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Barcelona</w:t>
      </w:r>
    </w:p>
    <w:bookmarkStart w:id="30" w:name="X0343c0cdec6ad0008f38031ab2a453e614ed908"/>
    <w:p>
      <w:pPr>
        <w:pStyle w:val="Heading1"/>
      </w:pPr>
      <w:r>
        <w:t xml:space="preserve">Seminar Presentation Slides: Navigating the Musical Landscape in Spain Barcelona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designed specifically for artists, industry professionals, and cultural enthusiasts interested in the dynamic world of music within the vibrant city of Spain Barcelona. This document serves as a foundational guide to understanding the multifaceted role of a Musician in this historic Mediterranean metropolis.</w:t>
      </w:r>
    </w:p>
    <w:p>
      <w:pPr>
        <w:pStyle w:val="BodyText"/>
      </w:pPr>
      <w:r>
        <w:rPr>
          <w:bCs/>
          <w:b/>
        </w:rPr>
        <w:t xml:space="preserve">Spain Barcelona</w:t>
      </w:r>
      <w:r>
        <w:t xml:space="preserve"> </w:t>
      </w:r>
      <w:r>
        <w:t xml:space="preserve">is not merely a tourist destination; it is a cultural powerhouse that has historically served as a crossroads between Europe, Africa, and Latin America. For any aspiring or established Musician, understanding the unique ecosystem of this city is crucial for career development. The synergy between traditional Catalan heritage and modern urban trends creates a fertile ground for musical innovation. This presentation aims to dissect the opportunities, challenges, and strategic pathways available to professionals in this sector.</w:t>
      </w:r>
    </w:p>
    <w:bookmarkEnd w:id="20"/>
    <w:bookmarkStart w:id="21" w:name="X1de9152ce5566f69f7eb23dcbd0e7329a4cfd10"/>
    <w:p>
      <w:pPr>
        <w:pStyle w:val="Heading2"/>
      </w:pPr>
      <w:r>
        <w:t xml:space="preserve">Slide 2: The Unique Cultural Fabric of Spain Barcelona</w:t>
      </w:r>
    </w:p>
    <w:p>
      <w:pPr>
        <w:pStyle w:val="FirstParagraph"/>
      </w:pPr>
      <w:r>
        <w:t xml:space="preserve">To succeed as a Musician in Spain Barcelona, one must first appreciate the deep-rooted cultural identity that defines the region. Unlike Madrid, which is often associated with Flamenco and rock en español, Barcelona possesses a distinct musical identity heavily influenced by Catalan folk traditions.</w:t>
      </w:r>
    </w:p>
    <w:p>
      <w:pPr>
        <w:numPr>
          <w:ilvl w:val="0"/>
          <w:numId w:val="1001"/>
        </w:numPr>
        <w:pStyle w:val="Compact"/>
      </w:pPr>
      <w:r>
        <w:rPr>
          <w:bCs/>
          <w:b/>
        </w:rPr>
        <w:t xml:space="preserve">The Legacy of Sardanella and Copla:</w:t>
      </w:r>
      <w:r>
        <w:t xml:space="preserve"> </w:t>
      </w:r>
      <w:r>
        <w:t xml:space="preserve">Traditional music forms still hold significant cultural weight, providing a baseline for understanding local audiences.</w:t>
      </w:r>
    </w:p>
    <w:p>
      <w:pPr>
        <w:numPr>
          <w:ilvl w:val="0"/>
          <w:numId w:val="1001"/>
        </w:numPr>
        <w:pStyle w:val="Compact"/>
      </w:pPr>
      <w:r>
        <w:rPr>
          <w:bCs/>
          <w:b/>
        </w:rPr>
        <w:t xml:space="preserve">The Latin American Connection:</w:t>
      </w:r>
      <w:r>
        <w:t xml:space="preserve"> </w:t>
      </w:r>
      <w:r>
        <w:t xml:space="preserve">Due to historical migration patterns, there is a profound integration of Latin rhythms. A Musician here must often be bilingual or culturally fluent in both Catalan/Spanish and global trends.</w:t>
      </w:r>
    </w:p>
    <w:p>
      <w:pPr>
        <w:numPr>
          <w:ilvl w:val="0"/>
          <w:numId w:val="1001"/>
        </w:numPr>
        <w:pStyle w:val="Compact"/>
      </w:pPr>
      <w:r>
        <w:rPr>
          <w:bCs/>
          <w:b/>
        </w:rPr>
        <w:t xml:space="preserve">The Mediterranean Pulse:</w:t>
      </w:r>
      <w:r>
        <w:t xml:space="preserve"> </w:t>
      </w:r>
      <w:r>
        <w:t xml:space="preserve">The city’s vibe influences tempo and genre preference, leaning towards upbeat, danceable, yet emotionally resonant compositions.</w:t>
      </w:r>
    </w:p>
    <w:bookmarkEnd w:id="21"/>
    <w:bookmarkStart w:id="22" w:name="X33cc72e13232d3815f6aa429afe2e06509e4bde"/>
    <w:p>
      <w:pPr>
        <w:pStyle w:val="Heading2"/>
      </w:pPr>
      <w:r>
        <w:t xml:space="preserve">Slide 3: Key Venues and Infrastructure for the Musician</w:t>
      </w:r>
    </w:p>
    <w:p>
      <w:pPr>
        <w:pStyle w:val="FirstParagraph"/>
      </w:pPr>
      <w:r>
        <w:t xml:space="preserve">The infrastructure of Spain Barcelona is tailored to support a diverse range of musical expressions. For a Musician, knowing where to perform is as important as what one performs.</w:t>
      </w:r>
    </w:p>
    <w:p>
      <w:pPr>
        <w:numPr>
          <w:ilvl w:val="0"/>
          <w:numId w:val="1002"/>
        </w:numPr>
        <w:pStyle w:val="Compact"/>
      </w:pPr>
      <w:r>
        <w:rPr>
          <w:bCs/>
          <w:b/>
        </w:rPr>
        <w:t xml:space="preserve">Palau de la Música Catalana:</w:t>
      </w:r>
      <w:r>
        <w:t xml:space="preserve"> </w:t>
      </w:r>
      <w:r>
        <w:t xml:space="preserve">This UNESCO World Heritage site represents the pinnacle of classical and traditional Catalan music performance. While accessible primarily for classical artists, it symbolizes the city’s respect for musical excellence.</w:t>
      </w:r>
    </w:p>
    <w:p>
      <w:pPr>
        <w:numPr>
          <w:ilvl w:val="0"/>
          <w:numId w:val="1002"/>
        </w:numPr>
        <w:pStyle w:val="Compact"/>
      </w:pPr>
      <w:r>
        <w:rPr>
          <w:bCs/>
          <w:b/>
        </w:rPr>
        <w:t xml:space="preserve">Sant Jordi Club:</w:t>
      </w:r>
      <w:r>
        <w:t xml:space="preserve"> </w:t>
      </w:r>
      <w:r>
        <w:t xml:space="preserve">As one of the largest concert halls in Spain, it is a critical milestone for any Musician aiming to reach a mass audience. Securing a slot here is often seen as a career breakthrough.</w:t>
      </w:r>
    </w:p>
    <w:p>
      <w:pPr>
        <w:numPr>
          <w:ilvl w:val="0"/>
          <w:numId w:val="1002"/>
        </w:numPr>
        <w:pStyle w:val="Compact"/>
      </w:pPr>
      <w:r>
        <w:rPr>
          <w:bCs/>
          <w:b/>
        </w:rPr>
        <w:t xml:space="preserve">The Gràcia and Poble Sec Districts:</w:t>
      </w:r>
      <w:r>
        <w:t xml:space="preserve"> </w:t>
      </w:r>
      <w:r>
        <w:t xml:space="preserve">These neighborhoods are hubs for indie, rock, and alternative scenes. Small venues like Razzmatazz or Apolo provide crucial platforms for emerging artists to build a local following before scaling up to larger stages.</w:t>
      </w:r>
    </w:p>
    <w:bookmarkEnd w:id="22"/>
    <w:bookmarkStart w:id="23" w:name="X233b241d753b64b07d2aaadabf3bc810b7c1016"/>
    <w:p>
      <w:pPr>
        <w:pStyle w:val="Heading2"/>
      </w:pPr>
      <w:r>
        <w:t xml:space="preserve">Slide 4: Genre Diversity and Market Trends</w:t>
      </w:r>
    </w:p>
    <w:p>
      <w:pPr>
        <w:pStyle w:val="FirstParagraph"/>
      </w:pPr>
      <w:r>
        <w:t xml:space="preserve">The modern Musician in Spain Barcelona operates in a hyper-diverse market. The stereotype of the city being solely about Salsa or Classical music is outdated. Today, the landscape is dominated by:</w:t>
      </w:r>
    </w:p>
    <w:p>
      <w:pPr>
        <w:numPr>
          <w:ilvl w:val="0"/>
          <w:numId w:val="1003"/>
        </w:numPr>
        <w:pStyle w:val="Compact"/>
      </w:pPr>
      <w:r>
        <w:rPr>
          <w:bCs/>
          <w:b/>
        </w:rPr>
        <w:t xml:space="preserve">Catalan Pop and Rock:</w:t>
      </w:r>
      <w:r>
        <w:t xml:space="preserve"> </w:t>
      </w:r>
      <w:r>
        <w:t xml:space="preserve">There is a strong movement supporting local language music. A Musician performing in Catalan often gains deeper emotional connections with the native audience.</w:t>
      </w:r>
    </w:p>
    <w:p>
      <w:pPr>
        <w:numPr>
          <w:ilvl w:val="0"/>
          <w:numId w:val="1003"/>
        </w:numPr>
        <w:pStyle w:val="Compact"/>
      </w:pPr>
      <w:r>
        <w:rPr>
          <w:bCs/>
          <w:b/>
        </w:rPr>
        <w:t xml:space="preserve">Electronic and EDM:</w:t>
      </w:r>
      <w:r>
        <w:t xml:space="preserve"> </w:t>
      </w:r>
      <w:r>
        <w:t xml:space="preserve">Spain is a global leader in electronic music. Barcelona hosts major festivals like Primavera Sound, offering immense networking opportunities for DJs and producers.</w:t>
      </w:r>
    </w:p>
    <w:p>
      <w:pPr>
        <w:numPr>
          <w:ilvl w:val="0"/>
          <w:numId w:val="1003"/>
        </w:numPr>
        <w:pStyle w:val="Compact"/>
      </w:pPr>
      <w:r>
        <w:rPr>
          <w:bCs/>
          <w:b/>
        </w:rPr>
        <w:t xml:space="preserve">Hip-Hop and Reggaeton:</w:t>
      </w:r>
      <w:r>
        <w:t xml:space="preserve"> </w:t>
      </w:r>
      <w:r>
        <w:t xml:space="preserve">The urban scene is exploding. Local dialects mixed with urban beats have created a new sub-genre that is gaining international traction.</w:t>
      </w:r>
    </w:p>
    <w:bookmarkEnd w:id="23"/>
    <w:bookmarkStart w:id="24" w:name="slide-5-institutional-support-and-grants"/>
    <w:p>
      <w:pPr>
        <w:pStyle w:val="Heading2"/>
      </w:pPr>
      <w:r>
        <w:t xml:space="preserve">Slide 5: Institutional Support and Grants</w:t>
      </w:r>
    </w:p>
    <w:p>
      <w:pPr>
        <w:pStyle w:val="FirstParagraph"/>
      </w:pPr>
      <w:r>
        <w:t xml:space="preserve">Navigating the bureaucratic landscape is essential for a sustainable career as a Musician. The government of Spain, along with the local municipality of Barcelona, offers various forms of support.</w:t>
      </w:r>
    </w:p>
    <w:p>
      <w:pPr>
        <w:numPr>
          <w:ilvl w:val="0"/>
          <w:numId w:val="1004"/>
        </w:numPr>
        <w:pStyle w:val="Compact"/>
      </w:pPr>
      <w:r>
        <w:rPr>
          <w:bCs/>
          <w:b/>
        </w:rPr>
        <w:t xml:space="preserve">Institut de l'Audiovisual de Catalunya (ICAC):</w:t>
      </w:r>
      <w:r>
        <w:t xml:space="preserve"> </w:t>
      </w:r>
      <w:r>
        <w:t xml:space="preserve">Provides funding and resources for audiovisual projects involving music.</w:t>
      </w:r>
    </w:p>
    <w:p>
      <w:pPr>
        <w:numPr>
          <w:ilvl w:val="0"/>
          <w:numId w:val="1004"/>
        </w:numPr>
        <w:pStyle w:val="Compact"/>
      </w:pPr>
      <w:r>
        <w:rPr>
          <w:bCs/>
          <w:b/>
        </w:rPr>
        <w:t xml:space="preserve">GAM (Generació i Intercanvi Musical):</w:t>
      </w:r>
      <w:r>
        <w:t xml:space="preserve"> </w:t>
      </w:r>
      <w:r>
        <w:t xml:space="preserve">A specific program designed to help musicians internationalize their careers. This is vital for a Musician looking to take their talent beyond Spain Barcelona.</w:t>
      </w:r>
    </w:p>
    <w:p>
      <w:pPr>
        <w:numPr>
          <w:ilvl w:val="0"/>
          <w:numId w:val="1004"/>
        </w:numPr>
        <w:pStyle w:val="Compact"/>
      </w:pPr>
      <w:r>
        <w:rPr>
          <w:bCs/>
          <w:b/>
        </w:rPr>
        <w:t xml:space="preserve">Tax Incentives:</w:t>
      </w:r>
      <w:r>
        <w:t xml:space="preserve"> </w:t>
      </w:r>
      <w:r>
        <w:t xml:space="preserve">Artists should be aware of the "Beckham Law," which offers favorable tax regimes for expatriate professionals, including musicians relocating to Spain.</w:t>
      </w:r>
    </w:p>
    <w:bookmarkEnd w:id="24"/>
    <w:bookmarkStart w:id="25" w:name="Xacc1797eeebaabf9a935e15754d7446c9747afa"/>
    <w:p>
      <w:pPr>
        <w:pStyle w:val="Heading2"/>
      </w:pPr>
      <w:r>
        <w:t xml:space="preserve">Slide 6: Networking and Collaboration Opportunities</w:t>
      </w:r>
    </w:p>
    <w:p>
      <w:pPr>
        <w:pStyle w:val="FirstParagraph"/>
      </w:pPr>
      <w:r>
        <w:t xml:space="preserve">In the tight-knit community of a Musician in Spain Barcelona, networking is paramount. The city hosts several key events that facilitate professional connections.</w:t>
      </w:r>
    </w:p>
    <w:p>
      <w:pPr>
        <w:numPr>
          <w:ilvl w:val="0"/>
          <w:numId w:val="1005"/>
        </w:numPr>
        <w:pStyle w:val="Compact"/>
      </w:pPr>
      <w:r>
        <w:rPr>
          <w:bCs/>
          <w:b/>
        </w:rPr>
        <w:t xml:space="preserve">FIB (Festival Internacional de la Bicicleta) and Primavera Sound:</w:t>
      </w:r>
      <w:r>
        <w:t xml:space="preserve"> </w:t>
      </w:r>
      <w:r>
        <w:t xml:space="preserve">Beyond the music, these festivals host industry conferences where A&amp;R representatives scout talent.</w:t>
      </w:r>
    </w:p>
    <w:p>
      <w:pPr>
        <w:numPr>
          <w:ilvl w:val="0"/>
          <w:numId w:val="1005"/>
        </w:numPr>
        <w:pStyle w:val="Compact"/>
      </w:pPr>
      <w:r>
        <w:rPr>
          <w:bCs/>
          <w:b/>
        </w:rPr>
        <w:t xml:space="preserve">Sónar:</w:t>
      </w:r>
      <w:r>
        <w:t xml:space="preserve"> </w:t>
      </w:r>
      <w:r>
        <w:t xml:space="preserve">A festival that blends technology, music, and creativity. It is a prime location for experimental artists to connect with tech innovators.</w:t>
      </w:r>
    </w:p>
    <w:p>
      <w:pPr>
        <w:numPr>
          <w:ilvl w:val="0"/>
          <w:numId w:val="1005"/>
        </w:numPr>
        <w:pStyle w:val="Compact"/>
      </w:pPr>
      <w:r>
        <w:rPr>
          <w:bCs/>
          <w:b/>
        </w:rPr>
        <w:t xml:space="preserve">Local Music Schools:</w:t>
      </w:r>
      <w:r>
        <w:t xml:space="preserve"> </w:t>
      </w:r>
      <w:r>
        <w:t xml:space="preserve">Institutions like the Escola Superior de Música de Catalunya (ESMC) are not just for students but hubs for professional collaboration between teachers and independent artists.</w:t>
      </w:r>
    </w:p>
    <w:bookmarkEnd w:id="25"/>
    <w:bookmarkStart w:id="26" w:name="Xc4d2f9ba54bb0a7800f3ceb2822f073ad10848d"/>
    <w:p>
      <w:pPr>
        <w:pStyle w:val="Heading2"/>
      </w:pPr>
      <w:r>
        <w:t xml:space="preserve">Slide 7: Challenges Facing Contemporary Musicians</w:t>
      </w:r>
    </w:p>
    <w:p>
      <w:pPr>
        <w:pStyle w:val="FirstParagraph"/>
      </w:pPr>
      <w:r>
        <w:t xml:space="preserve">A realistic analysis must include the hurdles. The Musician in Spain Barcelona faces significant economic and social challenges.</w:t>
      </w:r>
    </w:p>
    <w:p>
      <w:pPr>
        <w:numPr>
          <w:ilvl w:val="0"/>
          <w:numId w:val="1006"/>
        </w:numPr>
        <w:pStyle w:val="Compact"/>
      </w:pPr>
      <w:r>
        <w:rPr>
          <w:bCs/>
          <w:b/>
        </w:rPr>
        <w:t xml:space="preserve">Overtourism:</w:t>
      </w:r>
      <w:r>
        <w:t xml:space="preserve"> </w:t>
      </w:r>
      <w:r>
        <w:t xml:space="preserve">The high volume of tourists can sometimes devalue local cultural experiences, leading to pressure on venues to prioritize tourist-centric shows over artistic integrity.</w:t>
      </w:r>
    </w:p>
    <w:p>
      <w:pPr>
        <w:numPr>
          <w:ilvl w:val="0"/>
          <w:numId w:val="1006"/>
        </w:numPr>
        <w:pStyle w:val="Compact"/>
      </w:pPr>
      <w:r>
        <w:rPr>
          <w:bCs/>
          <w:b/>
        </w:rPr>
        <w:t xml:space="preserve">Rising Cost of Living:</w:t>
      </w:r>
      <w:r>
        <w:t xml:space="preserve"> </w:t>
      </w:r>
      <w:r>
        <w:t xml:space="preserve">Barcelona has seen a sharp increase in rent and living costs. This impacts the ability of early-career Musicians to maintain studios and live spaces in central areas.</w:t>
      </w:r>
    </w:p>
    <w:p>
      <w:pPr>
        <w:numPr>
          <w:ilvl w:val="0"/>
          <w:numId w:val="1006"/>
        </w:numPr>
        <w:pStyle w:val="Compact"/>
      </w:pPr>
      <w:r>
        <w:rPr>
          <w:bCs/>
          <w:b/>
        </w:rPr>
        <w:t xml:space="preserve">Linguistic Barriers:</w:t>
      </w:r>
      <w:r>
        <w:t xml:space="preserve"> </w:t>
      </w:r>
      <w:r>
        <w:t xml:space="preserve">While Spanish is widely spoken, the dominance of Catalan in official communications can pose administrative challenges for non-Catalan speakers.</w:t>
      </w:r>
    </w:p>
    <w:bookmarkEnd w:id="26"/>
    <w:bookmarkStart w:id="27" w:name="X8a81bd37569894daf3a10530e5fd4fc9c76f06d"/>
    <w:p>
      <w:pPr>
        <w:pStyle w:val="Heading2"/>
      </w:pPr>
      <w:r>
        <w:t xml:space="preserve">Slide 8: Strategic Advice for Aspiring and Established Artists</w:t>
      </w:r>
    </w:p>
    <w:p>
      <w:pPr>
        <w:pStyle w:val="FirstParagraph"/>
      </w:pPr>
      <w:r>
        <w:t xml:space="preserve">To thrive as a Musician in this environment, strategic planning is required. Here are key recommendations:</w:t>
      </w:r>
    </w:p>
    <w:p>
      <w:pPr>
        <w:numPr>
          <w:ilvl w:val="0"/>
          <w:numId w:val="1007"/>
        </w:numPr>
        <w:pStyle w:val="Compact"/>
      </w:pPr>
      <w:r>
        <w:rPr>
          <w:bCs/>
          <w:b/>
        </w:rPr>
        <w:t xml:space="preserve">Digital Presence:</w:t>
      </w:r>
      <w:r>
        <w:t xml:space="preserve"> </w:t>
      </w:r>
      <w:r>
        <w:t xml:space="preserve">Leverage streaming platforms to target audiences beyond Spain Barcelona. Global reach can compensate for local economic constraints.</w:t>
      </w:r>
    </w:p>
    <w:p>
      <w:pPr>
        <w:numPr>
          <w:ilvl w:val="0"/>
          <w:numId w:val="1007"/>
        </w:numPr>
        <w:pStyle w:val="Compact"/>
      </w:pPr>
      <w:r>
        <w:rPr>
          <w:bCs/>
          <w:b/>
        </w:rPr>
        <w:t xml:space="preserve">Cultural Adaptability:</w:t>
      </w:r>
      <w:r>
        <w:t xml:space="preserve"> </w:t>
      </w:r>
      <w:r>
        <w:t xml:space="preserve">Embrace the dual identity of the city. Being able to perform in both Catalan and Spanish significantly expands your booking potential.</w:t>
      </w:r>
    </w:p>
    <w:p>
      <w:pPr>
        <w:numPr>
          <w:ilvl w:val="0"/>
          <w:numId w:val="1007"/>
        </w:numPr>
        <w:pStyle w:val="Compact"/>
      </w:pPr>
      <w:r>
        <w:rPr>
          <w:bCs/>
          <w:b/>
        </w:rPr>
        <w:t xml:space="preserve">Persistence and Community:</w:t>
      </w:r>
      <w:r>
        <w:t xml:space="preserve"> </w:t>
      </w:r>
      <w:r>
        <w:t xml:space="preserve">Join local musician unions and associations. The collective strength of artists in Spain Barcelona can provide better leverage for rights management and fair compensation.</w:t>
      </w:r>
    </w:p>
    <w:bookmarkEnd w:id="27"/>
    <w:bookmarkStart w:id="28" w:name="slide-9-conclusion-and-future-outlook"/>
    <w:p>
      <w:pPr>
        <w:pStyle w:val="Heading2"/>
      </w:pPr>
      <w:r>
        <w:t xml:space="preserve">Slide 9: Conclusion and Future Outlook</w:t>
      </w:r>
    </w:p>
    <w:p>
      <w:pPr>
        <w:pStyle w:val="FirstParagraph"/>
      </w:pPr>
      <w:r>
        <w:t xml:space="preserve">In conclusion, the role of the Musician in Spain Barcelona is one of dynamic potential and cultural significance. The city offers a unique blend of tradition and modernity that can fuel artistic growth.</w:t>
      </w:r>
    </w:p>
    <w:p>
      <w:pPr>
        <w:pStyle w:val="BodyText"/>
      </w:pPr>
      <w:r>
        <w:t xml:space="preserve">For those willing to engage deeply with the local culture, understand the regulatory framework, and utilize both traditional venues and digital platforms, Barcelona remains one of Europe's most promising hubs for musical careers. The future looks bright for artists who can bridge the gap between local Catalan identity and global musical trends.</w:t>
      </w:r>
    </w:p>
    <w:p>
      <w:pPr>
        <w:pStyle w:val="BodyText"/>
      </w:pPr>
      <w:r>
        <w:rPr>
          <w:bCs/>
          <w:b/>
        </w:rPr>
        <w:t xml:space="preserve">Final Thought:</w:t>
      </w:r>
      <w:r>
        <w:t xml:space="preserve"> </w:t>
      </w:r>
      <w:r>
        <w:t xml:space="preserve">Music is the universal language, but in Spain Barcelona, it is spoken with a specific accent—one of passion, history, and relentless innovation.</w:t>
      </w:r>
    </w:p>
    <w:bookmarkEnd w:id="28"/>
    <w:bookmarkStart w:id="29" w:name="slide-10-qa-session"/>
    <w:p>
      <w:pPr>
        <w:pStyle w:val="Heading2"/>
      </w:pPr>
      <w:r>
        <w:t xml:space="preserve">Slide 10: Q&amp;A Session</w:t>
      </w:r>
    </w:p>
    <w:p>
      <w:pPr>
        <w:pStyle w:val="FirstParagraph"/>
      </w:pPr>
      <w:r>
        <w:t xml:space="preserve">We now open the floor for questions regarding specific strategies for Musicians, detailed information on grants in Spain Barcelona, or inquiries about venue bookings. Thank you for your attention and interest in this vital cultural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Spain Barcelona</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