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Spain</w:t>
      </w:r>
      <w:r>
        <w:t xml:space="preserve"> </w:t>
      </w:r>
      <w:r>
        <w:t xml:space="preserve">Madrid</w:t>
      </w:r>
    </w:p>
    <w:bookmarkStart w:id="29" w:name="seminar-presentation-slides"/>
    <w:p>
      <w:pPr>
        <w:pStyle w:val="Heading1"/>
      </w:pPr>
      <w:r>
        <w:t xml:space="preserve">Seminar Presentation Slides</w:t>
      </w:r>
    </w:p>
    <w:bookmarkStart w:id="20" w:name="X2298b44f274df5f0e94193eb1161e8b2f3bd97f"/>
    <w:p>
      <w:pPr>
        <w:pStyle w:val="Heading2"/>
      </w:pPr>
      <w:r>
        <w:t xml:space="preserve">Title Slide: The Modern Musician in Spain Madrid</w:t>
      </w:r>
    </w:p>
    <w:p>
      <w:pPr>
        <w:pStyle w:val="FirstParagraph"/>
      </w:pPr>
      <w:r>
        <w:rPr>
          <w:bCs/>
          <w:b/>
        </w:rPr>
        <w:t xml:space="preserve">Presentation Title:</w:t>
      </w:r>
      <w:r>
        <w:t xml:space="preserve"> Harmony in the Capital: Navigating the Professional Landscape for Musicians in Spain Madrid.</w:t>
      </w:r>
    </w:p>
    <w:p>
      <w:pPr>
        <w:pStyle w:val="BodyText"/>
      </w:pPr>
      <w:r>
        <w:rPr>
          <w:bCs/>
          <w:b/>
        </w:rPr>
        <w:t xml:space="preserve">Purpose:</w:t>
      </w:r>
      <w:r>
        <w:t xml:space="preserve"> This seminar aims to provide a comprehensive overview of the current state, opportunities, and challenges faced by musicians operating within one of Europe’s most vibrant cultural hubs. By focusing on Spain Madrid, we explore how traditional artistic roots intersect with modern digital demands.</w:t>
      </w:r>
    </w:p>
    <w:p>
      <w:pPr>
        <w:pStyle w:val="BodyText"/>
      </w:pPr>
      <w:r>
        <w:rPr>
          <w:bCs/>
          <w:b/>
        </w:rPr>
        <w:t xml:space="preserve">Target Audience:</w:t>
      </w:r>
      <w:r>
        <w:t xml:space="preserve"> Aspiring artists, music producers, industry professionals in Spain Madrid who wish to understand the specific regulatory and cultural nuances of this region.</w:t>
      </w:r>
    </w:p>
    <w:bookmarkEnd w:id="20"/>
    <w:bookmarkStart w:id="21" w:name="X925e64cc5dd0f655fd48bf1c28d64b69b9621af"/>
    <w:p>
      <w:pPr>
        <w:pStyle w:val="Heading2"/>
      </w:pPr>
      <w:r>
        <w:t xml:space="preserve">Seminar Introduction: Defining the Context</w:t>
      </w:r>
    </w:p>
    <w:p>
      <w:pPr>
        <w:pStyle w:val="FirstParagraph"/>
      </w:pPr>
      <w:r>
        <w:t xml:space="preserve">The role of a musician has evolved dramatically in the 21st century. It is no longer sufficient to possess technical proficiency; one must be an entrepreneur, a digital marketer, and a cultural ambassador. This presentation serves as a critical seminar for anyone looking to establish or sustain a career as a professional musician.</w:t>
      </w:r>
    </w:p>
    <w:p>
      <w:pPr>
        <w:pStyle w:val="BodyText"/>
      </w:pPr>
      <w:r>
        <w:t xml:space="preserve">We specifically target the dynamic environment of Spain Madrid, which stands out not only for its historic significance in music but also as the contemporary capital of Latin American influence in Europe. For any musician, understanding this specific geographic and cultural intersection is vital for success.</w:t>
      </w:r>
    </w:p>
    <w:bookmarkEnd w:id="21"/>
    <w:bookmarkStart w:id="22" w:name="the-cultural-landscape-of-spain-madrid"/>
    <w:p>
      <w:pPr>
        <w:pStyle w:val="Heading2"/>
      </w:pPr>
      <w:r>
        <w:t xml:space="preserve">The Cultural Landscape of Spain Madrid</w:t>
      </w:r>
    </w:p>
    <w:p>
      <w:pPr>
        <w:pStyle w:val="FirstParagraph"/>
      </w:pPr>
      <w:r>
        <w:rPr>
          <w:bCs/>
          <w:b/>
        </w:rPr>
        <w:t xml:space="preserve">Musical Diversity:</w:t>
      </w:r>
      <w:r>
        <w:t xml:space="preserve"> Spain Madrid is a melting pot of genres. From the flamenco roots that define Andalusian heritage to the electrifying electronic scene in venues like Sala Razzmatazz (though technically Barcelona, its influence permeates all Spain Madrid), and the thriving indie rock community, the city offers immense variety.</w:t>
      </w:r>
    </w:p>
    <w:p>
      <w:pPr>
        <w:pStyle w:val="BodyText"/>
      </w:pPr>
      <w:r>
        <w:rPr>
          <w:bCs/>
          <w:b/>
        </w:rPr>
        <w:t xml:space="preserve">Cultural Hubs:</w:t>
      </w:r>
      <w:r>
        <w:t xml:space="preserve"> Key locations such as the Teatro Real for classical opera and various jazz clubs in La Latina highlight the spectrum of performance opportunities. For a musician, knowing where their genre fits within Spain Madrid’s ecosystem is the first step to building a following.</w:t>
      </w:r>
    </w:p>
    <w:p>
      <w:pPr>
        <w:pStyle w:val="BodyText"/>
      </w:pPr>
      <w:r>
        <w:rPr>
          <w:bCs/>
          <w:b/>
        </w:rPr>
        <w:t xml:space="preserve">Latin American Bridge:</w:t>
      </w:r>
      <w:r>
        <w:t xml:space="preserve"> Spain Madrid acts as a gateway between Europe and Latin America. Many international artists tour through this city before or after reaching South American markets. A musician based in Spain Madrid can leverage this position to build transatlantic connections.</w:t>
      </w:r>
    </w:p>
    <w:bookmarkEnd w:id="22"/>
    <w:bookmarkStart w:id="23" w:name="regulatory-framework-for-musicians"/>
    <w:p>
      <w:pPr>
        <w:pStyle w:val="Heading2"/>
      </w:pPr>
      <w:r>
        <w:t xml:space="preserve">Regulatory Framework for Musicians</w:t>
      </w:r>
    </w:p>
    <w:p>
      <w:pPr>
        <w:pStyle w:val="FirstParagraph"/>
      </w:pPr>
      <w:r>
        <w:rPr>
          <w:bCs/>
          <w:b/>
        </w:rPr>
        <w:t xml:space="preserve">Tax Status:</w:t>
      </w:r>
      <w:r>
        <w:t xml:space="preserve"> To work legally as a musician in Spain Madrid, one must navigate the "Régimen de Artistas" within the Spanish Social Security system. This regime offers specific tax benefits and contributions based on income levels. Understanding this is crucial for any professional aiming to avoid legal complications.</w:t>
      </w:r>
    </w:p>
    <w:p>
      <w:pPr>
        <w:pStyle w:val="BodyText"/>
      </w:pPr>
      <w:r>
        <w:rPr>
          <w:bCs/>
          <w:b/>
        </w:rPr>
        <w:t xml:space="preserve">Performance Rights:</w:t>
      </w:r>
      <w:r>
        <w:t xml:space="preserve"> Musicians in Spain Madrid should be members of SGAE (Sociedad General de Autores y Editores). This organization manages copyright and ensures that artists are compensated for live performances, broadcasts, and digital streams. Neglecting this aspect can lead to significant financial loss.</w:t>
      </w:r>
    </w:p>
    <w:p>
      <w:pPr>
        <w:pStyle w:val="BodyText"/>
      </w:pPr>
      <w:r>
        <w:rPr>
          <w:bCs/>
          <w:b/>
        </w:rPr>
        <w:t xml:space="preserve">Local Regulations:</w:t>
      </w:r>
      <w:r>
        <w:t xml:space="preserve"> The city council of Spain Madrid has specific regulations regarding noise levels in venues and public spaces. Musicians planning outdoor festivals or street performances must secure proper permits from the Ayuntamiento de Madrid to ensure their events are legal and sustainable.</w:t>
      </w:r>
    </w:p>
    <w:bookmarkEnd w:id="23"/>
    <w:bookmarkStart w:id="24" w:name="X145e4a7069c292340d5d3822b0d637e19aa53f9"/>
    <w:p>
      <w:pPr>
        <w:pStyle w:val="Heading2"/>
      </w:pPr>
      <w:r>
        <w:t xml:space="preserve">Navigating the Industry: Networking in Spain Madrid</w:t>
      </w:r>
    </w:p>
    <w:p>
      <w:pPr>
        <w:pStyle w:val="FirstParagraph"/>
      </w:pPr>
      <w:r>
        <w:rPr>
          <w:bCs/>
          <w:b/>
        </w:rPr>
        <w:t xml:space="preserve">The Importance of Presence:</w:t>
      </w:r>
      <w:r>
        <w:t xml:space="preserve"> In Spain, personal relationships are paramount. The "toma de tapas" is not just a meal; it is a business meeting. Building rapport with venue owners, producers, and other musicians requires face-to-face interaction.</w:t>
      </w:r>
    </w:p>
    <w:p>
      <w:pPr>
        <w:pStyle w:val="BodyText"/>
      </w:pPr>
      <w:r>
        <w:rPr>
          <w:bCs/>
          <w:b/>
        </w:rPr>
        <w:t xml:space="preserve">Key Organizations:</w:t>
      </w:r>
      <w:r>
        <w:t xml:space="preserve"> Engaging with local music associations in Spain Madrid is essential. Groups like AsLAM (Asociación de Locutores de Radio y Televisión) or specific genre-based unions offer networking events that are critical for career advancement.</w:t>
      </w:r>
    </w:p>
    <w:p>
      <w:pPr>
        <w:pStyle w:val="BodyText"/>
      </w:pPr>
      <w:r>
        <w:rPr>
          <w:bCs/>
          <w:b/>
        </w:rPr>
        <w:t xml:space="preserve">Festivals as Catalysts:</w:t>
      </w:r>
      <w:r>
        <w:t xml:space="preserve"> Events like MadCool, Sónar, and the Madrid Jazz Festival are not just concerts but networking hubs. For a musician, securing a slot here provides visibility across Europe. Preparing high-quality press kits tailored to the Spain Madrid festival circuit is a strategic necessity.</w:t>
      </w:r>
    </w:p>
    <w:bookmarkEnd w:id="24"/>
    <w:bookmarkStart w:id="25" w:name="digital-strategy-for-the-modern-musician"/>
    <w:p>
      <w:pPr>
        <w:pStyle w:val="Heading2"/>
      </w:pPr>
      <w:r>
        <w:t xml:space="preserve">Digital Strategy for the Modern Musician</w:t>
      </w:r>
    </w:p>
    <w:p>
      <w:pPr>
        <w:pStyle w:val="FirstParagraph"/>
      </w:pPr>
      <w:r>
        <w:rPr>
          <w:bCs/>
          <w:b/>
        </w:rPr>
        <w:t xml:space="preserve">Social Media Localization:</w:t>
      </w:r>
      <w:r>
        <w:t xml:space="preserve"> While English is a global language, targeting audiences in Spain Madrid requires Spanish content. Engaging with local fans through Instagram, TikTok, and Spotify playlists curated by Spanish influencers can significantly boost visibility.</w:t>
      </w:r>
    </w:p>
    <w:p>
      <w:pPr>
        <w:pStyle w:val="BodyText"/>
      </w:pPr>
      <w:r>
        <w:rPr>
          <w:bCs/>
          <w:b/>
        </w:rPr>
        <w:t xml:space="preserve">Distribution Channels:</w:t>
      </w:r>
      <w:r>
        <w:t xml:space="preserve"> Musicians must ensure their music is distributed to major streaming platforms but also consider niche platforms popular in Spain. Collaborating with local blogs and online radio stations in Spain Madrid helps reach dedicated listeners who prefer discovery over algorithmic suggestions.</w:t>
      </w:r>
    </w:p>
    <w:p>
      <w:pPr>
        <w:pStyle w:val="BodyText"/>
      </w:pPr>
      <w:r>
        <w:rPr>
          <w:bCs/>
          <w:b/>
        </w:rPr>
        <w:t xml:space="preserve">Visual Identity:</w:t>
      </w:r>
      <w:r>
        <w:t xml:space="preserve"> In the modern era, a musician’s visual brand is as important as their audio product. High-quality photography and video content that reflect the aesthetic of Spain Madrid—its architecture, its nightlife, its light—can create a compelling narrative for international fans.</w:t>
      </w:r>
    </w:p>
    <w:bookmarkEnd w:id="25"/>
    <w:bookmarkStart w:id="26" w:name="economic-challenges-and-opportunities"/>
    <w:p>
      <w:pPr>
        <w:pStyle w:val="Heading2"/>
      </w:pPr>
      <w:r>
        <w:t xml:space="preserve">Economic Challenges and Opportunities</w:t>
      </w:r>
    </w:p>
    <w:p>
      <w:pPr>
        <w:pStyle w:val="FirstParagraph"/>
      </w:pPr>
      <w:r>
        <w:rPr>
          <w:bCs/>
          <w:b/>
        </w:rPr>
        <w:t xml:space="preserve">Funding and Grants:</w:t>
      </w:r>
      <w:r>
        <w:t xml:space="preserve"> The Spanish government, through the Ministry of Culture, offers grants for artistic projects. Musicians in Spain Madrid can apply for these funds to support album production or touring costs. Additionally, regional councils within Spain Madrid may offer local subsidies.</w:t>
      </w:r>
    </w:p>
    <w:p>
      <w:pPr>
        <w:pStyle w:val="BodyText"/>
      </w:pPr>
      <w:r>
        <w:rPr>
          <w:bCs/>
          <w:b/>
        </w:rPr>
        <w:t xml:space="preserve">Live Revenue Streams:</w:t>
      </w:r>
      <w:r>
        <w:t xml:space="preserve"> With streaming royalties often being low, the live performance remains the primary income source for most musicians. However, venues in Spain Madrid are recovering from pandemic impacts. Diversifying income through merchandise, private events (weddings/corporate), and music lessons is a prudent strategy.</w:t>
      </w:r>
    </w:p>
    <w:p>
      <w:pPr>
        <w:pStyle w:val="BodyText"/>
      </w:pPr>
      <w:r>
        <w:rPr>
          <w:bCs/>
          <w:b/>
        </w:rPr>
        <w:t xml:space="preserve">Cost of Living:</w:t>
      </w:r>
      <w:r>
        <w:t xml:space="preserve"> Living costs in Spain Madrid have risen. Musicians must balance artistic ambition with financial reality. Co-living spaces for artists and shared studios are emerging trends that help reduce overheads while fostering collaboration.</w:t>
      </w:r>
    </w:p>
    <w:bookmarkEnd w:id="26"/>
    <w:bookmarkStart w:id="27" w:name="case-studies-success-stories"/>
    <w:p>
      <w:pPr>
        <w:pStyle w:val="Heading2"/>
      </w:pPr>
      <w:r>
        <w:t xml:space="preserve">Case Studies: Success Stories</w:t>
      </w:r>
    </w:p>
    <w:p>
      <w:pPr>
        <w:pStyle w:val="FirstParagraph"/>
      </w:pPr>
      <w:r>
        <w:rPr>
          <w:bCs/>
          <w:b/>
        </w:rPr>
        <w:t xml:space="preserve">The Indie Scene:</w:t>
      </w:r>
      <w:r>
        <w:t xml:space="preserve"> Looking at bands like Vetusta Morla, we see how a musician can start in local Spain Madrid venues and grow to headline international festivals. Their journey highlights the importance of consistent touring and strong visual branding.</w:t>
      </w:r>
    </w:p>
    <w:p>
      <w:pPr>
        <w:pStyle w:val="BodyText"/>
      </w:pPr>
      <w:r>
        <w:rPr>
          <w:bCs/>
          <w:b/>
        </w:rPr>
        <w:t xml:space="preserve">The Classical Tradition:</w:t>
      </w:r>
      <w:r>
        <w:t xml:space="preserve"> Soloists graduating from the Real Conservatorio Superior de Música de Madrid often secure positions in European orchestras or maintain independent teaching careers in Spain Madrid, showcasing the value of formal training combined with networking.</w:t>
      </w:r>
    </w:p>
    <w:bookmarkEnd w:id="27"/>
    <w:bookmarkStart w:id="28" w:name="conclusion-the-path-forward"/>
    <w:p>
      <w:pPr>
        <w:pStyle w:val="Heading2"/>
      </w:pPr>
      <w:r>
        <w:t xml:space="preserve">Conclusion: The Path Forward</w:t>
      </w:r>
    </w:p>
    <w:p>
      <w:pPr>
        <w:pStyle w:val="FirstParagraph"/>
      </w:pPr>
      <w:r>
        <w:t xml:space="preserve">Becoming a successful musician today requires a multifaceted approach. It is not enough to simply play an instrument well. One must be legally compliant, digitally savvy, and culturally embedded in the community.</w:t>
      </w:r>
    </w:p>
    <w:p>
      <w:pPr>
        <w:pStyle w:val="BodyText"/>
      </w:pPr>
      <w:r>
        <w:rPr>
          <w:bCs/>
          <w:b/>
        </w:rPr>
        <w:t xml:space="preserve">Final Thoughts:</w:t>
      </w:r>
      <w:r>
        <w:t xml:space="preserve"> For those choosing Spain Madrid as their base, the rewards are significant due to the city’s rich cultural output and strategic location. However, it requires resilience and adaptability. The seminar concludes with a call to action: engage with your local community in Spain Madrid, protect your intellectual property, and embrace the digital tools that amplify your artistic voice.</w:t>
      </w:r>
    </w:p>
    <w:p>
      <w:pPr>
        <w:pStyle w:val="BodyText"/>
      </w:pPr>
      <w:r>
        <w:t xml:space="preserve">The future of music is collaborative and borderless, but success is often rooted in local support. By mastering the nuances of the Spain Madrid scene, a musician can build a sustainable and impactful career.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Spain Madrid</dc:title>
  <dc:creator/>
  <dc:language>en</dc:language>
  <cp:keywords/>
  <dcterms:created xsi:type="dcterms:W3CDTF">2026-07-29T14:03:10Z</dcterms:created>
  <dcterms:modified xsi:type="dcterms:W3CDTF">2026-07-29T14:03:10Z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