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in</w:t>
      </w:r>
      <w:r>
        <w:t xml:space="preserve"> </w:t>
      </w:r>
      <w:r>
        <w:t xml:space="preserve">Afghanistan</w:t>
      </w:r>
      <w:r>
        <w:t xml:space="preserve"> </w:t>
      </w:r>
      <w:r>
        <w:t xml:space="preserve">Kabul</w:t>
      </w:r>
    </w:p>
    <w:bookmarkStart w:id="29" w:name="Xf94799b4cece678d68a25cb7164eedd1e316d4b"/>
    <w:p>
      <w:pPr>
        <w:pStyle w:val="Heading1"/>
      </w:pPr>
      <w:r>
        <w:t xml:space="preserve">Seminar Presentation Slides: The Role, Challenges, and Future of Nurses in Afghanistan Kabul</w:t>
      </w:r>
    </w:p>
    <w:p>
      <w:pPr>
        <w:pStyle w:val="FirstParagraph"/>
      </w:pPr>
      <w:r>
        <w:t xml:space="preserve">Slide 1: Title and Introduction</w:t>
      </w:r>
      <w:r>
        <w:br/>
      </w:r>
      <w:r>
        <w:br/>
      </w:r>
      <w:r>
        <w:rPr>
          <w:bCs/>
          <w:b/>
        </w:rPr>
        <w:t xml:space="preserve">Presentation Topic:</w:t>
      </w:r>
      <w:r>
        <w:t xml:space="preserve"> </w:t>
      </w:r>
      <w:r>
        <w:t xml:space="preserve">Strengthening the Nursing Workforce in Afghanistan Kabul</w:t>
      </w:r>
      <w:r>
        <w:br/>
      </w:r>
      <w:r>
        <w:rPr>
          <w:bCs/>
          <w:b/>
        </w:rPr>
        <w:t xml:space="preserve">Date:</w:t>
      </w:r>
      <w:r>
        <w:t xml:space="preserve"> </w:t>
      </w:r>
      <w:r>
        <w:t xml:space="preserve">October 2023</w:t>
      </w:r>
      <w:r>
        <w:br/>
      </w:r>
      <w:r>
        <w:rPr>
          <w:bCs/>
          <w:b/>
        </w:rPr>
        <w:t xml:space="preserve">Audience:</w:t>
      </w:r>
      <w:r>
        <w:t xml:space="preserve"> </w:t>
      </w:r>
      <w:r>
        <w:t xml:space="preserve">Public Health Officials, NGO Partners, Medical Students, and Policy Makers in Kabul.</w:t>
      </w:r>
      <w:r>
        <w:br/>
      </w:r>
      <w:r>
        <w:br/>
      </w:r>
    </w:p>
    <w:p>
      <w:pPr>
        <w:pStyle w:val="BodyText"/>
      </w:pPr>
      <w:r>
        <w:t xml:space="preserve">Welcome to this Seminar Presentation Slides session focused on the critical healthcare profession of the Nurse within the specific context of Afghanistan Kabul. This presentation aims to provide a comprehensive overview of the current state of nursing education, practice conditions, and strategic improvements necessary for sustainable health outcomes in one of Asia’s most challenging humanitarian landscapes.</w:t>
      </w:r>
    </w:p>
    <w:p>
      <w:pPr>
        <w:pStyle w:val="BodyText"/>
      </w:pPr>
      <w:r>
        <w:t xml:space="preserve">Slide 2: Contextual Background: Kabul as a Health Hub</w:t>
      </w:r>
      <w:r>
        <w:br/>
      </w:r>
      <w:r>
        <w:br/>
      </w:r>
    </w:p>
    <w:bookmarkStart w:id="20" w:name="X4f5551a34e223b4d8fa6d32049d877689cd44ec"/>
    <w:p>
      <w:pPr>
        <w:pStyle w:val="Heading3"/>
      </w:pPr>
      <w:r>
        <w:t xml:space="preserve">The Unique Landscape of Afghanistan Kabul</w:t>
      </w:r>
    </w:p>
    <w:p>
      <w:pPr>
        <w:pStyle w:val="FirstParagraph"/>
      </w:pPr>
      <w:r>
        <w:t xml:space="preserve">Afghanistan Kabul serves as the capital and the largest city in the country, acting as the central hub for healthcare services, government administration, and international aid organizations. The city faces a dual burden of disease: communicable diseases such as tuberculosis and polio remain prevalent due to lower sanitation standards in certain districts, while non-communicable diseases (NCDs) like diabetes and hypertension are rising rapidly.</w:t>
      </w:r>
    </w:p>
    <w:p>
      <w:pPr>
        <w:pStyle w:val="BodyText"/>
      </w:pPr>
      <w:r>
        <w:t xml:space="preserve">As the seat of power, Afghanistan Kabul hosts the majority of teaching hospitals, including Bagh-e-Babur Hospital and Bagrami Hospital. Consequently, the demand for skilled medical professionals here is disproportionately high compared to rural provinces. The stability of health services in Afghanistan Kabul often dictates the perceived success or failure of national health interventions.</w:t>
      </w:r>
    </w:p>
    <w:bookmarkEnd w:id="20"/>
    <w:p>
      <w:pPr>
        <w:pStyle w:val="BodyText"/>
      </w:pPr>
      <w:r>
        <w:t xml:space="preserve">Slide 3: The Critical Role of the Nurse</w:t>
      </w:r>
      <w:r>
        <w:br/>
      </w:r>
      <w:r>
        <w:br/>
      </w:r>
    </w:p>
    <w:bookmarkStart w:id="21" w:name="who-is-a-nurse"/>
    <w:p>
      <w:pPr>
        <w:pStyle w:val="Heading3"/>
      </w:pPr>
      <w:r>
        <w:t xml:space="preserve">Who is a Nurse?</w:t>
      </w:r>
    </w:p>
    <w:p>
      <w:pPr>
        <w:pStyle w:val="FirstParagraph"/>
      </w:pPr>
      <w:r>
        <w:t xml:space="preserve">A nurse is a healthcare professional who works in partnership with patients, families, and communities to promote health, prevent illness, and facilitate recovery. In the context of Afghanistan Kabul, the role of the Nurse extends far beyond basic clinical care.</w:t>
      </w:r>
    </w:p>
    <w:p>
      <w:pPr>
        <w:numPr>
          <w:ilvl w:val="0"/>
          <w:numId w:val="1001"/>
        </w:numPr>
        <w:pStyle w:val="Compact"/>
      </w:pPr>
      <w:r>
        <w:rPr>
          <w:bCs/>
          <w:b/>
        </w:rPr>
        <w:t xml:space="preserve">Clinical Caregivers:</w:t>
      </w:r>
      <w:r>
        <w:t xml:space="preserve"> </w:t>
      </w:r>
      <w:r>
        <w:t xml:space="preserve">Nurses administer medications, monitor vital signs post-surgery, and manage wound care in overcrowded wards.</w:t>
      </w:r>
    </w:p>
    <w:p>
      <w:pPr>
        <w:numPr>
          <w:ilvl w:val="0"/>
          <w:numId w:val="1001"/>
        </w:numPr>
        <w:pStyle w:val="Compact"/>
      </w:pPr>
      <w:r>
        <w:rPr>
          <w:bCs/>
          <w:b/>
        </w:rPr>
        <w:t xml:space="preserve">Patient Advocates:</w:t>
      </w:r>
      <w:r>
        <w:t xml:space="preserve"> </w:t>
      </w:r>
      <w:r>
        <w:t xml:space="preserve">In a resource-constrained environment, the Nurse often acts as the primary liaison between the patient and complex hospital bureaucracy.</w:t>
      </w:r>
    </w:p>
    <w:p>
      <w:pPr>
        <w:numPr>
          <w:ilvl w:val="0"/>
          <w:numId w:val="1001"/>
        </w:numPr>
        <w:pStyle w:val="Compact"/>
      </w:pPr>
      <w:r>
        <w:rPr>
          <w:bCs/>
          <w:b/>
        </w:rPr>
        <w:t xml:space="preserve">Educators:</w:t>
      </w:r>
      <w:r>
        <w:t xml:space="preserve"> </w:t>
      </w:r>
      <w:r>
        <w:t xml:space="preserve">Nurses provide essential health education to mothers regarding neonatal care, vaccination schedules, and hygiene practices.</w:t>
      </w:r>
    </w:p>
    <w:bookmarkEnd w:id="21"/>
    <w:p>
      <w:pPr>
        <w:pStyle w:val="FirstParagraph"/>
      </w:pPr>
      <w:r>
        <w:t xml:space="preserve">Slide 4: Historical Evolution of Nursing Education</w:t>
      </w:r>
      <w:r>
        <w:br/>
      </w:r>
      <w:r>
        <w:br/>
      </w:r>
    </w:p>
    <w:bookmarkStart w:id="22" w:name="fooband-and-academic-institutions"/>
    <w:p>
      <w:pPr>
        <w:pStyle w:val="Heading3"/>
      </w:pPr>
      <w:r>
        <w:t xml:space="preserve">Fooband and Academic Institutions</w:t>
      </w:r>
    </w:p>
    <w:p>
      <w:pPr>
        <w:pStyle w:val="FirstParagraph"/>
      </w:pPr>
      <w:r>
        <w:t xml:space="preserve">Nursing education in Afghanistan has historically been centered around the "Fooband" system, a traditional apprenticeship model. However, modernization efforts have led to the establishment of Faculty of Nursing at Kabul University and several private colleges.</w:t>
      </w:r>
    </w:p>
    <w:p>
      <w:pPr>
        <w:numPr>
          <w:ilvl w:val="0"/>
          <w:numId w:val="1002"/>
        </w:numPr>
        <w:pStyle w:val="Compact"/>
      </w:pPr>
      <w:r>
        <w:rPr>
          <w:bCs/>
          <w:b/>
        </w:rPr>
        <w:t xml:space="preserve">Bachelor of Science in Nursing (BSN):</w:t>
      </w:r>
      <w:r>
        <w:t xml:space="preserve"> </w:t>
      </w:r>
      <w:r>
        <w:t xml:space="preserve">Currently, universities in Afghanistan Kabul offer four-year BSN degrees aligned with international standards.</w:t>
      </w:r>
    </w:p>
    <w:p>
      <w:pPr>
        <w:numPr>
          <w:ilvl w:val="0"/>
          <w:numId w:val="1002"/>
        </w:numPr>
        <w:pStyle w:val="Compact"/>
      </w:pPr>
      <w:r>
        <w:rPr>
          <w:bCs/>
          <w:b/>
        </w:rPr>
        <w:t xml:space="preserve">Certificate Courses:</w:t>
      </w:r>
      <w:r>
        <w:t xml:space="preserve"> </w:t>
      </w:r>
      <w:r>
        <w:t xml:space="preserve">For those unable to access higher education, six-month to one-year certificate programs exist but are increasingly being phased out by the Ministry of Public Health in favor of standardized degree programs.</w:t>
      </w:r>
    </w:p>
    <w:bookmarkEnd w:id="22"/>
    <w:p>
      <w:pPr>
        <w:pStyle w:val="FirstParagraph"/>
      </w:pPr>
      <w:r>
        <w:t xml:space="preserve">Slide 5: Current Challenges in Kabul</w:t>
      </w:r>
      <w:r>
        <w:br/>
      </w:r>
      <w:r>
        <w:br/>
      </w:r>
    </w:p>
    <w:bookmarkStart w:id="23" w:name="hurdles-facing-the-nursing-profession"/>
    <w:p>
      <w:pPr>
        <w:pStyle w:val="Heading3"/>
      </w:pPr>
      <w:r>
        <w:t xml:space="preserve">Hurdles Facing the Nursing Profession</w:t>
      </w:r>
    </w:p>
    <w:p>
      <w:pPr>
        <w:pStyle w:val="FirstParagraph"/>
      </w:pPr>
      <w:r>
        <w:t xml:space="preserve">Nurses working in Afghanistan Kabul face a myriad of challenges that impact their ability to provide quality care. These include:</w:t>
      </w:r>
    </w:p>
    <w:p>
      <w:pPr>
        <w:numPr>
          <w:ilvl w:val="0"/>
          <w:numId w:val="1003"/>
        </w:numPr>
        <w:pStyle w:val="Compact"/>
      </w:pPr>
      <w:r>
        <w:rPr>
          <w:bCs/>
          <w:b/>
        </w:rPr>
        <w:t xml:space="preserve">Safety and Security:</w:t>
      </w:r>
      <w:r>
        <w:t xml:space="preserve"> </w:t>
      </w:r>
      <w:r>
        <w:t xml:space="preserve">Although Kabul is relatively more stable than rural areas, political instability, civil unrest, and the threat of violence remain daily concerns for healthcare workers.</w:t>
      </w:r>
    </w:p>
    <w:p>
      <w:pPr>
        <w:numPr>
          <w:ilvl w:val="0"/>
          <w:numId w:val="1003"/>
        </w:numPr>
        <w:pStyle w:val="Compact"/>
      </w:pPr>
      <w:r>
        <w:rPr>
          <w:bCs/>
          <w:b/>
        </w:rPr>
        <w:t xml:space="preserve">Economic Instability:</w:t>
      </w:r>
      <w:r>
        <w:t xml:space="preserve">The severe economic crisis has led to delayed salaries for public sector nurses. This financial strain causes high rates of burnout and encourages brain drain as nurses seek opportunities abroad.</w:t>
      </w:r>
    </w:p>
    <w:p>
      <w:pPr>
        <w:numPr>
          <w:ilvl w:val="0"/>
          <w:numId w:val="1003"/>
        </w:numPr>
        <w:pStyle w:val="Compact"/>
      </w:pPr>
      <w:r>
        <w:rPr>
          <w:bCs/>
          <w:b/>
        </w:rPr>
        <w:t xml:space="preserve">Cultural Barriers:</w:t>
      </w:r>
      <w:r>
        <w:t xml:space="preserve">In conservative sectors of Kabul, cultural norms may restrict interactions between male patients and female nurses (or vice versa), limiting workforce flexibility.</w:t>
      </w:r>
    </w:p>
    <w:bookmarkEnd w:id="23"/>
    <w:p>
      <w:pPr>
        <w:pStyle w:val="FirstParagraph"/>
      </w:pPr>
      <w:r>
        <w:t xml:space="preserve">Slide 6: The Crisis of Brain Drain</w:t>
      </w:r>
      <w:r>
        <w:br/>
      </w:r>
      <w:r>
        <w:br/>
      </w:r>
    </w:p>
    <w:bookmarkStart w:id="24" w:name="migration-of-skilled-professionals"/>
    <w:p>
      <w:pPr>
        <w:pStyle w:val="Heading3"/>
      </w:pPr>
      <w:r>
        <w:t xml:space="preserve">Migration of Skilled Professionals</w:t>
      </w:r>
    </w:p>
    <w:p>
      <w:pPr>
        <w:pStyle w:val="FirstParagraph"/>
      </w:pPr>
      <w:r>
        <w:t xml:space="preserve">A significant concern for Afghanistan Kabul is the mass exodus of qualified nurses to neighboring countries like Iran and Pakistan, or further afield to Europe and North America. This migration creates a critical shortage in hospitals.</w:t>
      </w:r>
    </w:p>
    <w:p>
      <w:pPr>
        <w:numPr>
          <w:ilvl w:val="0"/>
          <w:numId w:val="1004"/>
        </w:numPr>
        <w:pStyle w:val="Compact"/>
      </w:pPr>
      <w:r>
        <w:rPr>
          <w:bCs/>
          <w:b/>
        </w:rPr>
        <w:t xml:space="preserve">Igloo Effect:</w:t>
      </w:r>
      <w:r>
        <w:t xml:space="preserve">The departure of senior nurses leaves junior staff with less mentorship, reducing the overall quality of care.</w:t>
      </w:r>
    </w:p>
    <w:p>
      <w:pPr>
        <w:numPr>
          <w:ilvl w:val="0"/>
          <w:numId w:val="1004"/>
        </w:numPr>
        <w:pStyle w:val="Compact"/>
      </w:pPr>
      <w:r>
        <w:rPr>
          <w:bCs/>
          <w:b/>
        </w:rPr>
        <w:t xml:space="preserve">Economic Incentive:</w:t>
      </w:r>
      <w:r>
        <w:t xml:space="preserve">The disparity between salaries in Afghanistan Kabul and international markets is a primary driver. For many families in Kabul, a nursing degree is viewed as an exit strategy for economic migration rather than a long-term local career path.</w:t>
      </w:r>
    </w:p>
    <w:bookmarkEnd w:id="24"/>
    <w:p>
      <w:pPr>
        <w:pStyle w:val="FirstParagraph"/>
      </w:pPr>
      <w:r>
        <w:t xml:space="preserve">Slide 7: Women in Nursing</w:t>
      </w:r>
      <w:r>
        <w:br/>
      </w:r>
      <w:r>
        <w:br/>
      </w:r>
    </w:p>
    <w:bookmarkStart w:id="25" w:name="empowerment-through-healthcare"/>
    <w:p>
      <w:pPr>
        <w:pStyle w:val="Heading3"/>
      </w:pPr>
      <w:r>
        <w:t xml:space="preserve">Empowerment through Healthcare</w:t>
      </w:r>
    </w:p>
    <w:p>
      <w:pPr>
        <w:pStyle w:val="FirstParagraph"/>
      </w:pPr>
      <w:r>
        <w:t xml:space="preserve">Nursing remains one of the few professions where women have been able to maintain a significant presence in Afghanistan Kabul, even amidst shifting political regimes.</w:t>
      </w:r>
    </w:p>
    <w:p>
      <w:pPr>
        <w:numPr>
          <w:ilvl w:val="0"/>
          <w:numId w:val="1005"/>
        </w:numPr>
        <w:pStyle w:val="Compact"/>
      </w:pPr>
      <w:r>
        <w:rPr>
          <w:bCs/>
          <w:b/>
        </w:rPr>
        <w:t xml:space="preserve">Matriarchal Influence:</w:t>
      </w:r>
      <w:r>
        <w:t xml:space="preserve">Culturally, families prefer female nurses for treating female patients. This demand ensures that the nursing workforce remains predominantly female (approx. 70-80%).</w:t>
      </w:r>
    </w:p>
    <w:p>
      <w:pPr>
        <w:numPr>
          <w:ilvl w:val="0"/>
          <w:numId w:val="1005"/>
        </w:numPr>
        <w:pStyle w:val="Compact"/>
      </w:pPr>
      <w:r>
        <w:rPr>
          <w:bCs/>
          <w:b/>
        </w:rPr>
        <w:t xml:space="preserve">Economic Independence:</w:t>
      </w:r>
      <w:r>
        <w:t xml:space="preserve">A steady salary from a nursing position allows women in Afghanistan Kabul to support their households, contributing to the economic resilience of the family unit.</w:t>
      </w:r>
    </w:p>
    <w:bookmarkEnd w:id="25"/>
    <w:p>
      <w:pPr>
        <w:pStyle w:val="FirstParagraph"/>
      </w:pPr>
      <w:r>
        <w:t xml:space="preserve">Slide 8: Strategic Recommendations</w:t>
      </w:r>
      <w:r>
        <w:br/>
      </w:r>
      <w:r>
        <w:br/>
      </w:r>
    </w:p>
    <w:bookmarkStart w:id="26" w:name="fostering-a-sustainable-future"/>
    <w:p>
      <w:pPr>
        <w:pStyle w:val="Heading3"/>
      </w:pPr>
      <w:r>
        <w:t xml:space="preserve">Fostering a Sustainable Future</w:t>
      </w:r>
    </w:p>
    <w:p>
      <w:pPr>
        <w:pStyle w:val="FirstParagraph"/>
      </w:pPr>
      <w:r>
        <w:t xml:space="preserve">To improve the standing and effectiveness of nurses in Afghanistan Kabul, the following strategies are recommended:</w:t>
      </w:r>
    </w:p>
    <w:p>
      <w:pPr>
        <w:numPr>
          <w:ilvl w:val="0"/>
          <w:numId w:val="1006"/>
        </w:numPr>
        <w:pStyle w:val="Compact"/>
      </w:pPr>
      <w:r>
        <w:rPr>
          <w:bCs/>
          <w:b/>
        </w:rPr>
        <w:t xml:space="preserve">Incentive Structures:</w:t>
      </w:r>
      <w:r>
        <w:t xml:space="preserve">The government and NGOs must collaborate to provide hazard pay, food allowances, or secure housing for nurses in Kabul to mitigate economic hardships.</w:t>
      </w:r>
    </w:p>
    <w:p>
      <w:pPr>
        <w:numPr>
          <w:ilvl w:val="0"/>
          <w:numId w:val="1006"/>
        </w:numPr>
        <w:pStyle w:val="Compact"/>
      </w:pPr>
      <w:r>
        <w:rPr>
          <w:bCs/>
          <w:b/>
        </w:rPr>
        <w:t xml:space="preserve">Digital Health Integration:</w:t>
      </w:r>
      <w:r>
        <w:t xml:space="preserve">Leveraging telemedicine platforms can connect nurses in Afghanistan Kabul with international specialists, providing training and support while keeping staff engaged.</w:t>
      </w:r>
    </w:p>
    <w:p>
      <w:pPr>
        <w:numPr>
          <w:ilvl w:val="0"/>
          <w:numId w:val="1006"/>
        </w:numPr>
        <w:pStyle w:val="Compact"/>
      </w:pPr>
      <w:r>
        <w:rPr>
          <w:bCs/>
          <w:b/>
        </w:rPr>
        <w:t xml:space="preserve">Mental Health Support:</w:t>
      </w:r>
      <w:r>
        <w:t xml:space="preserve">Establishing counseling services for healthcare workers to deal with trauma and burnout is essential for retention.</w:t>
      </w:r>
    </w:p>
    <w:bookmarkEnd w:id="26"/>
    <w:p>
      <w:pPr>
        <w:pStyle w:val="FirstParagraph"/>
      </w:pPr>
      <w:r>
        <w:t xml:space="preserve">Slide 9: Conclusion</w:t>
      </w:r>
      <w:r>
        <w:br/>
      </w:r>
      <w:r>
        <w:br/>
      </w:r>
    </w:p>
    <w:bookmarkStart w:id="27" w:name="the-path-forward"/>
    <w:p>
      <w:pPr>
        <w:pStyle w:val="Heading3"/>
      </w:pPr>
      <w:r>
        <w:t xml:space="preserve">The Path Forward</w:t>
      </w:r>
    </w:p>
    <w:p>
      <w:pPr>
        <w:pStyle w:val="FirstParagraph"/>
      </w:pPr>
      <w:r>
        <w:t xml:space="preserve">The future of healthcare in Afghanistan Kabul is inextricably linked to the well-being and professional development of its nurses. They are not merely staff members; they are the backbone of the health system.</w:t>
      </w:r>
    </w:p>
    <w:p>
      <w:pPr>
        <w:pStyle w:val="BodyText"/>
      </w:pPr>
      <w:r>
        <w:t xml:space="preserve">We must recognize that investing in Nursing education and working conditions within Afghanistan Kabul is an investment in national stability. By improving retention rates, ensuring fair compensation, and providing continuous professional development, we can build a robust nursing workforce capable of meeting the complex health needs of Afghan society.</w:t>
      </w:r>
    </w:p>
    <w:bookmarkEnd w:id="27"/>
    <w:p>
      <w:pPr>
        <w:pStyle w:val="BodyText"/>
      </w:pPr>
      <w:r>
        <w:t xml:space="preserve">Slide 10: Q&amp;A and Discussion</w:t>
      </w:r>
      <w:r>
        <w:br/>
      </w:r>
      <w:r>
        <w:br/>
      </w:r>
    </w:p>
    <w:bookmarkStart w:id="28" w:name="floor-open-for-questions"/>
    <w:p>
      <w:pPr>
        <w:pStyle w:val="Heading3"/>
      </w:pPr>
      <w:r>
        <w:t xml:space="preserve">Floor Open for Questions</w:t>
      </w:r>
    </w:p>
    <w:p>
      <w:pPr>
        <w:pStyle w:val="FirstParagraph"/>
      </w:pPr>
      <w:r>
        <w:t xml:space="preserve">We now invite questions regarding the implementation of these strategies, the current state of nursing education in Kabul, or specific case studies regarding nurse retention. Your insights are vital for shaping future health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in Afghanistan Kabul</dc:title>
  <dc:creator/>
  <dc:language>en</dc:language>
  <cp:keywords/>
  <dcterms:created xsi:type="dcterms:W3CDTF">2026-07-29T14:06:48Z</dcterms:created>
  <dcterms:modified xsi:type="dcterms:W3CDTF">2026-07-29T14:06:48Z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