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e4d3bc75a4078f1b73c47191443ff590761f850"/>
    <w:p>
      <w:pPr>
        <w:pStyle w:val="Heading1"/>
      </w:pPr>
      <w:r>
        <w:t xml:space="preserve">Seminar Presentation Slides: The Professional Landscape of the Nurse in Argentina Buenos Aires</w:t>
      </w:r>
    </w:p>
    <w:p>
      <w:pPr>
        <w:pStyle w:val="FirstParagraph"/>
      </w:pPr>
      <w:r>
        <w:t xml:space="preserve">Slide 1: Introduction and Contextual Framework</w:t>
      </w:r>
    </w:p>
    <w:p>
      <w:pPr>
        <w:pStyle w:val="BodyText"/>
      </w:pPr>
      <w:r>
        <w:t xml:space="preserve">Welcome to this comprehensive seminar presentation focusing on the critical role of the Nurse within the specific socio-health context of Argentina, specifically targeting the capital city, Buenos Aires. This document serves as a detailed exploration of nursing history, current challenges, educational standards, and future trajectories. As we navigate through these slides, it is imperative to understand that Argentina possesses one of the most robust public health systems in Latin America. Consequently, the Nurse in this region operates not merely as a caregiver but as a cornerstone of national health security. The unique cultural fabric of Buenos Aires influences patient care dynamics significantly, requiring nurses to possess high levels of cultural competence and adaptability. We will examine how historical developments have shaped the modern Argentine nursing identity.</w:t>
      </w:r>
    </w:p>
    <w:p>
      <w:pPr>
        <w:pStyle w:val="BodyText"/>
      </w:pPr>
      <w:r>
        <w:t xml:space="preserve">Slide 2: Historical Evolution of Nursing in Argentina</w:t>
      </w:r>
    </w:p>
    <w:p>
      <w:pPr>
        <w:pStyle w:val="BodyText"/>
      </w:pPr>
      <w:r>
        <w:t xml:space="preserve">To understand the present state of the profession, we must look back at its origins. The professionalization of nursing in Argentina began largely in the early 20th century, heavily influenced by European models and religious orders before transitioning into a secular, university-based discipline. In Buenos Aires, this transition was pivotal. The establishment of formal nursing schools attached to major public hospitals marked a shift from informal care to standardized medical assistance. Historically, Argentine nurses have been at the forefront of social movements advocating for workers' rights and improved healthcare conditions. This history is crucial because it instills a sense of advocacy and resilience in today's workforce. The evolution from religious-based caregiving to state-regulated professional practice mirrors the broader modernization efforts within Buenos Aires society during the mid-to-late 20th century.</w:t>
      </w:r>
    </w:p>
    <w:p>
      <w:pPr>
        <w:pStyle w:val="BodyText"/>
      </w:pPr>
      <w:r>
        <w:t xml:space="preserve">Slide 3: Educational Standards and Academic Requirements</w:t>
      </w:r>
    </w:p>
    <w:p>
      <w:pPr>
        <w:pStyle w:val="BodyText"/>
      </w:pPr>
      <w:r>
        <w:t xml:space="preserve">In contemporary Argentina, becoming a licensed Nurse requires rigorous academic preparation. The higher education system in Buenos Aires mandates that candidates complete a tertiary-level university degree, typically spanning three to four years. Programs are accredited by the Ministry of Education and Health. Unlike some regions where nursing is seen as secondary to medicine, Argentine institutions emphasize research methodologies, public health administration, and specialized clinical rotations during undergraduate training. Students in Buenos Aires often rotate through high-volume hospitals such as the Hospital Italiano or Garrahan Children's Hospital, gaining exposure to diverse pathologies. Furthermore, there is a growing emphasis on postgraduate studies and specializations within the city’s universities, allowing Nurses to pursue advanced degrees in intensive care, geriatrics, and epidemiology.</w:t>
      </w:r>
    </w:p>
    <w:p>
      <w:pPr>
        <w:pStyle w:val="BodyText"/>
      </w:pPr>
      <w:r>
        <w:t xml:space="preserve">Slide 4: The Public Health System Structure</w:t>
      </w:r>
    </w:p>
    <w:p>
      <w:pPr>
        <w:pStyle w:val="BodyText"/>
      </w:pPr>
      <w:r>
        <w:t xml:space="preserve">A defining characteristic of healthcare in Argentina is the tripartite system comprising public institutions, private insurance (Obras Sociales), and private out-of-pocket services. For the Nurse working within this framework, particularly in Buenos Aires, understanding these distinctions is vital. Approximately half of the Argentine population relies entirely on public healthcare facilities funded by provincial or national governments. In Buenos Aires province and the autonomous city itself, public hospitals are densely populated and resource-constrained yet technologically advanced in certain sectors. Nurses operating in this sector must be highly adaptable, capable of managing large patient loads while maintaining high standards of ethical care. They serve as the primary point of contact for millions of citizens, acting as gatekeepers to specialized medical services.</w:t>
      </w:r>
    </w:p>
    <w:p>
      <w:pPr>
        <w:pStyle w:val="BodyText"/>
      </w:pPr>
      <w:r>
        <w:t xml:space="preserve">Slide 5: Challenges Faced by Nurses in Buenos Aires</w:t>
      </w:r>
    </w:p>
    <w:p>
      <w:pPr>
        <w:pStyle w:val="BodyText"/>
      </w:pPr>
      <w:r>
        <w:t xml:space="preserve">Despite the high educational standards, Argentine Nurses face significant systemic challenges. Economic instability plays a major role; inflation and currency fluctuations often lead to wage stagnation relative to the cost of living in Buenos Aires. This economic pressure contributes to burnout and emigration trends, where skilled professionals seek opportunities abroad. Additionally, workplace safety remains a concern in some emergency departments due to overcrowding and occasional aggression from distressed families or patients. Mental health support for healthcare workers is improving but still lags behind international best practices. Addressing these issues requires policy interventions that recognize the Nurse as an essential economic and social asset, ensuring fair compensation and secure working environments within the bustling metropolis of Buenos Aires.</w:t>
      </w:r>
    </w:p>
    <w:p>
      <w:pPr>
        <w:pStyle w:val="BodyText"/>
      </w:pPr>
      <w:r>
        <w:t xml:space="preserve">Slide 6: Specializations and Career Pathways</w:t>
      </w:r>
    </w:p>
    <w:p>
      <w:pPr>
        <w:pStyle w:val="BodyText"/>
      </w:pPr>
      <w:r>
        <w:t xml:space="preserve">The scope of practice for a Nurse in Argentina is expanding. Beyond traditional bedside care, there is a surge in demand for specialized roles. Nurses are increasingly taking on responsibilities in chronic disease management, home care services (tele-nursing), and hospital administration. In Buenos Aires, the rise of private clinics offers alternative career paths with potentially better remuneration and working conditions compared to public institutions. Specializations such as oncology nursing, neonatal intensive care, and palliative care are highly regarded. Moreover, academic Nurses contribute to teaching future generations in university settings. This diversification allows for a more dynamic professional landscape where the Nurse can choose pathways aligned with their interests while contributing to various aspects of the healthcare ecosystem.</w:t>
      </w:r>
    </w:p>
    <w:p>
      <w:pPr>
        <w:pStyle w:val="BodyText"/>
      </w:pPr>
      <w:r>
        <w:t xml:space="preserve">Slide 7: Technological Integration and Innovation</w:t>
      </w:r>
    </w:p>
    <w:p>
      <w:pPr>
        <w:pStyle w:val="BodyText"/>
      </w:pPr>
      <w:r>
        <w:t xml:space="preserve">The digital transformation of healthcare is evident in Buenos Aires. Electronic health records (EHR) are becoming standard in major institutions, requiring Nurses to be proficient in medical software and data management. Telemedicine has accelerated post-pandemic, enabling remote monitoring and consultation, particularly useful for follow-up care in a geographically sprawling city like Buenos Aires. Nurses are now trained to utilize digital tools for patient education and engagement. This technological shift enhances efficiency but also demands continuous learning. The integration of AI-driven diagnostic aids in some leading hospitals means that Nurses must collaborate closely with algorithms, interpreting data to provide holistic patient-centered care while maintaining the human touch that defines the nursing profession.</w:t>
      </w:r>
    </w:p>
    <w:p>
      <w:pPr>
        <w:pStyle w:val="BodyText"/>
      </w:pPr>
      <w:r>
        <w:t xml:space="preserve">Slide 8: Social Determinants and Community Health</w:t>
      </w:r>
    </w:p>
    <w:p>
      <w:pPr>
        <w:pStyle w:val="BodyText"/>
      </w:pPr>
      <w:r>
        <w:t xml:space="preserve">Nursing in Argentina is deeply intertwined with social work due to the socioeconomic disparities present within Buenos Aires. Neighborhoods vary drastically in terms of infrastructure, access to nutrition, and sanitation. Nurses must act as community health advocates, identifying social determinants that affect patient outcomes. Programs focusing on maternal and child health often involve Nurses conducting home visits in underserved areas (villas) of the capital city. They provide vaccinations, nutritional counseling, and hygiene education. This community-oriented approach highlights the Nurse's role beyond clinical settings, emphasizing prevention and empowerment. Understanding local cultural nuances is essential here; for instance, traditional remedies may coexist with medical treatments, requiring respectful dialogue between the Nurse and patient.</w:t>
      </w:r>
    </w:p>
    <w:p>
      <w:pPr>
        <w:pStyle w:val="BodyText"/>
      </w:pPr>
      <w:r>
        <w:t xml:space="preserve">Slide 9: The Role of Professional Associations</w:t>
      </w:r>
    </w:p>
    <w:p>
      <w:pPr>
        <w:pStyle w:val="BodyText"/>
      </w:pPr>
      <w:r>
        <w:t xml:space="preserve">Civil society organizations play a crucial role in defending professional interests. In Buenos Aires, various trade unions and professional colleges advocate for labor rights, continuing education opportunities, and better working conditions. These associations often negotiate collective bargaining agreements that impact salary scales and shift allowances. They also provide legal support to Nurses facing workplace disputes or disciplinary actions. Participation in these organizations fosters a sense of solidarity among the nursing workforce. Furthermore, these bodies organize seminars and conferences that keep professionals updated on global trends relevant to the Argentine context, ensuring that local practices align with international standards while addressing unique national needs.</w:t>
      </w:r>
    </w:p>
    <w:p>
      <w:pPr>
        <w:pStyle w:val="BodyText"/>
      </w:pPr>
      <w:r>
        <w:t xml:space="preserve">Slide 10: Conclusion and Future Outlook</w:t>
      </w:r>
    </w:p>
    <w:p>
      <w:pPr>
        <w:pStyle w:val="BodyText"/>
      </w:pPr>
      <w:r>
        <w:t xml:space="preserve">In conclusion, the Nurse in Argentina Buenos Aires occupies a vital position within the healthcare hierarchy. With strong academic foundations and a resilient spirit forged through historical challenges, Argentine Nurses continue to adapt to evolving medical landscapes. The future promises greater specialization, technological integration, and potentially improved policy frameworks if current advocacy efforts succeed. As we look forward, it is essential that stakeholders—including government bodies, educational institutions, and the private sector—collaborate to support this workforce. Empowering the Nurse means empowering the entire healthcare system of Buenos Aires. By recognizing their contributions and addressing systemic inequalities we can ensure sustainable health outcomes for all citizens. Thank you for your attention to this detailed analysis of nursing in our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Nursing in Argentina Buenos Aires</dc:title>
  <dc:creator/>
  <dc:language>en</dc:language>
  <cp:keywords/>
  <dcterms:created xsi:type="dcterms:W3CDTF">2026-07-29T15:12:16Z</dcterms:created>
  <dcterms:modified xsi:type="dcterms:W3CDTF">2026-07-29T15:12:16Z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