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Chile</w:t>
      </w:r>
      <w:r>
        <w:t xml:space="preserve"> </w:t>
      </w:r>
      <w:r>
        <w:t xml:space="preserve">Santiago</w:t>
      </w:r>
    </w:p>
    <w:bookmarkStart w:id="29" w:name="X8202c48dd7e8a38c1e5a3bf2ca606ff0e2f179c"/>
    <w:p>
      <w:pPr>
        <w:pStyle w:val="Heading1"/>
      </w:pPr>
      <w:r>
        <w:t xml:space="preserve">Seminar Presentation Slides: The Evolving Role of the Nurse in Chile Santiago</w:t>
      </w:r>
    </w:p>
    <w:p>
      <w:pPr>
        <w:pStyle w:val="FirstParagraph"/>
      </w:pPr>
      <w:r>
        <w:rPr>
          <w:bCs/>
          <w:b/>
        </w:rPr>
        <w:t xml:space="preserve">Title:</w:t>
      </w:r>
      <w:r>
        <w:t xml:space="preserve"> </w:t>
      </w:r>
      <w:r>
        <w:t xml:space="preserve">Empowering Care: Strategic Challenges and Opportunities for Nursing Professionals in the Metropolitan Region of Chile.</w:t>
      </w:r>
    </w:p>
    <w:p>
      <w:pPr>
        <w:pStyle w:val="BodyText"/>
      </w:pPr>
      <w:r>
        <w:rPr>
          <w:bCs/>
          <w:b/>
        </w:rPr>
        <w:t xml:space="preserve">Presentation Context:</w:t>
      </w:r>
      <w:r>
        <w:t xml:space="preserve"> </w:t>
      </w:r>
      <w:r>
        <w:t xml:space="preserve">This document serves as a comprehensive text-based representation of Seminar Presentation Slides designed for an academic or professional audience focusing on healthcare dynamics specifically within the bustling urban center of Chile Santiago. The content delves into the critical intersection of nursing practice, public health policy, and socio-economic factors unique to this region.</w:t>
      </w:r>
    </w:p>
    <w:bookmarkStart w:id="20" w:name="X0744281c4ebd84c2d514a1998a9ebba55360276"/>
    <w:p>
      <w:pPr>
        <w:pStyle w:val="Heading2"/>
      </w:pPr>
      <w:r>
        <w:t xml:space="preserve">Slide 1: Introduction – The Vital Pulse of Health in Chile</w:t>
      </w:r>
    </w:p>
    <w:p>
      <w:pPr>
        <w:pStyle w:val="FirstParagraph"/>
      </w:pPr>
      <w:r>
        <w:t xml:space="preserve">Welcome to our seminar. Today, we focus on the indispensable role of the Nurse within the healthcare ecosystem of Chile Santiago. As one of South America's most developed economies, Chile presents a unique paradox: high technological advancement coexists with significant disparities in health access. The Nurse is not merely a caregiver but a pivotal strategist in navigating this complexity.</w:t>
      </w:r>
    </w:p>
    <w:p>
      <w:pPr>
        <w:pStyle w:val="BodyText"/>
      </w:pPr>
      <w:r>
        <w:t xml:space="preserve">In our capital city, Santiago, the demand for healthcare services is intensified by rapid urbanization and an aging population. Therefore, understanding the specific context of Chile Santiago is essential for any discussion regarding modern nursing practices. We will explore how nurses adapt to these pressures while maintaining high standards of compassionate care.</w:t>
      </w:r>
    </w:p>
    <w:bookmarkEnd w:id="20"/>
    <w:bookmarkStart w:id="21" w:name="X8297ec37b8fbf14532c27312877b49aebca5986"/>
    <w:p>
      <w:pPr>
        <w:pStyle w:val="Heading2"/>
      </w:pPr>
      <w:r>
        <w:t xml:space="preserve">Slide 2: The Healthcare Landscape in Chile Santiago</w:t>
      </w:r>
    </w:p>
    <w:p>
      <w:pPr>
        <w:pStyle w:val="FirstParagraph"/>
      </w:pPr>
      <w:r>
        <w:t xml:space="preserve">To appreciate the Nurse's role, we must first understand the system they operate within. Chile Santiago hosts a dual healthcare system consisting of public insurance (FONASA) and private insurance (ISAPRES). This dichotomy creates distinct challenges for nursing professionals.</w:t>
      </w:r>
    </w:p>
    <w:p>
      <w:pPr>
        <w:numPr>
          <w:ilvl w:val="0"/>
          <w:numId w:val="1001"/>
        </w:numPr>
        <w:pStyle w:val="Compact"/>
      </w:pPr>
      <w:r>
        <w:rPr>
          <w:bCs/>
          <w:b/>
        </w:rPr>
        <w:t xml:space="preserve">Public Sector:</w:t>
      </w:r>
      <w:r>
        <w:t xml:space="preserve"> </w:t>
      </w:r>
      <w:r>
        <w:t xml:space="preserve">Nurses in public hospitals such as the Hospital Clínico Universidad de Chile or the Hospital del Salvador face overcrowding, resource constraints, and high patient-to-nurse ratios. Here, the Nurse often acts as a triage expert and emotional anchor for vulnerable populations.</w:t>
      </w:r>
    </w:p>
    <w:p>
      <w:pPr>
        <w:numPr>
          <w:ilvl w:val="0"/>
          <w:numId w:val="1001"/>
        </w:numPr>
        <w:pStyle w:val="Compact"/>
      </w:pPr>
      <w:r>
        <w:rPr>
          <w:bCs/>
          <w:b/>
        </w:rPr>
        <w:t xml:space="preserve">Private Sector:</w:t>
      </w:r>
      <w:r>
        <w:t xml:space="preserve"> </w:t>
      </w:r>
      <w:r>
        <w:t xml:space="preserve">In private clinics within Santiago's affluent communes like Las Condes or Vitacura, Nurses work in highly specialized environments with advanced technology but may encounter different pressures related to patient expectations and service speed.</w:t>
      </w:r>
    </w:p>
    <w:p>
      <w:pPr>
        <w:numPr>
          <w:ilvl w:val="0"/>
          <w:numId w:val="1001"/>
        </w:numPr>
        <w:pStyle w:val="Compact"/>
      </w:pPr>
      <w:r>
        <w:rPr>
          <w:bCs/>
          <w:b/>
        </w:rPr>
        <w:t xml:space="preserve">Social Determinants:</w:t>
      </w:r>
      <w:r>
        <w:t xml:space="preserve"> </w:t>
      </w:r>
      <w:r>
        <w:t xml:space="preserve">The stark contrast between wealthy communes and peripheral settlements (such as Puente Alto or La Cisterna) means Nurses in Santiago must be culturally competent and adaptable, addressing health issues rooted in poverty, education, and environment.</w:t>
      </w:r>
    </w:p>
    <w:bookmarkEnd w:id="21"/>
    <w:bookmarkStart w:id="22" w:name="X3ed49cc100bc7ab1410abf8e9fe8c932cde37b5"/>
    <w:p>
      <w:pPr>
        <w:pStyle w:val="Heading2"/>
      </w:pPr>
      <w:r>
        <w:t xml:space="preserve">Slide 3: Core Competencies for the Modern Nurse</w:t>
      </w:r>
    </w:p>
    <w:p>
      <w:pPr>
        <w:pStyle w:val="FirstParagraph"/>
      </w:pPr>
      <w:r>
        <w:t xml:space="preserve">The definition of a professional Nurse in Chile Santiago has evolved beyond traditional bedside care. Contemporary nursing education, aligned with global standards but rooted in local needs, emphasizes several core competencies:</w:t>
      </w:r>
    </w:p>
    <w:p>
      <w:pPr>
        <w:numPr>
          <w:ilvl w:val="0"/>
          <w:numId w:val="1002"/>
        </w:numPr>
        <w:pStyle w:val="Compact"/>
      </w:pPr>
      <w:r>
        <w:rPr>
          <w:bCs/>
          <w:b/>
        </w:rPr>
        <w:t xml:space="preserve">Clinical Excellence:</w:t>
      </w:r>
      <w:r>
        <w:t xml:space="preserve"> </w:t>
      </w:r>
      <w:r>
        <w:t xml:space="preserve">Proficiency in acute and chronic disease management is non-negotiable. With rising rates of diabetes and cardiovascular diseases in the Santiago metropolitan area, Nurses must be adept at preventive education and long-term patient monitoring.</w:t>
      </w:r>
    </w:p>
    <w:p>
      <w:pPr>
        <w:numPr>
          <w:ilvl w:val="0"/>
          <w:numId w:val="1002"/>
        </w:numPr>
        <w:pStyle w:val="Compact"/>
      </w:pPr>
      <w:r>
        <w:rPr>
          <w:bCs/>
          <w:b/>
        </w:rPr>
        <w:t xml:space="preserve">Polyvalence:</w:t>
      </w:r>
      <w:r>
        <w:t xml:space="preserve"> </w:t>
      </w:r>
      <w:r>
        <w:t xml:space="preserve">Due to systemic shortages, many Nurses in Chile Santiago are required to perform multidisciplinary tasks. This versatility allows them to bridge gaps between specialists and general practitioners, ensuring continuity of care.</w:t>
      </w:r>
    </w:p>
    <w:p>
      <w:pPr>
        <w:numPr>
          <w:ilvl w:val="0"/>
          <w:numId w:val="1002"/>
        </w:numPr>
        <w:pStyle w:val="Compact"/>
      </w:pPr>
      <w:r>
        <w:rPr>
          <w:bCs/>
          <w:b/>
        </w:rPr>
        <w:t xml:space="preserve">Epidemiological Awareness:</w:t>
      </w:r>
      <w:r>
        <w:t xml:space="preserve"> </w:t>
      </w:r>
      <w:r>
        <w:t xml:space="preserve">Post-pandemic, the role of the Nurse has expanded into public health surveillance. In Santiago, where population density is high, Nurses play a crucial role in contact tracing, vaccination campaigns, and community health education.</w:t>
      </w:r>
    </w:p>
    <w:bookmarkEnd w:id="22"/>
    <w:bookmarkStart w:id="23" w:name="X21be4b7b34ccab7e9dba6dd1f709b0b054b17cb"/>
    <w:p>
      <w:pPr>
        <w:pStyle w:val="Heading2"/>
      </w:pPr>
      <w:r>
        <w:t xml:space="preserve">Slide 4: Challenges Facing Nursing in Chile Santiago</w:t>
      </w:r>
    </w:p>
    <w:p>
      <w:pPr>
        <w:pStyle w:val="FirstParagraph"/>
      </w:pPr>
      <w:r>
        <w:t xml:space="preserve">Despite the advancements, significant hurdles remain. The Seminar Presentation Slides highlight that burnout is a critical issue. Long working hours, emotional stress from dealing with severe cases, and sometimes inadequate staffing levels contribute to high turnover rates among Nurses in Chile Santiago.</w:t>
      </w:r>
    </w:p>
    <w:p>
      <w:pPr>
        <w:pStyle w:val="BodyText"/>
      </w:pPr>
      <w:r>
        <w:rPr>
          <w:bCs/>
          <w:b/>
        </w:rPr>
        <w:t xml:space="preserve">Labor Rights:</w:t>
      </w:r>
      <w:r>
        <w:t xml:space="preserve"> </w:t>
      </w:r>
      <w:r>
        <w:t xml:space="preserve">Historically, nursing roles have been undervalued in terms of compensation relative to the complexity of care provided. Recent movements by nursing unions in Santiago have sought better wages and working conditions, reflecting a growing recognition of the Nurse's economic and social value.</w:t>
      </w:r>
    </w:p>
    <w:p>
      <w:pPr>
        <w:pStyle w:val="BodyText"/>
      </w:pPr>
      <w:r>
        <w:rPr>
          <w:bCs/>
          <w:b/>
        </w:rPr>
        <w:t xml:space="preserve">Ethical Dilemmas:</w:t>
      </w:r>
      <w:r>
        <w:t xml:space="preserve"> </w:t>
      </w:r>
      <w:r>
        <w:t xml:space="preserve">Nurses frequently face ethical challenges regarding resource allocation. In emergency rooms across Santiago, decisions about who receives immediate attention can fall to Nurses, requiring immense moral resilience and decision-making skills under pressure.</w:t>
      </w:r>
    </w:p>
    <w:bookmarkEnd w:id="23"/>
    <w:bookmarkStart w:id="24" w:name="Xfa3c1b81d0b966a346d9d3899d3a082f9b772a6"/>
    <w:p>
      <w:pPr>
        <w:pStyle w:val="Heading2"/>
      </w:pPr>
      <w:r>
        <w:t xml:space="preserve">Slide 5: Technological Integration and Innovation</w:t>
      </w:r>
    </w:p>
    <w:p>
      <w:pPr>
        <w:pStyle w:val="FirstParagraph"/>
      </w:pPr>
      <w:r>
        <w:t xml:space="preserve">The digital transformation of healthcare in Chile Santiago offers new opportunities for the Nurse. Electronic Health Records (EHR) are increasingly becoming standard, requiring Nurses to be digitally literate.</w:t>
      </w:r>
    </w:p>
    <w:p>
      <w:pPr>
        <w:numPr>
          <w:ilvl w:val="0"/>
          <w:numId w:val="1003"/>
        </w:numPr>
        <w:pStyle w:val="Compact"/>
      </w:pPr>
      <w:r>
        <w:rPr>
          <w:bCs/>
          <w:b/>
        </w:rPr>
        <w:t xml:space="preserve">Telemetry and Telehealth:</w:t>
      </w:r>
      <w:r>
        <w:t xml:space="preserve"> </w:t>
      </w:r>
      <w:r>
        <w:t xml:space="preserve">Especially relevant post-2020, the ability to monitor patients remotely has expanded the scope of nursing practice. Nurses in Santiago now conduct virtual consultations, monitoring vital signs of chronic patients from their homes.</w:t>
      </w:r>
    </w:p>
    <w:p>
      <w:pPr>
        <w:numPr>
          <w:ilvl w:val="0"/>
          <w:numId w:val="1003"/>
        </w:numPr>
        <w:pStyle w:val="Compact"/>
      </w:pPr>
      <w:r>
        <w:rPr>
          <w:bCs/>
          <w:b/>
        </w:rPr>
        <w:t xml:space="preserve">Data Management:</w:t>
      </w:r>
      <w:r>
        <w:t xml:space="preserve"> </w:t>
      </w:r>
      <w:r>
        <w:t xml:space="preserve">Nurses are becoming data custodians. Accurate documentation is vital for national health statistics, helping policymakers address trends in diseases prevalent in the metropolitan region.</w:t>
      </w:r>
    </w:p>
    <w:p>
      <w:pPr>
        <w:pStyle w:val="FirstParagraph"/>
      </w:pPr>
      <w:r>
        <w:t xml:space="preserve">This technological shift does not replace human interaction but rather enhances it by freeing up time for direct patient engagement, a core tenet of nursing philosophy.</w:t>
      </w:r>
    </w:p>
    <w:bookmarkEnd w:id="24"/>
    <w:bookmarkStart w:id="25" w:name="X420e9cba64622dd38e14cafe05690ad7456341a"/>
    <w:p>
      <w:pPr>
        <w:pStyle w:val="Heading2"/>
      </w:pPr>
      <w:r>
        <w:t xml:space="preserve">Slide 6: The Nurse as an Advocate and Leader</w:t>
      </w:r>
    </w:p>
    <w:p>
      <w:pPr>
        <w:pStyle w:val="FirstParagraph"/>
      </w:pPr>
      <w:r>
        <w:t xml:space="preserve">A critical aspect of this Seminar Presentation Slides document is the redefinition of the Nurse as a leader. In Chile Santiago, Nurses are increasingly taking leadership roles in hospital administration, policy formulation, and community outreach programs.</w:t>
      </w:r>
    </w:p>
    <w:p>
      <w:pPr>
        <w:numPr>
          <w:ilvl w:val="0"/>
          <w:numId w:val="1004"/>
        </w:numPr>
        <w:pStyle w:val="Compact"/>
      </w:pPr>
      <w:r>
        <w:rPr>
          <w:bCs/>
          <w:b/>
        </w:rPr>
        <w:t xml:space="preserve">Patient Advocacy:</w:t>
      </w:r>
      <w:r>
        <w:t xml:space="preserve"> </w:t>
      </w:r>
      <w:r>
        <w:t xml:space="preserve">The Nurse serves as the voice of the patient. In a system where socioeconomic status can influence care quality, Nurses advocate for equitable treatment regardless of whether a patient is insured by FONASA or ISAPRES.</w:t>
      </w:r>
    </w:p>
    <w:p>
      <w:pPr>
        <w:numPr>
          <w:ilvl w:val="0"/>
          <w:numId w:val="1004"/>
        </w:numPr>
        <w:pStyle w:val="Compact"/>
      </w:pPr>
      <w:r>
        <w:rPr>
          <w:bCs/>
          <w:b/>
        </w:rPr>
        <w:t xml:space="preserve">Community Engagement:</w:t>
      </w:r>
      <w:r>
        <w:t xml:space="preserve"> </w:t>
      </w:r>
      <w:r>
        <w:t xml:space="preserve">Outside hospital walls, Nurses in Santiago lead workshops on nutrition, mental health awareness, and preventive care in local neighborhoods. This community-based approach is essential for reducing the burden on acute care facilities.</w:t>
      </w:r>
    </w:p>
    <w:bookmarkEnd w:id="25"/>
    <w:bookmarkStart w:id="26" w:name="X95e626bd45fb7099aa5f23afc434f3b6c05aa05"/>
    <w:p>
      <w:pPr>
        <w:pStyle w:val="Heading2"/>
      </w:pPr>
      <w:r>
        <w:t xml:space="preserve">Slide 7: Future Outlook and Recommendations</w:t>
      </w:r>
    </w:p>
    <w:p>
      <w:pPr>
        <w:pStyle w:val="FirstParagraph"/>
      </w:pPr>
      <w:r>
        <w:t xml:space="preserve">Looking ahead, the trajectory for Nursing in Chile Santiago points toward specialization and greater autonomy. To sustain this progress, several recommendations are proposed:</w:t>
      </w:r>
    </w:p>
    <w:p>
      <w:pPr>
        <w:numPr>
          <w:ilvl w:val="0"/>
          <w:numId w:val="1005"/>
        </w:numPr>
        <w:pStyle w:val="Compact"/>
      </w:pPr>
      <w:r>
        <w:rPr>
          <w:bCs/>
          <w:b/>
        </w:rPr>
        <w:t xml:space="preserve">Sustainable Staffing Models:</w:t>
      </w:r>
      <w:r>
        <w:t xml:space="preserve"> </w:t>
      </w:r>
      <w:r>
        <w:t xml:space="preserve">Implementing evidence-based staffing ratios to reduce burnout and improve patient outcomes.</w:t>
      </w:r>
    </w:p>
    <w:p>
      <w:pPr>
        <w:numPr>
          <w:ilvl w:val="0"/>
          <w:numId w:val="1005"/>
        </w:numPr>
        <w:pStyle w:val="Compact"/>
      </w:pPr>
      <w:r>
        <w:rPr>
          <w:bCs/>
          <w:b/>
        </w:rPr>
        <w:t xml:space="preserve">Mental Health Support:</w:t>
      </w:r>
    </w:p>
    <w:p>
      <w:pPr>
        <w:numPr>
          <w:ilvl w:val="0"/>
          <w:numId w:val="1005"/>
        </w:numPr>
        <w:pStyle w:val="Compact"/>
      </w:pPr>
      <w:r>
        <w:rPr>
          <w:bCs/>
          <w:b/>
        </w:rPr>
        <w:t xml:space="preserve">Continuing Education:</w:t>
      </w:r>
      <w:r>
        <w:t xml:space="preserve"> </w:t>
      </w:r>
      <w:r>
        <w:t xml:space="preserve">Investing in lifelong learning opportunities to keep Nurses updated on global best practices while adapting them to local contexts.</w:t>
      </w:r>
    </w:p>
    <w:p>
      <w:pPr>
        <w:numPr>
          <w:ilvl w:val="0"/>
          <w:numId w:val="1005"/>
        </w:numPr>
        <w:pStyle w:val="Compact"/>
      </w:pPr>
      <w:r>
        <w:rPr>
          <w:bCs/>
          <w:b/>
        </w:rPr>
        <w:t xml:space="preserve">Polyvalence and Specialization Balance:</w:t>
      </w:r>
    </w:p>
    <w:bookmarkEnd w:id="26"/>
    <w:bookmarkStart w:id="27" w:name="slide-8-conclusion-a-call-to-action"/>
    <w:p>
      <w:pPr>
        <w:pStyle w:val="Heading2"/>
      </w:pPr>
      <w:r>
        <w:t xml:space="preserve">Slide 8: Conclusion – A Call to Action</w:t>
      </w:r>
    </w:p>
    <w:p>
      <w:pPr>
        <w:pStyle w:val="FirstParagraph"/>
      </w:pPr>
      <w:r>
        <w:t xml:space="preserve">In conclusion, the Nurse is the backbone of the healthcare system in Chile Santiago. From the bustling emergency rooms of public hospitals to high-tech private clinics, their influence is pervasive and profound.</w:t>
      </w:r>
    </w:p>
    <w:p>
      <w:pPr>
        <w:pStyle w:val="BodyText"/>
      </w:pPr>
      <w:r>
        <w:t xml:space="preserve">We must recognize that investing in Nursing is investing in the health of a nation. The challenges faced by Nurses today are significant, but so too are their contributions to society. By addressing labor issues, embracing technology, and empowering Nurses as leaders and advocates, Chile Santiago can build a more resilient and equitable healthcare system.</w:t>
      </w:r>
    </w:p>
    <w:p>
      <w:pPr>
        <w:pStyle w:val="BodyText"/>
      </w:pPr>
      <w:r>
        <w:rPr>
          <w:bCs/>
          <w:b/>
        </w:rPr>
        <w:t xml:space="preserve">Final Thought:</w:t>
      </w:r>
      <w:r>
        <w:t xml:space="preserve"> </w:t>
      </w:r>
      <w:r>
        <w:t xml:space="preserve">Let us move forward with the understanding that every Nurse is not just a caregiver but a guardian of community health in Chile Santiago. Their dedication deserves our support, respect, and systemic reinforcement.</w:t>
      </w:r>
    </w:p>
    <w:bookmarkEnd w:id="27"/>
    <w:bookmarkStart w:id="28" w:name="slide-9-references-and-further-reading"/>
    <w:p>
      <w:pPr>
        <w:pStyle w:val="Heading2"/>
      </w:pPr>
      <w:r>
        <w:t xml:space="preserve">Slide 9: References and Further Reading</w:t>
      </w:r>
    </w:p>
    <w:p>
      <w:pPr>
        <w:numPr>
          <w:ilvl w:val="0"/>
          <w:numId w:val="1006"/>
        </w:numPr>
        <w:pStyle w:val="Compact"/>
      </w:pPr>
      <w:r>
        <w:t xml:space="preserve">MINSAL (Ministerio de Salud). "Plan Nacional de Enfermería 2030." Chile.</w:t>
      </w:r>
    </w:p>
    <w:p>
      <w:pPr>
        <w:numPr>
          <w:ilvl w:val="0"/>
          <w:numId w:val="1006"/>
        </w:numPr>
        <w:pStyle w:val="Compact"/>
      </w:pPr>
      <w:r>
        <w:t xml:space="preserve">Organización Panamericana de la Salud. "Health Workforce in Chile: Challenges and Prospects."</w:t>
      </w:r>
    </w:p>
    <w:p>
      <w:pPr>
        <w:numPr>
          <w:ilvl w:val="0"/>
          <w:numId w:val="1006"/>
        </w:numPr>
        <w:pStyle w:val="Compact"/>
      </w:pPr>
      <w:r>
        <w:t xml:space="preserve">Sociedad Chilena de Enfermería. Annual Reports on Working Conditions.</w:t>
      </w:r>
    </w:p>
    <w:p>
      <w:pPr>
        <w:numPr>
          <w:ilvl w:val="0"/>
          <w:numId w:val="1006"/>
        </w:numPr>
        <w:pStyle w:val="Compact"/>
      </w:pPr>
      <w:r>
        <w:t xml:space="preserve">Journals of Public Health from Universidad de Chile, focusing on metropolitan health disparities.</w:t>
      </w:r>
    </w:p>
    <w:bookmarkEnd w:id="28"/>
    <w:p>
      <w:pPr>
        <w:pStyle w:val="FirstParagraph"/>
      </w:pPr>
      <w:r>
        <w:t xml:space="preserve">End of Seminar Presentation Slides Document. Prepared for academic dissemination regarding Nursing in Chile Santiago.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Chile Santiago</dc:title>
  <dc:creator/>
  <dc:language>en</dc:language>
  <cp:keywords/>
  <dcterms:created xsi:type="dcterms:W3CDTF">2026-07-29T05:56:02Z</dcterms:created>
  <dcterms:modified xsi:type="dcterms:W3CDTF">2026-07-29T05:56:02Z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