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Germany</w:t>
      </w:r>
      <w:r>
        <w:t xml:space="preserve"> </w:t>
      </w:r>
      <w:r>
        <w:t xml:space="preserve">Munich</w:t>
      </w:r>
    </w:p>
    <w:bookmarkStart w:id="28" w:name="X5adccd119bfe46108f94ebe82ac6e79b3205a00"/>
    <w:p>
      <w:pPr>
        <w:pStyle w:val="Heading1"/>
      </w:pPr>
      <w:r>
        <w:t xml:space="preserve">Seminar Presentation Slides: Strategic Overview of the Nursing Profession in Germany Munich</w:t>
      </w:r>
    </w:p>
    <w:bookmarkStart w:id="20" w:name="X601def4469f0e49e35a11dc3844c18d11262b2f"/>
    <w:p>
      <w:pPr>
        <w:pStyle w:val="Heading2"/>
      </w:pPr>
      <w:r>
        <w:t xml:space="preserve">Title Slide: The Evolving Landscape of Nursing in Germany Munich</w:t>
      </w:r>
    </w:p>
    <w:p>
      <w:pPr>
        <w:pStyle w:val="FirstParagraph"/>
      </w:pPr>
      <w:r>
        <w:t xml:space="preserve">Welcome to this comprehensive Seminar Presentation Slides overview regarding the critical role, challenges, and opportunities facing the nursing profession today. This presentation is specifically tailored for a professional audience based in or relocating to Germany Munich. As we navigate through these slides, we will explore how the global demand for healthcare professionals intersects with local German regulations and cultural nuances.</w:t>
      </w:r>
    </w:p>
    <w:p>
      <w:pPr>
        <w:pStyle w:val="BodyText"/>
      </w:pPr>
      <w:r>
        <w:t xml:space="preserve">The city of Germany Munich stands as a beacon of economic stability and high-quality living standards, yet it faces significant demographic shifts that directly impact its healthcare infrastructure. This Seminar Presentation Slides document aims to provide a deep dive into the specificities of being a Nurse within this unique metropolitan context, ensuring that all stakeholders understand the complexities involved in modern healthcare delivery.</w:t>
      </w:r>
    </w:p>
    <w:bookmarkEnd w:id="20"/>
    <w:bookmarkStart w:id="21" w:name="X192ab7659c9fe9886f275b2d9bfb2a53fdaa9eb"/>
    <w:p>
      <w:pPr>
        <w:pStyle w:val="Heading2"/>
      </w:pPr>
      <w:r>
        <w:t xml:space="preserve">The Critical Demand for Nurses in Germany Munich</w:t>
      </w:r>
    </w:p>
    <w:p>
      <w:pPr>
        <w:pStyle w:val="FirstParagraph"/>
      </w:pPr>
      <w:r>
        <w:t xml:space="preserve">The first major section of our Seminar Presentation Slides focuses on the urgent necessity for qualified medical staff. In Germany Munich, the healthcare sector is experiencing a profound shortage of personnel. This is not merely a local issue but a structural challenge within the broader German health system that is particularly acute in southern cities like Germany Munich.</w:t>
      </w:r>
    </w:p>
    <w:p>
      <w:pPr>
        <w:numPr>
          <w:ilvl w:val="0"/>
          <w:numId w:val="1001"/>
        </w:numPr>
        <w:pStyle w:val="Compact"/>
      </w:pPr>
      <w:r>
        <w:rPr>
          <w:bCs/>
          <w:b/>
        </w:rPr>
        <w:t xml:space="preserve">Demographic Shifts:</w:t>
      </w:r>
      <w:r>
        <w:t xml:space="preserve"> </w:t>
      </w:r>
      <w:r>
        <w:t xml:space="preserve">With an aging population, the demand for geriatric care and chronic disease management has skyrocketed. Hospitals and clinics across Germany Munich are struggling to maintain adequate staffing levels to meet these growing needs.</w:t>
      </w:r>
    </w:p>
    <w:p>
      <w:pPr>
        <w:numPr>
          <w:ilvl w:val="0"/>
          <w:numId w:val="1001"/>
        </w:numPr>
        <w:pStyle w:val="Compact"/>
      </w:pPr>
      <w:r>
        <w:rPr>
          <w:bCs/>
          <w:b/>
        </w:rPr>
        <w:t xml:space="preserve">Economic Factors:</w:t>
      </w:r>
      <w:r>
        <w:t xml:space="preserve"> </w:t>
      </w:r>
      <w:r>
        <w:t xml:space="preserve">Germany Munich is one of the most expensive cities in Europe, which influences labor markets. The high cost of living necessitates competitive salaries and attractive working conditions for every Nurse entering the market.</w:t>
      </w:r>
    </w:p>
    <w:p>
      <w:pPr>
        <w:numPr>
          <w:ilvl w:val="0"/>
          <w:numId w:val="1001"/>
        </w:numPr>
        <w:pStyle w:val="Compact"/>
      </w:pPr>
      <w:r>
        <w:rPr>
          <w:bCs/>
          <w:b/>
        </w:rPr>
        <w:t xml:space="preserve">Burnout Rates:</w:t>
      </w:r>
      <w:r>
        <w:t xml:space="preserve"> </w:t>
      </w:r>
      <w:r>
        <w:t xml:space="preserve">Post-pandemic analysis indicates higher stress levels among healthcare workers. Addressing mental health support is a central theme in this Seminar Presentation Slides discussion, highlighting that retaining talent is just as important as recruiting it.</w:t>
      </w:r>
    </w:p>
    <w:bookmarkEnd w:id="21"/>
    <w:bookmarkStart w:id="22" w:name="X2f28a331397335b8bbdf5546443022d80e403cd"/>
    <w:p>
      <w:pPr>
        <w:pStyle w:val="Heading2"/>
      </w:pPr>
      <w:r>
        <w:t xml:space="preserve">Qualification Recognition and Legal Frameworks</w:t>
      </w:r>
    </w:p>
    <w:p>
      <w:pPr>
        <w:pStyle w:val="FirstParagraph"/>
      </w:pPr>
      <w:r>
        <w:t xml:space="preserve">A significant portion of our Seminar Presentation Slides is dedicated to the bureaucratic pathways required for international professionals. For any Nurse wishing to practice in Germany Munich, understanding the legal framework is paramount.</w:t>
      </w:r>
    </w:p>
    <w:p>
      <w:pPr>
        <w:pStyle w:val="BodyText"/>
      </w:pPr>
      <w:r>
        <w:t xml:space="preserve">The process involves rigorous recognition procedures under German law. Non-EU degrees must be evaluated against German standards through specific recognition bodies. This section of the Seminar Presentation Slides emphasizes that patience and precision are required during this phase. Furthermore, language proficiency is not optional; achieving C1 level German is a strict requirement for patient safety and effective communication within the hospital teams of Germany Munich.</w:t>
      </w:r>
    </w:p>
    <w:p>
      <w:pPr>
        <w:pStyle w:val="BodyText"/>
      </w:pPr>
      <w:r>
        <w:t xml:space="preserve">We must highlight that while English may be spoken in some international clinics, the vast majority of healthcare interactions occur in German. Therefore, integration courses are often mandatory components for any Nurse seeking permanent licensure and residency permits in this region.</w:t>
      </w:r>
    </w:p>
    <w:bookmarkEnd w:id="22"/>
    <w:bookmarkStart w:id="23" w:name="X1a87393a611b3f1278231f2c8417acb9278056e"/>
    <w:p>
      <w:pPr>
        <w:pStyle w:val="Heading2"/>
      </w:pPr>
      <w:r>
        <w:t xml:space="preserve">Cultural Integration and Workplace Dynamics</w:t>
      </w:r>
    </w:p>
    <w:p>
      <w:pPr>
        <w:pStyle w:val="FirstParagraph"/>
      </w:pPr>
      <w:r>
        <w:t xml:space="preserve">Beyond legalities, the cultural aspect of nursing is explored in depth within these Seminar Presentation Slides. The professional environment in Germany Munich is characterized by a high degree of precision, hierarchy, and formal communication styles. Understanding these nuances is essential for any Nurse aiming to succeed.</w:t>
      </w:r>
    </w:p>
    <w:p>
      <w:pPr>
        <w:numPr>
          <w:ilvl w:val="0"/>
          <w:numId w:val="1002"/>
        </w:numPr>
        <w:pStyle w:val="Compact"/>
      </w:pPr>
      <w:r>
        <w:rPr>
          <w:bCs/>
          <w:b/>
        </w:rPr>
        <w:t xml:space="preserve">Punctuality and Protocol:</w:t>
      </w:r>
      <w:r>
        <w:t xml:space="preserve"> </w:t>
      </w:r>
      <w:r>
        <w:t xml:space="preserve">In the healthcare sector of Germany Munich, adherence to protocols is strictly enforced. Nurses are expected to follow established medical guidelines with exactitude.</w:t>
      </w:r>
    </w:p>
    <w:p>
      <w:pPr>
        <w:numPr>
          <w:ilvl w:val="0"/>
          <w:numId w:val="1002"/>
        </w:numPr>
        <w:pStyle w:val="Compact"/>
      </w:pPr>
      <w:r>
        <w:rPr>
          <w:bCs/>
          <w:b/>
        </w:rPr>
        <w:t xml:space="preserve">Patient Interaction:</w:t>
      </w:r>
      <w:r>
        <w:t xml:space="preserve"> </w:t>
      </w:r>
      <w:r>
        <w:t xml:space="preserve">Patients in Germany Munich often expect detailed explanations and transparency regarding treatment plans. Building trust requires not only medical competence but also strong interpersonal skills and cultural sensitivity.</w:t>
      </w:r>
    </w:p>
    <w:p>
      <w:pPr>
        <w:numPr>
          <w:ilvl w:val="0"/>
          <w:numId w:val="1002"/>
        </w:numPr>
        <w:pStyle w:val="Compact"/>
      </w:pPr>
      <w:r>
        <w:rPr>
          <w:bCs/>
          <w:b/>
        </w:rPr>
        <w:t xml:space="preserve">Team Collaboration:</w:t>
      </w:r>
      <w:r>
        <w:t xml:space="preserve"> </w:t>
      </w:r>
      <w:r>
        <w:t xml:space="preserve">The interdisciplinary nature of modern healthcare means that Nurses must collaborate closely with physicians, therapists, and administrative staff. This Seminar Presentation Slides section advises on how to navigate these hierarchical structures respectfully while advocating for patient needs.</w:t>
      </w:r>
    </w:p>
    <w:bookmarkEnd w:id="23"/>
    <w:bookmarkStart w:id="24" w:name="Xe27dff90348c238faf4fff8cb5a215ccb908de1"/>
    <w:p>
      <w:pPr>
        <w:pStyle w:val="Heading2"/>
      </w:pPr>
      <w:r>
        <w:t xml:space="preserve">Specialization Opportunities in Germany Munich</w:t>
      </w:r>
    </w:p>
    <w:p>
      <w:pPr>
        <w:pStyle w:val="FirstParagraph"/>
      </w:pPr>
      <w:r>
        <w:t xml:space="preserve">The city of Germany Munich hosts world-class medical facilities, offering unique opportunities for professional development. These Seminar Presentation Slides highlight various specialization tracks available to dedicated Nurses.</w:t>
      </w:r>
    </w:p>
    <w:p>
      <w:pPr>
        <w:pStyle w:val="BodyText"/>
      </w:pPr>
      <w:r>
        <w:t xml:space="preserve">From intensive care units (ICU) to pediatric wards, the variety of specialties allows professionals to tailor their careers according to their interests and expertise. Furthermore, Munich’s proximity to leading research institutions provides avenues for Nurses interested in clinical research and evidence-based practice. This aspect of the Seminar Presentation Slides underscores that continuous education is a vital part of maintaining high standards in Germany Munich.</w:t>
      </w:r>
    </w:p>
    <w:bookmarkEnd w:id="24"/>
    <w:bookmarkStart w:id="25" w:name="X0793f46e9d6f6a4128733e59bd57edb3ff0ec1a"/>
    <w:p>
      <w:pPr>
        <w:pStyle w:val="Heading2"/>
      </w:pPr>
      <w:r>
        <w:t xml:space="preserve">Lifestyle and Quality of Life for Healthcare Workers</w:t>
      </w:r>
    </w:p>
    <w:p>
      <w:pPr>
        <w:pStyle w:val="FirstParagraph"/>
      </w:pPr>
      <w:r>
        <w:t xml:space="preserve">We cannot discuss the nursing profession in isolation from the environment in which it exists. These Seminar Presentation Slides conclude with an examination of life as a healthcare worker in Germany Munich.</w:t>
      </w:r>
    </w:p>
    <w:p>
      <w:pPr>
        <w:numPr>
          <w:ilvl w:val="0"/>
          <w:numId w:val="1003"/>
        </w:numPr>
        <w:pStyle w:val="Compact"/>
      </w:pPr>
      <w:r>
        <w:rPr>
          <w:bCs/>
          <w:b/>
        </w:rPr>
        <w:t xml:space="preserve">Housing:</w:t>
      </w:r>
      <w:r>
        <w:t xml:space="preserve"> </w:t>
      </w:r>
      <w:r>
        <w:t xml:space="preserve">While expensive, there are numerous initiatives aimed at supporting essential workers, including Nurses, with housing assistance.</w:t>
      </w:r>
    </w:p>
    <w:p>
      <w:pPr>
        <w:numPr>
          <w:ilvl w:val="0"/>
          <w:numId w:val="1003"/>
        </w:numPr>
        <w:pStyle w:val="Compact"/>
      </w:pPr>
      <w:r>
        <w:rPr>
          <w:bCs/>
          <w:b/>
        </w:rPr>
        <w:t xml:space="preserve">Culture and Recreation:</w:t>
      </w:r>
      <w:r>
        <w:t xml:space="preserve"> </w:t>
      </w:r>
      <w:r>
        <w:t xml:space="preserve">Germany Munich offers a rich cultural scene, from museums to outdoor activities in the nearby Alps. This quality of life is a significant retention factor for international talent.</w:t>
      </w:r>
    </w:p>
    <w:p>
      <w:pPr>
        <w:numPr>
          <w:ilvl w:val="0"/>
          <w:numId w:val="1003"/>
        </w:numPr>
        <w:pStyle w:val="Compact"/>
      </w:pPr>
      <w:r>
        <w:rPr>
          <w:bCs/>
          <w:b/>
        </w:rPr>
        <w:t xml:space="preserve">Social Integration:</w:t>
      </w:r>
      <w:r>
        <w:t xml:space="preserve"> </w:t>
      </w:r>
      <w:r>
        <w:t xml:space="preserve">Community centers and language cafes provide excellent resources for Nurses looking to build social networks outside of work.</w:t>
      </w:r>
    </w:p>
    <w:bookmarkEnd w:id="25"/>
    <w:bookmarkStart w:id="26" w:name="X14979a11e9e2075b1156aea1563d07f6f0caff1"/>
    <w:p>
      <w:pPr>
        <w:pStyle w:val="Heading2"/>
      </w:pPr>
      <w:r>
        <w:t xml:space="preserve">Frequently Asked Questions and Discussion</w:t>
      </w:r>
    </w:p>
    <w:p>
      <w:pPr>
        <w:pStyle w:val="FirstParagraph"/>
      </w:pPr>
      <w:r>
        <w:t xml:space="preserve">This final section of the Seminar Presentation Slides invites open dialogue regarding the topics covered. We encourage participants to ask questions about visa processes, salary expectations, and specific hospital requirements in Germany Munich.</w:t>
      </w:r>
    </w:p>
    <w:p>
      <w:pPr>
        <w:pStyle w:val="BodyText"/>
      </w:pPr>
      <w:r>
        <w:t xml:space="preserve">We aim to clarify any misconceptions about the nursing role in this region and provide actionable advice for those planning their career trajectory. The goal of this Seminar Presentation Slides is not just informational but transformative, empowering every Nurse with the knowledge needed to thrive professionally and personally.</w:t>
      </w:r>
    </w:p>
    <w:bookmarkEnd w:id="26"/>
    <w:bookmarkStart w:id="27" w:name="Xbf4d95acaa545f0406a758377b68fa923d6612d"/>
    <w:p>
      <w:pPr>
        <w:pStyle w:val="Heading2"/>
      </w:pPr>
      <w:r>
        <w:t xml:space="preserve">Conclusion: Future Outlook for Nursing in Germany Munich</w:t>
      </w:r>
    </w:p>
    <w:p>
      <w:pPr>
        <w:pStyle w:val="FirstParagraph"/>
      </w:pPr>
      <w:r>
        <w:t xml:space="preserve">In summary, the future of healthcare in Germany Munich is intrinsically linked to the strength and support of its nursing workforce. These Seminar Presentation Slides have outlined the challenges, requirements, and rewards associated with this vital profession.</w:t>
      </w:r>
    </w:p>
    <w:p>
      <w:pPr>
        <w:pStyle w:val="BodyText"/>
      </w:pPr>
      <w:r>
        <w:t xml:space="preserve">We call upon policymakers, hospital administrators, and educational institutions to collaborate closely to enhance working conditions for every Nurse. By doing so, we ensure sustainable healthcare delivery for all citizens in Germany Munich. Thank you for your attention to these critical Seminar Presentation Slides on the nursing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Germany Munich</dc:title>
  <dc:creator/>
  <dc:language>en</dc:language>
  <cp:keywords/>
  <dcterms:created xsi:type="dcterms:W3CDTF">2026-07-29T08:52:48Z</dcterms:created>
  <dcterms:modified xsi:type="dcterms:W3CDTF">2026-07-29T08:52:48Z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