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Kyoto</w:t>
      </w:r>
    </w:p>
    <w:bookmarkStart w:id="20" w:name="Xf57deee8c5bd8b3252a9a503749e0d297c26322"/>
    <w:p>
      <w:pPr>
        <w:pStyle w:val="Heading1"/>
      </w:pPr>
      <w:r>
        <w:t xml:space="preserve">Seminar Presentation Slides: The Modern Nurse in Japan Kyoto</w:t>
      </w:r>
    </w:p>
    <w:p>
      <w:pPr>
        <w:pStyle w:val="FirstParagraph"/>
      </w:pPr>
      <w:r>
        <w:t xml:space="preserve">Slide 1: Introduction and Context</w:t>
      </w:r>
    </w:p>
    <w:p>
      <w:pPr>
        <w:pStyle w:val="BodyText"/>
      </w:pPr>
      <w:r>
        <w:t xml:space="preserve">Welcome to this comprehensive seminar presentation focused on the evolving role of the</w:t>
      </w:r>
      <w:r>
        <w:t xml:space="preserve"> </w:t>
      </w:r>
      <w:r>
        <w:t xml:space="preserve">Nurse</w:t>
      </w:r>
      <w:r>
        <w:t xml:space="preserve"> </w:t>
      </w:r>
      <w:r>
        <w:t xml:space="preserve">within the unique cultural and healthcare landscape of Japan, specifically in Kyoto. This presentation aims to explore how traditional values intersect with modern medical practices. As we delve into this topic, it is crucial to understand that a</w:t>
      </w:r>
      <w:r>
        <w:t xml:space="preserve"> </w:t>
      </w:r>
      <w:r>
        <w:t xml:space="preserve">Nurse</w:t>
      </w:r>
      <w:r>
        <w:t xml:space="preserve"> </w:t>
      </w:r>
      <w:r>
        <w:t xml:space="preserve">in Japan serves not only as a clinical caregiver but also as a cultural bridge and a pillar of community health.</w:t>
      </w:r>
    </w:p>
    <w:p>
      <w:pPr>
        <w:pStyle w:val="BodyText"/>
      </w:pPr>
      <w:r>
        <w:t xml:space="preserve">Kyoto, often referred to as the heart of traditional Japan, presents distinct challenges and opportunities for healthcare professionals. The city is home to an aging population that is significantly higher than the national average. Therefore, understanding the specific needs of this demographic in Kyoto requires a nuanced approach from every</w:t>
      </w:r>
      <w:r>
        <w:t xml:space="preserve"> </w:t>
      </w:r>
      <w:r>
        <w:t xml:space="preserve">Nurse</w:t>
      </w:r>
      <w:r>
        <w:t xml:space="preserve">. This seminar will outline these responsibilities, highlighting why the position of a</w:t>
      </w:r>
      <w:r>
        <w:t xml:space="preserve"> </w:t>
      </w:r>
      <w:r>
        <w:t xml:space="preserve">Nurse</w:t>
      </w:r>
      <w:r>
        <w:t xml:space="preserve"> </w:t>
      </w:r>
      <w:r>
        <w:t xml:space="preserve">here is both demanding and profoundly rewarding.</w:t>
      </w:r>
    </w:p>
    <w:p>
      <w:pPr>
        <w:pStyle w:val="BodyText"/>
      </w:pPr>
      <w:r>
        <w:t xml:space="preserve">Slide 2: The Unique Landscape of Japan Kyoto</w:t>
      </w:r>
    </w:p>
    <w:p>
      <w:pPr>
        <w:pStyle w:val="BodyText"/>
      </w:pPr>
      <w:r>
        <w:t xml:space="preserve">To appreciate the role of a</w:t>
      </w:r>
      <w:r>
        <w:t xml:space="preserve"> </w:t>
      </w:r>
      <w:r>
        <w:t xml:space="preserve">Nurse</w:t>
      </w:r>
      <w:r>
        <w:t xml:space="preserve"> </w:t>
      </w:r>
      <w:r>
        <w:t xml:space="preserve">in this region, one must first understand the environment. Japan Kyoto is not just a tourist destination; it is a living museum where ancient traditions coexist with cutting-edge technology. For the healthcare sector, this means that hospitals and clinics must balance efficiency with empathy.</w:t>
      </w:r>
    </w:p>
    <w:p>
      <w:pPr>
        <w:numPr>
          <w:ilvl w:val="0"/>
          <w:numId w:val="1001"/>
        </w:numPr>
        <w:pStyle w:val="Compact"/>
      </w:pPr>
      <w:r>
        <w:rPr>
          <w:bCs/>
          <w:b/>
        </w:rPr>
        <w:t xml:space="preserve">Cultural Preservation:</w:t>
      </w:r>
      <w:r>
        <w:t xml:space="preserve"> </w:t>
      </w:r>
      <w:r>
        <w:t xml:space="preserve">In Japan Kyoto, patients often value their autonomy and dignity highly. A skilled</w:t>
      </w:r>
      <w:r>
        <w:t xml:space="preserve"> </w:t>
      </w:r>
      <w:r>
        <w:t xml:space="preserve">Nurse</w:t>
      </w:r>
      <w:r>
        <w:t xml:space="preserve"> </w:t>
      </w:r>
      <w:r>
        <w:t xml:space="preserve">must respect these cultural norms while providing necessary care.</w:t>
      </w:r>
    </w:p>
    <w:p>
      <w:pPr>
        <w:numPr>
          <w:ilvl w:val="0"/>
          <w:numId w:val="1001"/>
        </w:numPr>
        <w:pStyle w:val="Compact"/>
      </w:pPr>
      <w:r>
        <w:rPr>
          <w:bCs/>
          <w:b/>
        </w:rPr>
        <w:t xml:space="preserve">Demographic Shifts:</w:t>
      </w:r>
      <w:r>
        <w:t xml:space="preserve"> </w:t>
      </w:r>
      <w:r>
        <w:t xml:space="preserve">The region has one of the oldest populations in the world. The</w:t>
      </w:r>
      <w:r>
        <w:t xml:space="preserve"> </w:t>
      </w:r>
      <w:r>
        <w:t xml:space="preserve">Nurse</w:t>
      </w:r>
      <w:r>
        <w:t xml:space="preserve"> </w:t>
      </w:r>
      <w:r>
        <w:t xml:space="preserve">is on the front lines of geriatric care, requiring specialized knowledge in elderly management.</w:t>
      </w:r>
    </w:p>
    <w:p>
      <w:pPr>
        <w:numPr>
          <w:ilvl w:val="0"/>
          <w:numId w:val="1001"/>
        </w:numPr>
        <w:pStyle w:val="Compact"/>
      </w:pPr>
      <w:r>
        <w:rPr>
          <w:bCs/>
          <w:b/>
        </w:rPr>
        <w:t xml:space="preserve">Rural vs. Urban Dynamics:</w:t>
      </w:r>
      <w:r>
        <w:t xml:space="preserve"> </w:t>
      </w:r>
      <w:r>
        <w:t xml:space="preserve">While central Kyoto is urban, surrounding areas are rural. A versatile</w:t>
      </w:r>
      <w:r>
        <w:t xml:space="preserve"> </w:t>
      </w:r>
      <w:r>
        <w:t xml:space="preserve">Nurse</w:t>
      </w:r>
      <w:r>
        <w:t xml:space="preserve"> </w:t>
      </w:r>
      <w:r>
        <w:t xml:space="preserve">must be adaptable to different resource availabilities depending on their specific workplace within the prefecture.</w:t>
      </w:r>
    </w:p>
    <w:p>
      <w:pPr>
        <w:pStyle w:val="FirstParagraph"/>
      </w:pPr>
      <w:r>
        <w:t xml:space="preserve">Slide 3: Clinical Competency and Specialization</w:t>
      </w:r>
    </w:p>
    <w:p>
      <w:pPr>
        <w:pStyle w:val="BodyText"/>
      </w:pPr>
      <w:r>
        <w:t xml:space="preserve">The modern</w:t>
      </w:r>
      <w:r>
        <w:t xml:space="preserve"> </w:t>
      </w:r>
      <w:r>
        <w:t xml:space="preserve">Nurse</w:t>
      </w:r>
      <w:r>
        <w:t xml:space="preserve"> </w:t>
      </w:r>
      <w:r>
        <w:t xml:space="preserve">in Japan Kyoto is expected to possess a high degree of clinical competency. The standard of care in Japanese hospitals is rigorous, and the expectation for precision from every</w:t>
      </w:r>
      <w:r>
        <w:t xml:space="preserve"> </w:t>
      </w:r>
      <w:r>
        <w:t xml:space="preserve">Nurse</w:t>
      </w:r>
      <w:r>
        <w:t xml:space="preserve"> </w:t>
      </w:r>
      <w:r>
        <w:t xml:space="preserve">is exceptionally high.</w:t>
      </w:r>
    </w:p>
    <w:p>
      <w:pPr>
        <w:pStyle w:val="BodyText"/>
      </w:pPr>
      <w:r>
        <w:rPr>
          <w:bCs/>
          <w:b/>
        </w:rPr>
        <w:t xml:space="preserve">Evidence-Based Practice:</w:t>
      </w:r>
      <w:r>
        <w:t xml:space="preserve"> </w:t>
      </w:r>
      <w:r>
        <w:t xml:space="preserve">Nurses are encouraged to engage in continuous learning. In Kyoto, this often involves attending workshops that blend Western medical evidence with traditional Japanese approaches to wellness. A proactive</w:t>
      </w:r>
      <w:r>
        <w:t xml:space="preserve"> </w:t>
      </w:r>
      <w:r>
        <w:t xml:space="preserve">Nurse</w:t>
      </w:r>
      <w:r>
        <w:t xml:space="preserve"> </w:t>
      </w:r>
      <w:r>
        <w:t xml:space="preserve">stays updated on the latest protocols regarding chronic disease management.</w:t>
      </w:r>
    </w:p>
    <w:p>
      <w:pPr>
        <w:pStyle w:val="BodyText"/>
      </w:pPr>
      <w:r>
        <w:rPr>
          <w:bCs/>
          <w:b/>
        </w:rPr>
        <w:t xml:space="preserve">Tech Integration:</w:t>
      </w:r>
      <w:r>
        <w:t xml:space="preserve"> </w:t>
      </w:r>
      <w:r>
        <w:t xml:space="preserve">Japan is a leader in robotics and digital health. A contemporary</w:t>
      </w:r>
      <w:r>
        <w:t xml:space="preserve"> </w:t>
      </w:r>
      <w:r>
        <w:t xml:space="preserve">Nurse</w:t>
      </w:r>
      <w:r>
        <w:t xml:space="preserve"> </w:t>
      </w:r>
      <w:r>
        <w:t xml:space="preserve">must be comfortable interacting with robotic assistive devices used for patient lifting or monitoring. This technological proficiency ensures that the human touch of the nurse is enhanced, not replaced, by technology.</w:t>
      </w:r>
    </w:p>
    <w:p>
      <w:pPr>
        <w:pStyle w:val="BodyText"/>
      </w:pPr>
      <w:r>
        <w:t xml:space="preserve">Slide 4: Communication and the "Omotenashi" Spirit</w:t>
      </w:r>
    </w:p>
    <w:p>
      <w:pPr>
        <w:pStyle w:val="BodyText"/>
      </w:pPr>
      <w:r>
        <w:t xml:space="preserve">Communication skills are paramount for any nurse, but in Japan Kyoto, they take on a deeper meaning. The concept of "Omotenashi," or wholehearted hospitality, is central to Japanese culture. For a nurse, this translates into anticipatory care—addressing patient needs before they are explicitly voiced.</w:t>
      </w:r>
    </w:p>
    <w:p>
      <w:pPr>
        <w:numPr>
          <w:ilvl w:val="0"/>
          <w:numId w:val="1002"/>
        </w:numPr>
        <w:pStyle w:val="Compact"/>
      </w:pPr>
      <w:r>
        <w:rPr>
          <w:bCs/>
          <w:b/>
        </w:rPr>
        <w:t xml:space="preserve">Verbal Communication:</w:t>
      </w:r>
      <w:r>
        <w:t xml:space="preserve"> </w:t>
      </w:r>
      <w:r>
        <w:t xml:space="preserve">Even for international nurses in Kyoto, proficiency in Japanese is often required. However, beyond language fluency, a nurse must master the nuances of polite speech (Keigo) to show respect to elderly patients and their families.</w:t>
      </w:r>
    </w:p>
    <w:p>
      <w:pPr>
        <w:numPr>
          <w:ilvl w:val="0"/>
          <w:numId w:val="1002"/>
        </w:numPr>
        <w:pStyle w:val="Compact"/>
      </w:pPr>
      <w:r>
        <w:rPr>
          <w:bCs/>
          <w:b/>
        </w:rPr>
        <w:t xml:space="preserve">Non-Verbal Cues:</w:t>
      </w:r>
      <w:r>
        <w:t xml:space="preserve">A keen observer nurse understands the importance of silence and body language in Japanese culture. A compassionate</w:t>
      </w:r>
      <w:r>
        <w:t xml:space="preserve"> </w:t>
      </w:r>
      <w:r>
        <w:t xml:space="preserve">Nurse</w:t>
      </w:r>
      <w:r>
        <w:t xml:space="preserve"> </w:t>
      </w:r>
      <w:r>
        <w:t xml:space="preserve">knows when to speak and when to simply offer a comforting presence.</w:t>
      </w:r>
    </w:p>
    <w:p>
      <w:pPr>
        <w:numPr>
          <w:ilvl w:val="0"/>
          <w:numId w:val="1002"/>
        </w:numPr>
        <w:pStyle w:val="Compact"/>
      </w:pPr>
      <w:r>
        <w:rPr>
          <w:bCs/>
          <w:b/>
        </w:rPr>
        <w:t xml:space="preserve">Familial Involvement:</w:t>
      </w:r>
      <w:r>
        <w:t xml:space="preserve">In Kyoto, family plays a central role in healthcare decisions. The nurse must act as a liaison between the medical team and the patient's family, ensuring everyone is aligned in the care plan.</w:t>
      </w:r>
    </w:p>
    <w:p>
      <w:pPr>
        <w:pStyle w:val="FirstParagraph"/>
      </w:pPr>
      <w:r>
        <w:t xml:space="preserve">Slide 5: Geriatric Care and Community Health</w:t>
      </w:r>
    </w:p>
    <w:p>
      <w:pPr>
        <w:pStyle w:val="BodyText"/>
      </w:pPr>
      <w:r>
        <w:t xml:space="preserve">A significant portion of the nursing workforce in Japan Kyoto is dedicated to geriatric care. Given the high percentage of senior citizens, this is not just a job sector but a societal imperative.</w:t>
      </w:r>
    </w:p>
    <w:p>
      <w:pPr>
        <w:pStyle w:val="BodyText"/>
      </w:pPr>
      <w:r>
        <w:rPr>
          <w:bCs/>
          <w:b/>
        </w:rPr>
        <w:t xml:space="preserve">Hospice and Palliative Care:</w:t>
      </w:r>
      <w:r>
        <w:t xml:space="preserve"> </w:t>
      </w:r>
      <w:r>
        <w:t xml:space="preserve">A specialized nurse in this region often deals with end-of-life care, which is viewed with deep cultural reverence. The nurse’s role here is to ensure that the patient’s final days are spent with dignity, surrounded by comfort and respect for their wishes.</w:t>
      </w:r>
    </w:p>
    <w:p>
      <w:pPr>
        <w:pStyle w:val="BodyText"/>
      </w:pPr>
      <w:r>
        <w:rPr>
          <w:bCs/>
          <w:b/>
        </w:rPr>
        <w:t xml:space="preserve">Community Outreach:</w:t>
      </w:r>
      <w:r>
        <w:t xml:space="preserve">Nurses in Kyoto frequently engage in community health initiatives. This includes visiting elderly individuals living alone (a common sight in many parts of the city) to conduct health checks. These home visits are crucial for early detection of issues, demonstrating that the nurse’s role extends far beyond hospital walls.</w:t>
      </w:r>
    </w:p>
    <w:p>
      <w:pPr>
        <w:pStyle w:val="BodyText"/>
      </w:pPr>
      <w:r>
        <w:t xml:space="preserve">Slide 6: Challenges Facing the Modern Nurse</w:t>
      </w:r>
    </w:p>
    <w:p>
      <w:pPr>
        <w:pStyle w:val="BodyText"/>
      </w:pPr>
      <w:r>
        <w:t xml:space="preserve">Despite the rewarding aspects of being a nurse in this region, there are significant challenges. It is important for healthcare administrators and aspiring nurses to recognize these hurdles.</w:t>
      </w:r>
    </w:p>
    <w:p>
      <w:pPr>
        <w:numPr>
          <w:ilvl w:val="0"/>
          <w:numId w:val="1003"/>
        </w:numPr>
        <w:pStyle w:val="Compact"/>
      </w:pPr>
      <w:r>
        <w:rPr>
          <w:bCs/>
          <w:b/>
        </w:rPr>
        <w:t xml:space="preserve">Burnout and Workload:</w:t>
      </w:r>
      <w:r>
        <w:t xml:space="preserve">The demand for care in Japan Kyoto often outstrips the supply of staff. Nurses frequently work long hours, leading to physical and mental exhaustion. Implementing better shift structures is a critical topic for seminar discussion.</w:t>
      </w:r>
    </w:p>
    <w:p>
      <w:pPr>
        <w:numPr>
          <w:ilvl w:val="0"/>
          <w:numId w:val="1003"/>
        </w:numPr>
        <w:pStyle w:val="Compact"/>
      </w:pPr>
      <w:r>
        <w:rPr>
          <w:bCs/>
          <w:b/>
        </w:rPr>
        <w:t xml:space="preserve">Workplace Hierarchy:</w:t>
      </w:r>
      <w:r>
        <w:t xml:space="preserve"> </w:t>
      </w:r>
      <w:r>
        <w:t xml:space="preserve">Traditional hierarchical structures in Japanese hospitals can sometimes hinder open communication between nurses and doctors. Breaking down these barriers is essential for patient safety.</w:t>
      </w:r>
    </w:p>
    <w:p>
      <w:pPr>
        <w:numPr>
          <w:ilvl w:val="0"/>
          <w:numId w:val="1003"/>
        </w:numPr>
        <w:pStyle w:val="Compact"/>
      </w:pPr>
      <w:r>
        <w:rPr>
          <w:bCs/>
          <w:b/>
        </w:rPr>
        <w:t xml:space="preserve">Cultural Integration:</w:t>
      </w:r>
      <w:r>
        <w:t xml:space="preserve"> </w:t>
      </w:r>
      <w:r>
        <w:t xml:space="preserve">For international nurses relocating to Japan Kyoto, cultural integration can be difficult. The pressure to assimilate while maintaining professional standards creates a unique stressor that must be managed effectively.</w:t>
      </w:r>
    </w:p>
    <w:p>
      <w:pPr>
        <w:pStyle w:val="FirstParagraph"/>
      </w:pPr>
      <w:r>
        <w:t xml:space="preserve">Slide 7: Future Directions and Innovation</w:t>
      </w:r>
    </w:p>
    <w:p>
      <w:pPr>
        <w:pStyle w:val="BodyText"/>
      </w:pPr>
      <w:r>
        <w:t xml:space="preserve">The future of nursing in Japan Kyoto lies in innovation and adaptation. As technology advances, the role of the nurse will continue to evolve.</w:t>
      </w:r>
    </w:p>
    <w:p>
      <w:pPr>
        <w:numPr>
          <w:ilvl w:val="0"/>
          <w:numId w:val="1004"/>
        </w:numPr>
        <w:pStyle w:val="Compact"/>
      </w:pPr>
      <w:r>
        <w:rPr>
          <w:bCs/>
          <w:b/>
        </w:rPr>
        <w:t xml:space="preserve">Digital Health Records:</w:t>
      </w:r>
      <w:r>
        <w:t xml:space="preserve">Nurses are increasingly responsible for managing complex digital health records. Training programs must focus on data literacy alongside clinical skills.</w:t>
      </w:r>
    </w:p>
    <w:p>
      <w:pPr>
        <w:numPr>
          <w:ilvl w:val="0"/>
          <w:numId w:val="1004"/>
        </w:numPr>
        <w:pStyle w:val="Compact"/>
      </w:pPr>
      <w:r>
        <w:rPr>
          <w:bCs/>
          <w:b/>
        </w:rPr>
        <w:t xml:space="preserve">Tourism and Medical Care:</w:t>
      </w:r>
      <w:r>
        <w:t xml:space="preserve">Kyoto sees millions of tourists annually. Nurses in this region may encounter international visitors requiring immediate care. Language skills and cultural sensitivity become even more critical in emergency settings.</w:t>
      </w:r>
    </w:p>
    <w:p>
      <w:pPr>
        <w:numPr>
          <w:ilvl w:val="0"/>
          <w:numId w:val="1004"/>
        </w:numPr>
        <w:pStyle w:val="Compact"/>
      </w:pPr>
      <w:r>
        <w:rPr>
          <w:bCs/>
          <w:b/>
        </w:rPr>
        <w:t xml:space="preserve">Promotion of Public Health:</w:t>
      </w:r>
      <w:r>
        <w:t xml:space="preserve">There is a growing emphasis on preventive care. The nurse will play a larger role in public health education, promoting healthy lifestyles among the aging population to reduce the burden on acute care facilities.</w:t>
      </w:r>
    </w:p>
    <w:p>
      <w:pPr>
        <w:pStyle w:val="FirstParagraph"/>
      </w:pPr>
      <w:r>
        <w:t xml:space="preserve">Slide 8: Conclusion and Call to Action</w:t>
      </w:r>
    </w:p>
    <w:p>
      <w:pPr>
        <w:pStyle w:val="BodyText"/>
      </w:pPr>
      <w:r>
        <w:t xml:space="preserve">&lt;</w:t>
      </w:r>
    </w:p>
    <w:p>
      <w:pPr>
        <w:pStyle w:val="BodyText"/>
      </w:pPr>
      <w:r>
        <w:t xml:space="preserve">In conclusion, the role of a nurse in Japan Kyoto is multifaceted and vital. It combines clinical expertise with deep cultural empathy. Whether you are a local professional or an international applicant, understanding these dynamics is key to success.</w:t>
      </w:r>
    </w:p>
    <w:p>
      <w:pPr>
        <w:pStyle w:val="BodyText"/>
      </w:pPr>
      <w:r>
        <w:t xml:space="preserve">We call upon healthcare institutions in Japan Kyoto to invest more heavily in nursing education and support systems. We encourage nurses to embrace continuous learning and adaptability. By doing so, we can ensure that the standard of care remains world-class while respecting the rich traditions of this beautiful city. The nurse is not just a caregiver; they are a guardian of health and tradition in Japan Kyoto.</w:t>
      </w:r>
    </w:p>
    <w:p>
      <w:pPr>
        <w:pStyle w:val="BodyText"/>
      </w:pPr>
      <w:r>
        <w:rPr>
          <w:iCs/>
          <w:i/>
        </w:rPr>
        <w:t xml:space="preserve">Thank you for your attention.</w:t>
      </w:r>
    </w:p>
    <w:p>
      <w:pPr>
        <w:pStyle w:val="BodyText"/>
      </w:pPr>
      <w:r>
        <w:t xml:space="preserve">© 2023 Seminar Presentation on Nursing in Japan Kyoto.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Japan Kyoto</dc:title>
  <dc:creator/>
  <dc:language>en</dc:language>
  <cp:keywords/>
  <dcterms:created xsi:type="dcterms:W3CDTF">2026-07-29T17:17:16Z</dcterms:created>
  <dcterms:modified xsi:type="dcterms:W3CDTF">2026-07-29T17:17:16Z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