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Nursing</w:t>
      </w:r>
      <w:r>
        <w:t xml:space="preserve"> </w:t>
      </w:r>
      <w:r>
        <w:t xml:space="preserve">Excellence</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bf6a9713c96ca88cd2c8781d38d8f1fd089b52c"/>
    <w:p>
      <w:pPr>
        <w:pStyle w:val="Heading1"/>
      </w:pPr>
      <w:r>
        <w:t xml:space="preserve">Seminar Presentation Slides: The Evolving Role of the Nurse in South Korea Seoul</w:t>
      </w:r>
    </w:p>
    <w:p>
      <w:pPr>
        <w:pStyle w:val="FirstParagraph"/>
      </w:pPr>
      <w:r>
        <w:t xml:space="preserve">Welcome to this comprehensive seminar presentation dedicated to understanding the critical role, challenges, and future prospects of the professional nurse within the dynamic healthcare landscape of South Korea Seoul. This document serves as a detailed guide for nursing students, healthcare administrators, and policy makers interested in advancing nursing practices in one of Asia’s most technologically advanced metropolitan areas.</w:t>
      </w:r>
    </w:p>
    <w:bookmarkStart w:id="20" w:name="Xd55109bf1750f94ceb5a78ac57699c4eb31b8a6"/>
    <w:p>
      <w:pPr>
        <w:pStyle w:val="Heading2"/>
      </w:pPr>
      <w:r>
        <w:t xml:space="preserve">Slide 1: Introduction to Nursing in South Korea Seoul</w:t>
      </w:r>
    </w:p>
    <w:p>
      <w:pPr>
        <w:pStyle w:val="FirstParagraph"/>
      </w:pPr>
      <w:r>
        <w:t xml:space="preserve">The Republic of Korea has undergone a remarkable transformation over the last few decades, evolving into a global powerhouse for medicine and technology. At the heart of this medical revolution stands the nurse. In South Korea Seoul, nurses are not merely support staff but are integral components of complex healthcare teams. This presentation aims to dissect the multifaceted role of these healthcare heroes who operate within some of the world's most sophisticated hospitals.</w:t>
      </w:r>
    </w:p>
    <w:p>
      <w:pPr>
        <w:pStyle w:val="BodyText"/>
      </w:pPr>
      <w:r>
        <w:t xml:space="preserve">As we navigate through this seminar, we will explore how traditional Confucian values intersect with modern Western medical practices in South Korea Seoul, creating a unique cultural environment for nursing care. The nurse in this context must balance deep-seated respect for hierarchy with the need for patient advocacy and independent clinical judgment.</w:t>
      </w:r>
    </w:p>
    <w:bookmarkEnd w:id="20"/>
    <w:bookmarkStart w:id="21" w:name="X8c655c0422ab4e873e844d01022c5a9ea8a63c0"/>
    <w:p>
      <w:pPr>
        <w:pStyle w:val="Heading2"/>
      </w:pPr>
      <w:r>
        <w:t xml:space="preserve">Slide 2: Historical Context and Cultural Significance</w:t>
      </w:r>
    </w:p>
    <w:p>
      <w:pPr>
        <w:pStyle w:val="FirstParagraph"/>
      </w:pPr>
      <w:r>
        <w:t xml:space="preserve">To truly understand the modern nurse in South Korea Seoul, one must look at history. For decades, nursing in Korea was viewed as an extension of medical service rather than a distinct profession with its own body of knowledge. However, this perception is rapidly shifting. The high regard for healthcare professionals in South Korean society means that nurses are increasingly recognized for their specialized skills.</w:t>
      </w:r>
    </w:p>
    <w:p>
      <w:pPr>
        <w:pStyle w:val="BodyText"/>
      </w:pPr>
      <w:r>
        <w:t xml:space="preserve">In South Korea Seoul specifically, the pace of life demands efficiency and precision from all medical staff. The nurse here operates in a high-pressure environment where cultural nuances play a significant role. Respect for authority is paramount, yet the modern patient in Seoul is more informed and expects collaborative care. This duality defines the contemporary Korean nurse’s daily reality.</w:t>
      </w:r>
    </w:p>
    <w:bookmarkEnd w:id="21"/>
    <w:bookmarkStart w:id="22" w:name="X0487f2d498cef55a893a5d8ac5c8c6c07f7a050"/>
    <w:p>
      <w:pPr>
        <w:pStyle w:val="Heading2"/>
      </w:pPr>
      <w:r>
        <w:t xml:space="preserve">Slide 3: Education and Certification Standards</w:t>
      </w:r>
    </w:p>
    <w:p>
      <w:pPr>
        <w:pStyle w:val="FirstParagraph"/>
      </w:pPr>
      <w:r>
        <w:t xml:space="preserve">Becoming a registered nurse in South Korea requires rigorous academic training. Most nurses start with a four-year bachelor’s degree from accredited universities, which provide both theoretical knowledge and extensive clinical practicum hours. Following graduation, candidates must pass the National Nurse Licensing Examination administered by the Korean Nursing Association.</w:t>
      </w:r>
    </w:p>
    <w:p>
      <w:pPr>
        <w:pStyle w:val="BodyText"/>
      </w:pPr>
      <w:r>
        <w:t xml:space="preserve">Institutions of higher education across South Korea Seoul have significantly upgraded their curricula to include advanced critical thinking skills, foreign language proficiency for international patients, and digital health literacy. This high standard of education ensures that nurses are well-prepared to handle the sophisticated medical cases often found in Seoul’s major medical centers.</w:t>
      </w:r>
    </w:p>
    <w:bookmarkEnd w:id="22"/>
    <w:bookmarkStart w:id="23" w:name="Xd930b2b5bda6b2d1fdc48f296b41e50be231c76"/>
    <w:p>
      <w:pPr>
        <w:pStyle w:val="Heading2"/>
      </w:pPr>
      <w:r>
        <w:t xml:space="preserve">Slide 4: The Role of Advanced Practice Nurses</w:t>
      </w:r>
    </w:p>
    <w:p>
      <w:pPr>
        <w:pStyle w:val="FirstParagraph"/>
      </w:pPr>
      <w:r>
        <w:t xml:space="preserve">A pivotal topic in this seminar is the introduction and expansion of Advanced Practice Nurse (APN) roles. Historically, Korean hospitals lacked specialized nursing roles such as nurse practitioners or clinical nurse specialists. However, recent legislative changes in South Korea have begun to pave the way for these advanced positions.</w:t>
      </w:r>
    </w:p>
    <w:p>
      <w:pPr>
        <w:pStyle w:val="BodyText"/>
      </w:pPr>
      <w:r>
        <w:t xml:space="preserve">In South Korea Seoul’s leading tertiary hospitals, APNs are starting to fill gaps in chronic disease management and post-operative care. This shift represents a move toward a more holistic model of healthcare where the nurse takes on greater autonomy in diagnosis support, health education, and treatment planning. The seminar will highlight case studies from Seoul demonstrating how APNs reduce physician workload while improving patient outcomes.</w:t>
      </w:r>
    </w:p>
    <w:bookmarkEnd w:id="23"/>
    <w:bookmarkStart w:id="24" w:name="X074ad65f908bb4a0e11e344ad25558fc546786d"/>
    <w:p>
      <w:pPr>
        <w:pStyle w:val="Heading2"/>
      </w:pPr>
      <w:r>
        <w:t xml:space="preserve">Slide 5: Technological Integration and Smart Nursing</w:t>
      </w:r>
    </w:p>
    <w:p>
      <w:pPr>
        <w:pStyle w:val="FirstParagraph"/>
      </w:pPr>
      <w:r>
        <w:t xml:space="preserve">South Korea Seoul is widely recognized as a global hub for technology adoption. Consequently, the nursing workforce here is at the forefront of integrating smart technologies into daily practice. Electronic Medical Records (EMRs) are ubiquitous, allowing nurses to access patient histories instantly.</w:t>
      </w:r>
    </w:p>
    <w:p>
      <w:pPr>
        <w:pStyle w:val="BodyText"/>
      </w:pPr>
      <w:r>
        <w:t xml:space="preserve">Furthermore, robots and AI-driven monitoring systems are increasingly used in South Korea Seoul hospitals to assist with medication delivery and vital sign monitoring. The modern nurse must be tech-savvy, capable of interacting with these systems while maintaining the human touch that defines compassionate care. This seminar will discuss training programs designed to upskill nurses in digital health tools.</w:t>
      </w:r>
    </w:p>
    <w:bookmarkEnd w:id="24"/>
    <w:bookmarkStart w:id="25" w:name="X880bcb4eee4a828284ed254824aae661ba1f2f7"/>
    <w:p>
      <w:pPr>
        <w:pStyle w:val="Heading2"/>
      </w:pPr>
      <w:r>
        <w:t xml:space="preserve">Slide 6: Challenges: Workload, Staffing, and Mental Health</w:t>
      </w:r>
    </w:p>
    <w:p>
      <w:pPr>
        <w:pStyle w:val="FirstParagraph"/>
      </w:pPr>
      <w:r>
        <w:t xml:space="preserve">Despite advancements, the nurse in South Korea Seoul faces significant challenges. Long working hours and high patient-to-nurse ratios remain critical issues leading to burnout and retention problems. The cultural expectation of perfection adds pressure to an already demanding role.</w:t>
      </w:r>
    </w:p>
    <w:p>
      <w:pPr>
        <w:pStyle w:val="BodyText"/>
      </w:pPr>
      <w:r>
        <w:t xml:space="preserve">This seminar addresses these systemic issues by proposing solutions such as better staffing regulations, mental health support programs specifically tailored for healthcare workers in South Korea Seoul, and advocacy for policy changes that protect nursing rights. Recognizing the emotional labor involved is essential for sustaining a healthy nursing workforce.</w:t>
      </w:r>
    </w:p>
    <w:bookmarkEnd w:id="25"/>
    <w:bookmarkStart w:id="26" w:name="Xdca4159408e7dd0b6556877c1a9b3d9f49acf49"/>
    <w:p>
      <w:pPr>
        <w:pStyle w:val="Heading2"/>
      </w:pPr>
      <w:r>
        <w:t xml:space="preserve">Slide 7: Internationalization and Global Competence</w:t>
      </w:r>
    </w:p>
    <w:p>
      <w:pPr>
        <w:pStyle w:val="FirstParagraph"/>
      </w:pPr>
      <w:r>
        <w:t xml:space="preserve">South Korea Seoul is increasingly becoming a medical tourism hub. This global trend necessitates nurses who can communicate effectively with international patients. English proficiency, along with cultural sensitivity to diverse customs and beliefs, has become a mandatory skill for nurses in major Seoul hospitals.</w:t>
      </w:r>
    </w:p>
    <w:p>
      <w:pPr>
        <w:pStyle w:val="BodyText"/>
      </w:pPr>
      <w:r>
        <w:t xml:space="preserve">We will explore how nursing schools are adapting their language curriculums and offering cross-cultural communication workshops. The ability of the nurse to bridge cultural gaps enhances trust and compliance among international patients seeking care in South Korea Seoul.</w:t>
      </w:r>
    </w:p>
    <w:bookmarkEnd w:id="26"/>
    <w:bookmarkStart w:id="27" w:name="slide-8-future-outlook-and-conclusion"/>
    <w:p>
      <w:pPr>
        <w:pStyle w:val="Heading2"/>
      </w:pPr>
      <w:r>
        <w:t xml:space="preserve">Slide 8: Future Outlook and Conclusion</w:t>
      </w:r>
    </w:p>
    <w:p>
      <w:pPr>
        <w:pStyle w:val="FirstParagraph"/>
      </w:pPr>
      <w:r>
        <w:t xml:space="preserve">In conclusion, the future of nursing in South Korea Seoul is bright yet complex. As healthcare becomes more specialized and patient-centered, the scope of practice for nurses will continue to expand. The seminar emphasizes that investing in nursing education, supporting professional development, and improving working conditions are vital steps for the future.</w:t>
      </w:r>
    </w:p>
    <w:p>
      <w:pPr>
        <w:pStyle w:val="BodyText"/>
      </w:pPr>
      <w:r>
        <w:t xml:space="preserve">We encourage all attendees to view the nurse not just as a caregiver but as a leader in healthcare innovation within South Korea Seoul. By embracing technology, advocating for policy reform, and maintaining compassion, nurses will continue to be the backbone of South Korea’s exemplary health system. Thank you for your attention and dedication to this vital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Nursing Excellence in South Korea Seoul</dc:title>
  <dc:creator/>
  <dc:language>en</dc:language>
  <cp:keywords/>
  <dcterms:created xsi:type="dcterms:W3CDTF">2026-07-29T15:36:33Z</dcterms:created>
  <dcterms:modified xsi:type="dcterms:W3CDTF">2026-07-29T15:36:33Z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