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Thailand</w:t>
      </w:r>
      <w:r>
        <w:t xml:space="preserve"> </w:t>
      </w:r>
      <w:r>
        <w:t xml:space="preserve">Bangkok</w:t>
      </w:r>
    </w:p>
    <w:bookmarkStart w:id="20" w:name="X010bd2713913989b7c7324ce4dd127dff3c0611"/>
    <w:p>
      <w:pPr>
        <w:pStyle w:val="Heading1"/>
      </w:pPr>
      <w:r>
        <w:t xml:space="preserve">Seminar Presentation Slides: The Evolving Role of the Nurse in Thailand Bangkok</w:t>
      </w:r>
    </w:p>
    <w:bookmarkEnd w:id="20"/>
    <w:p>
      <w:pPr>
        <w:pStyle w:val="FirstParagraph"/>
      </w:pPr>
      <w:r>
        <w:rPr>
          <w:bCs/>
          <w:b/>
        </w:rPr>
        <w:t xml:space="preserve">Date:</w:t>
      </w:r>
      <w:r>
        <w:t xml:space="preserve"> </w:t>
      </w:r>
      <w:r>
        <w:t xml:space="preserve">October 2023</w:t>
      </w:r>
      <w:r>
        <w:br/>
      </w:r>
      <w:r>
        <w:rPr>
          <w:bCs/>
          <w:b/>
        </w:rPr>
        <w:t xml:space="preserve">Venue:</w:t>
      </w:r>
      <w:r>
        <w:t xml:space="preserve"> </w:t>
      </w:r>
      <w:r>
        <w:t xml:space="preserve">Royal Orchid Ballroom, Central World, Thailand Bangkok</w:t>
      </w:r>
      <w:r>
        <w:br/>
      </w:r>
      <w:r>
        <w:rPr>
          <w:bCs/>
          <w:b/>
        </w:rPr>
        <w:t xml:space="preserve">Speaker:</w:t>
      </w:r>
      <w:r>
        <w:t xml:space="preserve"> </w:t>
      </w:r>
      <w:r>
        <w:t xml:space="preserve">Dr. Arthit Srisai, Chief Nursing Officer</w:t>
      </w:r>
    </w:p>
    <w:bookmarkStart w:id="21" w:name="welcome-and-introduction"/>
    <w:p>
      <w:pPr>
        <w:pStyle w:val="Heading2"/>
      </w:pPr>
      <w:r>
        <w:t xml:space="preserve">Welcome and Introduction</w:t>
      </w:r>
    </w:p>
    <w:p>
      <w:pPr>
        <w:pStyle w:val="FirstParagraph"/>
      </w:pPr>
      <w:r>
        <w:t xml:space="preserve">h2 { color: #34495e; margin-top: 0;} /* The previous line had a syntax error in the prompt's implied structure if interpreted strictly, but I am outputting valid HTML/CSS. */</w:t>
      </w:r>
    </w:p>
    <w:p>
      <w:pPr>
        <w:pStyle w:val="BodyText"/>
      </w:pPr>
      <w:r>
        <w:t xml:space="preserve">Welcome distinguished guests, nursing leaders, and healthcare professionals to this pivotal Seminar Presentation Slides session held in the heart of Thailand Bangkok. Today marks a significant milestone in our collective journey toward healthcare excellence. As we gather here in Thailand Bangkok, a city renowned for its medical tourism hub status and advanced healthcare infrastructure, we must acknowledge the cornerstone of our system: The Nurse.</w:t>
      </w:r>
    </w:p>
    <w:p>
      <w:pPr>
        <w:pStyle w:val="BodyText"/>
      </w:pPr>
      <w:r>
        <w:t xml:space="preserve">h2 { color: #34495e; margin-top: 0;}</w:t>
      </w:r>
    </w:p>
    <w:p>
      <w:pPr>
        <w:pStyle w:val="BodyText"/>
      </w:pPr>
      <w:r>
        <w:t xml:space="preserve">This presentation aims to explore the multifaceted role of The Nurse within the complex healthcare landscape of Thailand Bangkok. We will discuss historical contexts, current challenges, and future strategies tailored specifically for our region.</w:t>
      </w:r>
    </w:p>
    <w:p>
      <w:pPr>
        <w:pStyle w:val="BodyText"/>
      </w:pPr>
      <w:r>
        <w:t xml:space="preserve">h2 { color: #34495e; margin-top: 0;}</w:t>
      </w:r>
    </w:p>
    <w:bookmarkEnd w:id="21"/>
    <w:p>
      <w:pPr>
        <w:pStyle w:val="BodyText"/>
      </w:pPr>
      <w:r>
        <w:t xml:space="preserve">Slide 1: Historical Context of Nursing in Thailand Bangkok</w:t>
      </w:r>
    </w:p>
    <w:p>
      <w:pPr>
        <w:pStyle w:val="BodyText"/>
      </w:pPr>
      <w:r>
        <w:t xml:space="preserve">h2 { color: #34495e; margin-top: 0;}</w:t>
      </w:r>
    </w:p>
    <w:p>
      <w:pPr>
        <w:pStyle w:val="BodyText"/>
      </w:pPr>
      <w:r>
        <w:t xml:space="preserve">To understand the present, we must honor the past. Nursing in Thailand Bangkok has evolved from traditional home-based care models to a highly professionalized discipline. The establishment of nursing schools in central Bangkok during the early 20th century laid the foundation for modern practice.</w:t>
      </w:r>
    </w:p>
    <w:p>
      <w:pPr>
        <w:pStyle w:val="BodyText"/>
      </w:pPr>
      <w:r>
        <w:t xml:space="preserve">h2 { color: #34495e; margin-top: 0;}</w:t>
      </w:r>
    </w:p>
    <w:p>
      <w:pPr>
        <w:numPr>
          <w:ilvl w:val="0"/>
          <w:numId w:val="1001"/>
        </w:numPr>
        <w:pStyle w:val="Compact"/>
      </w:pPr>
      <w:r>
        <w:rPr>
          <w:bCs/>
          <w:b/>
        </w:rPr>
        <w:t xml:space="preserve">The Royal Family’s Patronage:</w:t>
      </w:r>
      <w:r>
        <w:t xml:space="preserve"> </w:t>
      </w:r>
      <w:r>
        <w:t xml:space="preserve">His Majesty the King and Her Majesty Queen Sirikit have long been patrons of nursing, significantly elevating the status of The Nurse in Thai society.</w:t>
      </w:r>
    </w:p>
    <w:p>
      <w:pPr>
        <w:numPr>
          <w:ilvl w:val="0"/>
          <w:numId w:val="1001"/>
        </w:numPr>
        <w:pStyle w:val="Compact"/>
      </w:pPr>
      <w:r>
        <w:rPr>
          <w:bCs/>
          <w:b/>
        </w:rPr>
        <w:t xml:space="preserve">The Bangkok Metropolitan Administration (BMA) Hospitals:</w:t>
      </w:r>
      <w:r>
        <w:t xml:space="preserve"> </w:t>
      </w:r>
      <w:r>
        <w:t xml:space="preserve">These institutions have served as training grounds where generations of nurses in Thailand Bangkok learned clinical excellence and compassionate care.</w:t>
      </w:r>
    </w:p>
    <w:p>
      <w:pPr>
        <w:numPr>
          <w:ilvl w:val="0"/>
          <w:numId w:val="1001"/>
        </w:numPr>
        <w:pStyle w:val="Compact"/>
      </w:pPr>
      <w:r>
        <w:rPr>
          <w:bCs/>
          <w:b/>
        </w:rPr>
        <w:t xml:space="preserve">Licensure and Regulation:</w:t>
      </w:r>
      <w:r>
        <w:t xml:space="preserve"> </w:t>
      </w:r>
      <w:r>
        <w:t xml:space="preserve">The establishment of the Thai Nursing Council has standardized education, ensuring that every qualified nurse meets rigorous national benchmarks.</w:t>
      </w:r>
    </w:p>
    <w:p>
      <w:pPr>
        <w:pStyle w:val="FirstParagraph"/>
      </w:pPr>
      <w:r>
        <w:t xml:space="preserve">ul { list-style-type: disc; margin-left: 20px;}</w:t>
      </w:r>
    </w:p>
    <w:p>
      <w:pPr>
        <w:pStyle w:val="BodyText"/>
      </w:pPr>
      <w:r>
        <w:t xml:space="preserve">This historical progression underscores why The Nurse is not merely a support staff member but a critical pillar of the healthcare system in Thailand Bangkok.</w:t>
      </w:r>
    </w:p>
    <w:p>
      <w:pPr>
        <w:pStyle w:val="BodyText"/>
      </w:pPr>
      <w:r>
        <w:t xml:space="preserve">h2 { color: #34495e; margin-top: 0;}</w:t>
      </w:r>
    </w:p>
    <w:p>
      <w:pPr>
        <w:pStyle w:val="BodyText"/>
      </w:pPr>
      <w:r>
        <w:t xml:space="preserve">Slide 2: The Current Landscape of Healthcare in Thailand Bangkok</w:t>
      </w:r>
    </w:p>
    <w:p>
      <w:pPr>
        <w:pStyle w:val="BodyText"/>
      </w:pPr>
      <w:r>
        <w:t xml:space="preserve">h2 { color: #34495e; margin-top: 0;}</w:t>
      </w:r>
    </w:p>
    <w:p>
      <w:pPr>
        <w:pStyle w:val="BodyText"/>
      </w:pPr>
      <w:r>
        <w:t xml:space="preserve">Thailand Bangkok is currently experiencing a demographic shift. With an aging population and the rising prevalence of chronic diseases such as diabetes and hypertension, the demand for specialized nursing care is at an all-time high.</w:t>
      </w:r>
    </w:p>
    <w:p>
      <w:pPr>
        <w:pStyle w:val="BodyText"/>
      </w:pPr>
      <w:r>
        <w:t xml:space="preserve">h2 { color: #34495e; margin-top: 0;}</w:t>
      </w:r>
    </w:p>
    <w:bookmarkStart w:id="22" w:name="key-statistics"/>
    <w:p>
      <w:pPr>
        <w:pStyle w:val="Heading2"/>
      </w:pPr>
      <w:r>
        <w:t xml:space="preserve">Key Statistics</w:t>
      </w:r>
    </w:p>
    <w:p>
      <w:pPr>
        <w:pStyle w:val="FirstParagraph"/>
      </w:pPr>
      <w:r>
        <w:t xml:space="preserve">h2 { color: #34495e; margin-top: 0;}</w:t>
      </w:r>
    </w:p>
    <w:p>
      <w:pPr>
        <w:numPr>
          <w:ilvl w:val="0"/>
          <w:numId w:val="1002"/>
        </w:numPr>
        <w:pStyle w:val="Compact"/>
      </w:pPr>
      <w:r>
        <w:rPr>
          <w:bCs/>
          <w:b/>
        </w:rPr>
        <w:t xml:space="preserve">Nurse-to-Patient Ratio:</w:t>
      </w:r>
      <w:r>
        <w:t xml:space="preserve"> </w:t>
      </w:r>
      <w:r>
        <w:t xml:space="preserve">While improving, the ratio in public hospitals in Thailand Bangkok still faces pressure due to high patient volume. The Nurse must often manage larger caseloads than their counterparts in developed nations.</w:t>
      </w:r>
    </w:p>
    <w:p>
      <w:pPr>
        <w:numPr>
          <w:ilvl w:val="0"/>
          <w:numId w:val="1002"/>
        </w:numPr>
        <w:pStyle w:val="Compact"/>
      </w:pPr>
      <w:r>
        <w:rPr>
          <w:bCs/>
          <w:b/>
        </w:rPr>
        <w:t xml:space="preserve">Medical Tourism Impact:</w:t>
      </w:r>
      <w:r>
        <w:t xml:space="preserve"> </w:t>
      </w:r>
      <w:r>
        <w:t xml:space="preserve">As a global leader in medical tourism, Thailand Bangkok attracts international patients. This requires The Nurse to possess not only clinical skills but also linguistic proficiency and cultural sensitivity.</w:t>
      </w:r>
    </w:p>
    <w:p>
      <w:pPr>
        <w:numPr>
          <w:ilvl w:val="0"/>
          <w:numId w:val="1002"/>
        </w:numPr>
        <w:pStyle w:val="Compact"/>
      </w:pPr>
      <w:r>
        <w:rPr>
          <w:bCs/>
          <w:b/>
        </w:rPr>
        <w:t xml:space="preserve">Tertiary Care Specialization:</w:t>
      </w:r>
      <w:r>
        <w:t xml:space="preserve"> </w:t>
      </w:r>
      <w:r>
        <w:t xml:space="preserve">Nurses in Thailand Bangkok are increasingly expected to specialize in areas such as oncology, cardiology, and neonatal intensive care.</w:t>
      </w:r>
    </w:p>
    <w:p>
      <w:pPr>
        <w:pStyle w:val="FirstParagraph"/>
      </w:pPr>
      <w:r>
        <w:t xml:space="preserve">ul { list-style-type: disc; margin-left: 20px;}</w:t>
      </w:r>
    </w:p>
    <w:p>
      <w:pPr>
        <w:pStyle w:val="BodyText"/>
      </w:pPr>
      <w:r>
        <w:t xml:space="preserve">These factors highlight the urgent need to redefine and support the role of The Nurse in this dynamic environment.</w:t>
      </w:r>
    </w:p>
    <w:p>
      <w:pPr>
        <w:pStyle w:val="BodyText"/>
      </w:pPr>
      <w:r>
        <w:t xml:space="preserve">h2 { color: #34495e; margin-top: 0;}</w:t>
      </w:r>
    </w:p>
    <w:bookmarkEnd w:id="22"/>
    <w:p>
      <w:pPr>
        <w:pStyle w:val="BodyText"/>
      </w:pPr>
      <w:r>
        <w:t xml:space="preserve">Slide 3: Challenges Facing The Nurse in Thailand Bangkok</w:t>
      </w:r>
    </w:p>
    <w:p>
      <w:pPr>
        <w:pStyle w:val="BodyText"/>
      </w:pPr>
      <w:r>
        <w:t xml:space="preserve">h2 { color: #34495e; margin-top: 0;}</w:t>
      </w:r>
    </w:p>
    <w:p>
      <w:pPr>
        <w:pStyle w:val="BodyText"/>
      </w:pPr>
      <w:r>
        <w:t xml:space="preserve">Despite the progress, significant challenges persist. We must address these issues openly to ensure sustainable growth for our healthcare sector.</w:t>
      </w:r>
    </w:p>
    <w:p>
      <w:pPr>
        <w:pStyle w:val="BodyText"/>
      </w:pPr>
      <w:r>
        <w:t xml:space="preserve">h2 { color: #34495e; margin-top: 0;}</w:t>
      </w:r>
    </w:p>
    <w:bookmarkStart w:id="23" w:name="workforce-burnout"/>
    <w:p>
      <w:pPr>
        <w:pStyle w:val="Heading2"/>
      </w:pPr>
      <w:r>
        <w:t xml:space="preserve">1. Workforce Burnout</w:t>
      </w:r>
    </w:p>
    <w:p>
      <w:pPr>
        <w:pStyle w:val="FirstParagraph"/>
      </w:pPr>
      <w:r>
        <w:t xml:space="preserve">h2 { color: #34495e; margin-top: 0;}</w:t>
      </w:r>
    </w:p>
    <w:p>
      <w:pPr>
        <w:pStyle w:val="BodyText"/>
      </w:pPr>
      <w:r>
        <w:t xml:space="preserve">The emotional and physical toll on The Nurse is substantial. Long shifts, night rotations, and the high-stress environment of emergency rooms in Thailand Bangkok contribute to high rates of burnout. This leads to increased turnover rates, further straining the system.</w:t>
      </w:r>
    </w:p>
    <w:p>
      <w:pPr>
        <w:pStyle w:val="BodyText"/>
      </w:pPr>
      <w:r>
        <w:t xml:space="preserve">h2 { color: #34495e; margin-top: 0;}</w:t>
      </w:r>
    </w:p>
    <w:bookmarkEnd w:id="23"/>
    <w:bookmarkStart w:id="24" w:name="wage-disparities"/>
    <w:p>
      <w:pPr>
        <w:pStyle w:val="Heading2"/>
      </w:pPr>
      <w:r>
        <w:t xml:space="preserve">2. Wage Disparities</w:t>
      </w:r>
    </w:p>
    <w:p>
      <w:pPr>
        <w:pStyle w:val="FirstParagraph"/>
      </w:pPr>
      <w:r>
        <w:t xml:space="preserve">h2 { color: #34495e; margin-top: 0;}</w:t>
      </w:r>
    </w:p>
    <w:p>
      <w:pPr>
        <w:pStyle w:val="BodyText"/>
      </w:pPr>
      <w:r>
        <w:t xml:space="preserve">There is often a disparity in compensation between public and private sectors. Many skilled nurses leave the public system of Thailand Bangkok for better opportunities abroad or in private hospitals, creating a brain drain.</w:t>
      </w:r>
    </w:p>
    <w:p>
      <w:pPr>
        <w:pStyle w:val="BodyText"/>
      </w:pPr>
      <w:r>
        <w:t xml:space="preserve">h2 { color: #34495e; margin-top: 0;}</w:t>
      </w:r>
    </w:p>
    <w:bookmarkEnd w:id="24"/>
    <w:bookmarkStart w:id="25" w:name="scope-of-practice-limitations"/>
    <w:p>
      <w:pPr>
        <w:pStyle w:val="Heading2"/>
      </w:pPr>
      <w:r>
        <w:t xml:space="preserve">3. Scope of Practice Limitations</w:t>
      </w:r>
    </w:p>
    <w:p>
      <w:pPr>
        <w:pStyle w:val="FirstParagraph"/>
      </w:pPr>
      <w:r>
        <w:t xml:space="preserve">h2 { color: #34495e; margin-top: 0;}</w:t>
      </w:r>
    </w:p>
    <w:p>
      <w:pPr>
        <w:pStyle w:val="BodyText"/>
      </w:pPr>
      <w:r>
        <w:t xml:space="preserve">While advancements are being made, regulatory frameworks sometimes limit the autonomous decision-making power of The Nurse. Empowering nurses to practice to the full extent of their education is crucial for efficiency.</w:t>
      </w:r>
    </w:p>
    <w:p>
      <w:pPr>
        <w:pStyle w:val="BodyText"/>
      </w:pPr>
      <w:r>
        <w:t xml:space="preserve">h2 { color: #34495e; margin-top: 0;}</w:t>
      </w:r>
    </w:p>
    <w:bookmarkEnd w:id="25"/>
    <w:p>
      <w:pPr>
        <w:pStyle w:val="BodyText"/>
      </w:pPr>
      <w:r>
        <w:t xml:space="preserve">Slide 4: Strategic Initiatives for the Future</w:t>
      </w:r>
    </w:p>
    <w:p>
      <w:pPr>
        <w:pStyle w:val="BodyText"/>
      </w:pPr>
      <w:r>
        <w:t xml:space="preserve">h2 { color: #34495e; margin-top: 0;}</w:t>
      </w:r>
    </w:p>
    <w:p>
      <w:pPr>
        <w:pStyle w:val="BodyText"/>
      </w:pPr>
      <w:r>
        <w:t xml:space="preserve">To address these challenges, we propose a comprehensive strategy focused on enhancing the value and support of The Nurse in Thailand Bangkok.</w:t>
      </w:r>
    </w:p>
    <w:p>
      <w:pPr>
        <w:pStyle w:val="BodyText"/>
      </w:pPr>
      <w:r>
        <w:t xml:space="preserve">h2 { color: #34495e; margin-top: 0;}</w:t>
      </w:r>
    </w:p>
    <w:bookmarkStart w:id="26" w:name="enhanced-educational-pathways"/>
    <w:p>
      <w:pPr>
        <w:pStyle w:val="Heading2"/>
      </w:pPr>
      <w:r>
        <w:t xml:space="preserve">1. Enhanced Educational Pathways</w:t>
      </w:r>
    </w:p>
    <w:p>
      <w:pPr>
        <w:pStyle w:val="FirstParagraph"/>
      </w:pPr>
      <w:r>
        <w:t xml:space="preserve">h2 { color: #34495e; margin-top: 0;}</w:t>
      </w:r>
    </w:p>
    <w:p>
      <w:pPr>
        <w:pStyle w:val="BodyText"/>
      </w:pPr>
      <w:r>
        <w:t xml:space="preserve">We must expand post-graduate nursing programs in Bangkok universities. Specialization in geriatric care, mental health, and community nursing is essential to meet the needs of an aging society.</w:t>
      </w:r>
    </w:p>
    <w:p>
      <w:pPr>
        <w:pStyle w:val="BodyText"/>
      </w:pPr>
      <w:r>
        <w:t xml:space="preserve">h2 { color: #34495e; margin-top: 0;}</w:t>
      </w:r>
    </w:p>
    <w:bookmarkEnd w:id="26"/>
    <w:bookmarkStart w:id="27" w:name="mental-health-support-systems"/>
    <w:p>
      <w:pPr>
        <w:pStyle w:val="Heading2"/>
      </w:pPr>
      <w:r>
        <w:t xml:space="preserve">2. Mental Health Support Systems</w:t>
      </w:r>
    </w:p>
    <w:p>
      <w:pPr>
        <w:pStyle w:val="FirstParagraph"/>
      </w:pPr>
      <w:r>
        <w:t xml:space="preserve">h2 { color: #34495e; margin-top: 0;}</w:t>
      </w:r>
    </w:p>
    <w:p>
      <w:pPr>
        <w:pStyle w:val="BodyText"/>
      </w:pPr>
      <w:r>
        <w:t xml:space="preserve">Hospitals in Thailand Bangkok must implement mandatory debriefing sessions and access to psychological counseling for all staff nurses. Recognizing that The Nurse’s well-being is directly linked to patient safety.</w:t>
      </w:r>
    </w:p>
    <w:p>
      <w:pPr>
        <w:pStyle w:val="BodyText"/>
      </w:pPr>
      <w:r>
        <w:t xml:space="preserve">h2 { color: #34495e; margin-top: 0;}</w:t>
      </w:r>
    </w:p>
    <w:bookmarkEnd w:id="27"/>
    <w:bookmarkStart w:id="28" w:name="digital-health-integration"/>
    <w:p>
      <w:pPr>
        <w:pStyle w:val="Heading2"/>
      </w:pPr>
      <w:r>
        <w:t xml:space="preserve">3. Digital Health Integration</w:t>
      </w:r>
    </w:p>
    <w:p>
      <w:pPr>
        <w:pStyle w:val="FirstParagraph"/>
      </w:pPr>
      <w:r>
        <w:t xml:space="preserve">h2 { color: #34495e; margin-top: 0;}</w:t>
      </w:r>
    </w:p>
    <w:p>
      <w:pPr>
        <w:pStyle w:val="BodyText"/>
      </w:pPr>
      <w:r>
        <w:t xml:space="preserve">Leveraging technology can reduce administrative burdens. Electronic Health Records (EHR) and tele-nursing platforms allow The Nurse to spend more time on direct patient care rather than paperwork.</w:t>
      </w:r>
    </w:p>
    <w:p>
      <w:pPr>
        <w:pStyle w:val="BodyText"/>
      </w:pPr>
      <w:r>
        <w:t xml:space="preserve">h2 { color: #34495e; margin-top: 0;}</w:t>
      </w:r>
    </w:p>
    <w:bookmarkEnd w:id="28"/>
    <w:p>
      <w:pPr>
        <w:pStyle w:val="BodyText"/>
      </w:pPr>
      <w:r>
        <w:t xml:space="preserve">Slide 5: The Role of The Nurse in Community Health</w:t>
      </w:r>
    </w:p>
    <w:p>
      <w:pPr>
        <w:pStyle w:val="BodyText"/>
      </w:pPr>
      <w:r>
        <w:t xml:space="preserve">h2 { color: #34495e; margin-top: 0;}</w:t>
      </w:r>
    </w:p>
    <w:p>
      <w:pPr>
        <w:pStyle w:val="BodyText"/>
      </w:pPr>
      <w:r>
        <w:t xml:space="preserve">Healthcare is not confined to hospital walls. In Thailand Bangkok, the community health nurse plays a vital role in preventive care.</w:t>
      </w:r>
    </w:p>
    <w:p>
      <w:pPr>
        <w:pStyle w:val="BodyText"/>
      </w:pPr>
      <w:r>
        <w:t xml:space="preserve">h2 { color: #34495e; margin-top: 0;}</w:t>
      </w:r>
    </w:p>
    <w:p>
      <w:pPr>
        <w:numPr>
          <w:ilvl w:val="0"/>
          <w:numId w:val="1003"/>
        </w:numPr>
        <w:pStyle w:val="Compact"/>
      </w:pPr>
      <w:r>
        <w:rPr>
          <w:bCs/>
          <w:b/>
        </w:rPr>
        <w:t xml:space="preserve">Outreach Programs:</w:t>
      </w:r>
      <w:r>
        <w:t xml:space="preserve"> </w:t>
      </w:r>
      <w:r>
        <w:t xml:space="preserve">The Nurse conducts home visits to monitor elderly patients with chronic conditions, reducing hospital readmissions.</w:t>
      </w:r>
    </w:p>
    <w:p>
      <w:pPr>
        <w:numPr>
          <w:ilvl w:val="0"/>
          <w:numId w:val="1003"/>
        </w:numPr>
        <w:pStyle w:val="Compact"/>
      </w:pPr>
      <w:r>
        <w:rPr>
          <w:bCs/>
          <w:b/>
        </w:rPr>
        <w:t xml:space="preserve">Epidemic Preparedness:</w:t>
      </w:r>
      <w:r>
        <w:t xml:space="preserve"> </w:t>
      </w:r>
      <w:r>
        <w:t xml:space="preserve">As seen in recent global health events, the community nurse is the first line of defense in disease surveillance and education.</w:t>
      </w:r>
    </w:p>
    <w:p>
      <w:pPr>
        <w:numPr>
          <w:ilvl w:val="0"/>
          <w:numId w:val="1003"/>
        </w:numPr>
        <w:pStyle w:val="Compact"/>
      </w:pPr>
      <w:r>
        <w:rPr>
          <w:bCs/>
          <w:b/>
        </w:rPr>
        <w:t xml:space="preserve">Health Literacy:</w:t>
      </w:r>
      <w:r>
        <w:t xml:space="preserve"> </w:t>
      </w:r>
      <w:r>
        <w:t xml:space="preserve">The Nurse educates families on nutrition, exercise, and medication adherence, fostering healthier lifestyles across Bangkok.</w:t>
      </w:r>
    </w:p>
    <w:p>
      <w:pPr>
        <w:pStyle w:val="FirstParagraph"/>
      </w:pPr>
      <w:r>
        <w:t xml:space="preserve">ul { list-style-type: disc; margin-left: 20px;}</w:t>
      </w:r>
    </w:p>
    <w:p>
      <w:pPr>
        <w:pStyle w:val="BodyText"/>
      </w:pPr>
      <w:r>
        <w:t xml:space="preserve">This community-centric approach ensures that the healthcare system in Thailand Bangkok is resilient and proactive.</w:t>
      </w:r>
    </w:p>
    <w:p>
      <w:pPr>
        <w:pStyle w:val="BodyText"/>
      </w:pPr>
      <w:r>
        <w:t xml:space="preserve">h2 { color: #34495e; margin-top: 0;}</w:t>
      </w:r>
    </w:p>
    <w:p>
      <w:pPr>
        <w:pStyle w:val="BodyText"/>
      </w:pPr>
      <w:r>
        <w:t xml:space="preserve">Slide 6: Leadership and Advocacy</w:t>
      </w:r>
    </w:p>
    <w:p>
      <w:pPr>
        <w:pStyle w:val="BodyText"/>
      </w:pPr>
      <w:r>
        <w:t xml:space="preserve">h2 { color: #34495e; margin-top: 0;}</w:t>
      </w:r>
    </w:p>
    <w:p>
      <w:pPr>
        <w:pStyle w:val="BodyText"/>
      </w:pPr>
      <w:r>
        <w:t xml:space="preserve">We must cultivate a new generation of nurse leaders. The Nurse should be represented in hospital administrative boards, policy-making committees, and government health councils.</w:t>
      </w:r>
    </w:p>
    <w:p>
      <w:pPr>
        <w:pStyle w:val="BodyText"/>
      </w:pPr>
      <w:r>
        <w:t xml:space="preserve">h2 { color: #34495e; margin-top: 0;}</w:t>
      </w:r>
    </w:p>
    <w:bookmarkStart w:id="29" w:name="why-leadership-matters"/>
    <w:p>
      <w:pPr>
        <w:pStyle w:val="Heading2"/>
      </w:pPr>
      <w:r>
        <w:t xml:space="preserve">Why Leadership Matters?</w:t>
      </w:r>
    </w:p>
    <w:p>
      <w:pPr>
        <w:pStyle w:val="FirstParagraph"/>
      </w:pPr>
      <w:r>
        <w:t xml:space="preserve">h2 { color: #34495e; margin-top: 0;}</w:t>
      </w:r>
    </w:p>
    <w:p>
      <w:pPr>
        <w:pStyle w:val="BodyText"/>
      </w:pPr>
      <w:r>
        <w:t xml:space="preserve">Policies created without the input of The Nurse often fail to address practical realities. By empowering nurses to lead, we ensure that healthcare solutions in Thailand Bangkok are grounded in clinical experience and patient-centered values.</w:t>
      </w:r>
    </w:p>
    <w:p>
      <w:pPr>
        <w:pStyle w:val="BodyText"/>
      </w:pPr>
      <w:r>
        <w:t xml:space="preserve">h2 { color: #34495e; margin-top: 0;}</w:t>
      </w:r>
    </w:p>
    <w:p>
      <w:pPr>
        <w:pStyle w:val="BodyText"/>
      </w:pPr>
      <w:r>
        <w:t xml:space="preserve">We encourage all attendees of this Seminar Presentation Slides session to pursue leadership training and actively participate in professional organizations that advocate for the rights and welfare of The Nurse.</w:t>
      </w:r>
    </w:p>
    <w:p>
      <w:pPr>
        <w:pStyle w:val="BodyText"/>
      </w:pPr>
      <w:r>
        <w:t xml:space="preserve">h2 { color: #34495e; margin-top: 0;}</w:t>
      </w:r>
    </w:p>
    <w:bookmarkEnd w:id="29"/>
    <w:p>
      <w:pPr>
        <w:pStyle w:val="BodyText"/>
      </w:pPr>
      <w:r>
        <w:t xml:space="preserve">Slide 7: Conclusion and Call to Action</w:t>
      </w:r>
    </w:p>
    <w:p>
      <w:pPr>
        <w:pStyle w:val="BodyText"/>
      </w:pPr>
      <w:r>
        <w:t xml:space="preserve">h2 { color: #34495e; margin-top: 0;}</w:t>
      </w:r>
    </w:p>
    <w:p>
      <w:pPr>
        <w:pStyle w:val="BodyText"/>
      </w:pPr>
      <w:r>
        <w:t xml:space="preserve">In conclusion, The Nurse is the heartbeat of the healthcare system in Thailand Bangkok. From the busy emergency rooms of central Bangkok to the quiet community clinics in outlying districts, nurses provide compassion, expertise, and resilience.</w:t>
      </w:r>
    </w:p>
    <w:p>
      <w:pPr>
        <w:pStyle w:val="BodyText"/>
      </w:pPr>
      <w:r>
        <w:t xml:space="preserve">h2 { color: #34495e; margin-top: 0;}</w:t>
      </w:r>
    </w:p>
    <w:bookmarkStart w:id="30" w:name="our-commitment"/>
    <w:p>
      <w:pPr>
        <w:pStyle w:val="Heading2"/>
      </w:pPr>
      <w:r>
        <w:t xml:space="preserve">Our Commitment</w:t>
      </w:r>
    </w:p>
    <w:p>
      <w:pPr>
        <w:pStyle w:val="FirstParagraph"/>
      </w:pPr>
      <w:r>
        <w:t xml:space="preserve">h2 { color: #34495e; margin-top: 0;}</w:t>
      </w:r>
    </w:p>
    <w:p>
      <w:pPr>
        <w:pStyle w:val="BodyText"/>
      </w:pPr>
      <w:r>
        <w:t xml:space="preserve">We commit to:</w:t>
      </w:r>
    </w:p>
    <w:p>
      <w:pPr>
        <w:pStyle w:val="BodyText"/>
      </w:pPr>
      <w:r>
        <w:t xml:space="preserve">h2 { color: #34495e; margin-top: 0;}</w:t>
      </w:r>
    </w:p>
    <w:p>
      <w:pPr>
        <w:numPr>
          <w:ilvl w:val="0"/>
          <w:numId w:val="1004"/>
        </w:numPr>
        <w:pStyle w:val="Compact"/>
      </w:pPr>
      <w:r>
        <w:t xml:space="preserve">Improving working conditions and compensation for nurses in Thailand Bangkok.</w:t>
      </w:r>
    </w:p>
    <w:p>
      <w:pPr>
        <w:numPr>
          <w:ilvl w:val="0"/>
          <w:numId w:val="1004"/>
        </w:numPr>
        <w:pStyle w:val="Compact"/>
      </w:pPr>
      <w:r>
        <w:t xml:space="preserve">Expanding educational opportunities to create specialist nurses.</w:t>
      </w:r>
    </w:p>
    <w:p>
      <w:pPr>
        <w:numPr>
          <w:ilvl w:val="0"/>
          <w:numId w:val="1004"/>
        </w:numPr>
        <w:pStyle w:val="Compact"/>
      </w:pPr>
      <w:r>
        <w:t xml:space="preserve">Fostering a culture of respect and collaboration between doctors, administrators, and The Nurse.</w:t>
      </w:r>
    </w:p>
    <w:p>
      <w:pPr>
        <w:pStyle w:val="FirstParagraph"/>
      </w:pPr>
      <w:r>
        <w:t xml:space="preserve">ol { margin-left: 20px;} /* Added basic style for ordered list */</w:t>
      </w:r>
    </w:p>
    <w:p>
      <w:pPr>
        <w:pStyle w:val="BodyText"/>
      </w:pPr>
      <w:r>
        <w:t xml:space="preserve">The future of healthcare in Thailand Bangkok depends on our collective action today. Let us honor the dedication of every nurse by supporting their professional growth and well-being.</w:t>
      </w:r>
    </w:p>
    <w:p>
      <w:pPr>
        <w:pStyle w:val="BodyText"/>
      </w:pPr>
      <w:r>
        <w:t xml:space="preserve">h2 { color: #34495e; margin-top: 0;}</w:t>
      </w:r>
    </w:p>
    <w:bookmarkEnd w:id="30"/>
    <w:p>
      <w:pPr>
        <w:pStyle w:val="BodyText"/>
      </w:pPr>
      <w:r>
        <w:t xml:space="preserve">Slide 8: Q&amp;A Session</w:t>
      </w:r>
    </w:p>
    <w:p>
      <w:pPr>
        <w:pStyle w:val="BodyText"/>
      </w:pPr>
      <w:r>
        <w:t xml:space="preserve">h2 { color: #34495e; margin-top: 0;}</w:t>
      </w:r>
    </w:p>
    <w:p>
      <w:pPr>
        <w:pStyle w:val="BodyText"/>
      </w:pPr>
      <w:r>
        <w:t xml:space="preserve">We now open the floor for questions. Please address your inquiries regarding nursing policies, educational resources, or career development opportunities within Thailand Bangkok.</w:t>
      </w:r>
    </w:p>
    <w:p>
      <w:pPr>
        <w:pStyle w:val="BodyText"/>
      </w:pPr>
      <w:r>
        <w:t xml:space="preserve">h2 { color: #34495e; margin-top: 0;}</w:t>
      </w:r>
    </w:p>
    <w:bookmarkStart w:id="31" w:name="contact-information"/>
    <w:p>
      <w:pPr>
        <w:pStyle w:val="Heading2"/>
      </w:pPr>
      <w:r>
        <w:t xml:space="preserve">Contact Information</w:t>
      </w:r>
    </w:p>
    <w:p>
      <w:pPr>
        <w:pStyle w:val="FirstParagraph"/>
      </w:pPr>
      <w:r>
        <w:t xml:space="preserve">h2 { color: #34495e; margin-top: 0;}</w:t>
      </w:r>
    </w:p>
    <w:p>
      <w:pPr>
        <w:pStyle w:val="BodyText"/>
      </w:pPr>
      <w:r>
        <w:rPr>
          <w:bCs/>
          <w:b/>
        </w:rPr>
        <w:t xml:space="preserve">Dr. Arthit Srisai</w:t>
      </w:r>
      <w:r>
        <w:br/>
      </w:r>
      <w:r>
        <w:t xml:space="preserve">Chief Nursing Officer</w:t>
      </w:r>
      <w:r>
        <w:br/>
      </w:r>
      <w:r>
        <w:t xml:space="preserve">Email: arthit.srisai@nursing.or.th</w:t>
      </w:r>
      <w:r>
        <w:br/>
      </w:r>
      <w:r>
        <w:t xml:space="preserve">Phone: +66-2-XXX-XXXX</w:t>
      </w:r>
    </w:p>
    <w:p>
      <w:pPr>
        <w:pStyle w:val="BodyText"/>
      </w:pPr>
      <w:r>
        <w:t xml:space="preserve">h2 { color: #34495e; margin-top: 0;}</w:t>
      </w:r>
    </w:p>
    <w:p>
      <w:pPr>
        <w:pStyle w:val="BodyText"/>
      </w:pPr>
      <w:r>
        <w:rPr>
          <w:iCs/>
          <w:i/>
        </w:rPr>
        <w:t xml:space="preserve">"Nursing is the art of combining science and compassion to heal and comfort. In Thailand Bangkok, this art is practiced daily by heroes among us."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Nurse in Thailand Bangkok</dc:title>
  <dc:creator/>
  <dc:language>en</dc:language>
  <cp:keywords/>
  <dcterms:created xsi:type="dcterms:W3CDTF">2026-07-29T14:07:47Z</dcterms:created>
  <dcterms:modified xsi:type="dcterms:W3CDTF">2026-07-29T14:07:47Z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