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66e31b88173346f5150453c932f0b52bf53d198"/>
    <w:p>
      <w:pPr>
        <w:pStyle w:val="Heading1"/>
      </w:pPr>
      <w:r>
        <w:t xml:space="preserve">Seminar Presentation Slides: The Nurse in the Modern Healthcare Landscape</w:t>
      </w:r>
    </w:p>
    <w:p>
      <w:pPr>
        <w:pStyle w:val="FirstParagraph"/>
      </w:pPr>
      <w:r>
        <w:rPr>
          <w:bCs/>
          <w:b/>
        </w:rPr>
        <w:t xml:space="preserve">Focusing on the United States Los Angeles</w:t>
      </w:r>
    </w:p>
    <w:bookmarkStart w:id="20" w:name="welcome-and-overview"/>
    <w:p>
      <w:pPr>
        <w:pStyle w:val="Heading2"/>
      </w:pPr>
      <w:r>
        <w:t xml:space="preserve">Welcome and Overview</w:t>
      </w:r>
    </w:p>
    <w:p>
      <w:pPr>
        <w:pStyle w:val="FirstParagraph"/>
      </w:pPr>
      <w:r>
        <w:t xml:space="preserve">The purpose of this seminar is to provide a comprehensive examination of the critical role that the Nurse plays within the dynamic healthcare ecosystem. Specifically, we will focus on the unique challenges and opportunities present in United States Los Angeles. This presentation will explore clinical responsibilities, public health impacts, and systemic advocacy.</w:t>
      </w:r>
    </w:p>
    <w:bookmarkEnd w:id="20"/>
    <w:p>
      <w:pPr>
        <w:pStyle w:val="BodyText"/>
      </w:pPr>
      <w:r>
        <w:t xml:space="preserve">Understanding this role is vital for improving patient outcomes and ensuring equitable care distribution. We will delve into the specific data points relevant to United States Los Angeles to ground our discussion in local reality.</w:t>
      </w:r>
    </w:p>
    <w:p>
      <w:pPr>
        <w:pStyle w:val="BodyText"/>
      </w:pPr>
      <w:r>
        <w:t xml:space="preserve">Slide 1 of 6</w:t>
      </w:r>
    </w:p>
    <w:bookmarkEnd w:id="21"/>
    <w:bookmarkStart w:id="22" w:name="the-scope-of-nursing-in-los-angeles"/>
    <w:p>
      <w:pPr>
        <w:pStyle w:val="Heading2"/>
      </w:pPr>
      <w:r>
        <w:t xml:space="preserve">The Scope of Nursing in Los Angeles</w:t>
      </w:r>
    </w:p>
    <w:p>
      <w:pPr>
        <w:numPr>
          <w:ilvl w:val="0"/>
          <w:numId w:val="1001"/>
        </w:numPr>
        <w:pStyle w:val="Compact"/>
      </w:pPr>
      <w:r>
        <w:rPr>
          <w:bCs/>
          <w:b/>
        </w:rPr>
        <w:t xml:space="preserve">Diverse Patient Demographics:</w:t>
      </w:r>
      <w:r>
        <w:t xml:space="preserve"> </w:t>
      </w:r>
      <w:r>
        <w:t xml:space="preserve">United States Los Angeles is one of the most culturally diverse cities in the world. The Nurse must be adept at navigating cultural nuances, language barriers, and varying health beliefs.</w:t>
      </w:r>
    </w:p>
    <w:p>
      <w:pPr>
        <w:numPr>
          <w:ilvl w:val="0"/>
          <w:numId w:val="1001"/>
        </w:numPr>
        <w:pStyle w:val="Compact"/>
      </w:pPr>
      <w:r>
        <w:rPr>
          <w:bCs/>
          <w:b/>
        </w:rPr>
        <w:t xml:space="preserve">Volumetric Scale:</w:t>
      </w:r>
      <w:r>
        <w:t xml:space="preserve"> </w:t>
      </w:r>
      <w:r>
        <w:t xml:space="preserve">With millions of residents, healthcare facilities in United States Los Angeles operate under immense pressure. The efficiency and compassion of every single Nurse directly impact the broader community's well-being.</w:t>
      </w:r>
    </w:p>
    <w:p>
      <w:pPr>
        <w:numPr>
          <w:ilvl w:val="0"/>
          <w:numId w:val="1001"/>
        </w:numPr>
        <w:pStyle w:val="Compact"/>
      </w:pPr>
      <w:r>
        <w:rPr>
          <w:bCs/>
          <w:b/>
        </w:rPr>
        <w:t xml:space="preserve">Socioeconomic Factors:</w:t>
      </w:r>
      <w:r>
        <w:t xml:space="preserve"> </w:t>
      </w:r>
      <w:r>
        <w:t xml:space="preserve">Significant disparities exist within United States Los Angeles. The Nurse often serves as a crucial link to resources for underserved populations, acting as both clinician and social worker.</w:t>
      </w:r>
    </w:p>
    <w:p>
      <w:pPr>
        <w:pStyle w:val="FirstParagraph"/>
      </w:pPr>
      <w:r>
        <w:t xml:space="preserve">Slide 2 of 6</w:t>
      </w:r>
    </w:p>
    <w:bookmarkEnd w:id="22"/>
    <w:bookmarkStart w:id="23" w:name="clinical-excellence-and-specialization"/>
    <w:p>
      <w:pPr>
        <w:pStyle w:val="Heading2"/>
      </w:pPr>
      <w:r>
        <w:t xml:space="preserve">Clinical Excellence and Specialization</w:t>
      </w:r>
    </w:p>
    <w:p>
      <w:pPr>
        <w:pStyle w:val="FirstParagraph"/>
      </w:pPr>
      <w:r>
        <w:t xml:space="preserve">Nurses in United States Los Angeles are expected to maintain the highest standards of clinical excellence. This goes beyond basic patient care.</w:t>
      </w:r>
    </w:p>
    <w:p>
      <w:pPr>
        <w:numPr>
          <w:ilvl w:val="0"/>
          <w:numId w:val="1002"/>
        </w:numPr>
        <w:pStyle w:val="Compact"/>
      </w:pPr>
      <w:r>
        <w:rPr>
          <w:bCs/>
          <w:b/>
        </w:rPr>
        <w:t xml:space="preserve">Trauma Care:</w:t>
      </w:r>
      <w:r>
        <w:t xml:space="preserve"> </w:t>
      </w:r>
      <w:r>
        <w:t xml:space="preserve">Given the prevalence of accidents and injuries, trauma centers in United States Los Angeles rely heavily on specialized Nurses who can act swiftly under extreme pressure.</w:t>
      </w:r>
    </w:p>
    <w:p>
      <w:pPr>
        <w:numPr>
          <w:ilvl w:val="0"/>
          <w:numId w:val="1002"/>
        </w:numPr>
        <w:pStyle w:val="Compact"/>
      </w:pPr>
      <w:r>
        <w:rPr>
          <w:bCs/>
          <w:b/>
        </w:rPr>
        <w:t xml:space="preserve">Oncology and Chronic Disease Management:</w:t>
      </w:r>
      <w:r>
        <w:t xml:space="preserve"> </w:t>
      </w:r>
      <w:r>
        <w:t xml:space="preserve">As a hub for medical research, United States Los Angeles offers cutting-edge treatments. The Nurse plays a pivotal role in patient education and long-term management of complex conditions.</w:t>
      </w:r>
    </w:p>
    <w:p>
      <w:pPr>
        <w:numPr>
          <w:ilvl w:val="0"/>
          <w:numId w:val="1002"/>
        </w:numPr>
        <w:pStyle w:val="Compact"/>
      </w:pPr>
      <w:r>
        <w:rPr>
          <w:bCs/>
          <w:b/>
        </w:rPr>
        <w:t xml:space="preserve">Tech Integration:</w:t>
      </w:r>
      <w:r>
        <w:t xml:space="preserve"> </w:t>
      </w:r>
      <w:r>
        <w:t xml:space="preserve">Electronic Health Records (EHR) are ubiquitous. Proficiency with digital tools is non-negotiable for the modern Nurse practicing in United States Los Angeles.</w:t>
      </w:r>
    </w:p>
    <w:p>
      <w:pPr>
        <w:pStyle w:val="FirstParagraph"/>
      </w:pPr>
      <w:r>
        <w:t xml:space="preserve">Slide 3 of 6</w:t>
      </w:r>
    </w:p>
    <w:bookmarkEnd w:id="23"/>
    <w:bookmarkStart w:id="24" w:name="mental-health-and-community-wellness"/>
    <w:p>
      <w:pPr>
        <w:pStyle w:val="Heading2"/>
      </w:pPr>
      <w:r>
        <w:t xml:space="preserve">Mental Health and Community Wellness</w:t>
      </w:r>
    </w:p>
    <w:p>
      <w:pPr>
        <w:pStyle w:val="FirstParagraph"/>
      </w:pPr>
      <w:r>
        <w:t xml:space="preserve">The definition of healthcare has expanded significantly. The Nurse is now at the forefront of mental health advocacy.</w:t>
      </w:r>
    </w:p>
    <w:p>
      <w:pPr>
        <w:numPr>
          <w:ilvl w:val="0"/>
          <w:numId w:val="1003"/>
        </w:numPr>
        <w:pStyle w:val="Compact"/>
      </w:pPr>
      <w:r>
        <w:rPr>
          <w:bCs/>
          <w:b/>
        </w:rPr>
        <w:t xml:space="preserve">Crisis Intervention:</w:t>
      </w:r>
      <w:r>
        <w:t xml:space="preserve"> </w:t>
      </w:r>
      <w:r>
        <w:t xml:space="preserve">Mental health crises are increasingly common. The Nurse must be trained in de-escalation techniques and psychological first aid.</w:t>
      </w:r>
    </w:p>
    <w:p>
      <w:pPr>
        <w:numPr>
          <w:ilvl w:val="0"/>
          <w:numId w:val="1003"/>
        </w:numPr>
        <w:pStyle w:val="Compact"/>
      </w:pPr>
      <w:r>
        <w:rPr>
          <w:bCs/>
          <w:b/>
        </w:rPr>
        <w:t xml:space="preserve">Community Outreach:</w:t>
      </w:r>
      <w:r>
        <w:t xml:space="preserve"> </w:t>
      </w:r>
      <w:r>
        <w:t xml:space="preserve">Programs in United States Los Angeles often deploy Nurses to conduct wellness checks, vaccination drives, and educational seminars in schools and community centers.</w:t>
      </w:r>
    </w:p>
    <w:p>
      <w:pPr>
        <w:numPr>
          <w:ilvl w:val="0"/>
          <w:numId w:val="1003"/>
        </w:numPr>
        <w:pStyle w:val="Compact"/>
      </w:pPr>
      <w:r>
        <w:rPr>
          <w:bCs/>
          <w:b/>
        </w:rPr>
        <w:t xml:space="preserve">Holistic Approach:</w:t>
      </w:r>
      <w:r>
        <w:t xml:space="preserve"> </w:t>
      </w:r>
      <w:r>
        <w:t xml:space="preserve">Recognizing the connection between physical health and mental well-being is essential for the Nurse treating patients across diverse neighborhoods of United States Los Angeles.</w:t>
      </w:r>
    </w:p>
    <w:p>
      <w:pPr>
        <w:pStyle w:val="FirstParagraph"/>
      </w:pPr>
      <w:r>
        <w:t xml:space="preserve">Slide 4 of 6</w:t>
      </w:r>
    </w:p>
    <w:bookmarkEnd w:id="24"/>
    <w:bookmarkStart w:id="25" w:name="economic-and-systemic-advocacy"/>
    <w:p>
      <w:pPr>
        <w:pStyle w:val="Heading2"/>
      </w:pPr>
      <w:r>
        <w:t xml:space="preserve">Economic and Systemic Advocacy</w:t>
      </w:r>
    </w:p>
    <w:p>
      <w:pPr>
        <w:pStyle w:val="FirstParagraph"/>
      </w:pPr>
      <w:r>
        <w:t xml:space="preserve">Nurses are essential in advocating for policies that improve healthcare access.</w:t>
      </w:r>
    </w:p>
    <w:p>
      <w:pPr>
        <w:numPr>
          <w:ilvl w:val="0"/>
          <w:numId w:val="1004"/>
        </w:numPr>
        <w:pStyle w:val="Compact"/>
      </w:pPr>
      <w:r>
        <w:rPr>
          <w:bCs/>
          <w:b/>
        </w:rPr>
        <w:t xml:space="preserve">Health Equity:</w:t>
      </w:r>
      <w:r>
        <w:t xml:space="preserve"> </w:t>
      </w:r>
      <w:r>
        <w:t xml:space="preserve">In United States Los Angeles, the Nurse advocates for fair treatment regardless of insurance status or background. They fight against systemic biases within the hospital system.</w:t>
      </w:r>
    </w:p>
    <w:p>
      <w:pPr>
        <w:numPr>
          <w:ilvl w:val="0"/>
          <w:numId w:val="1004"/>
        </w:numPr>
        <w:pStyle w:val="Compact"/>
      </w:pPr>
      <w:r>
        <w:rPr>
          <w:bCs/>
          <w:b/>
        </w:rPr>
        <w:t xml:space="preserve">Budgetary Decisions:</w:t>
      </w:r>
      <w:r>
        <w:t xml:space="preserve"> </w:t>
      </w:r>
      <w:r>
        <w:t xml:space="preserve">Nurses provide critical input on resource allocation, ensuring that patient care needs are met efficiently without compromising quality.</w:t>
      </w:r>
    </w:p>
    <w:p>
      <w:pPr>
        <w:numPr>
          <w:ilvl w:val="0"/>
          <w:numId w:val="1004"/>
        </w:numPr>
        <w:pStyle w:val="Compact"/>
      </w:pPr>
      <w:r>
        <w:rPr>
          <w:bCs/>
          <w:b/>
        </w:rPr>
        <w:t xml:space="preserve">Labor Rights:</w:t>
      </w:r>
      <w:r>
        <w:t xml:space="preserve"> </w:t>
      </w:r>
      <w:r>
        <w:t xml:space="preserve">The Nurse movement in United States Los Angeles is strong. Advocating for safe staffing ratios and proper working conditions is a form of patient safety advocacy.</w:t>
      </w:r>
    </w:p>
    <w:p>
      <w:pPr>
        <w:pStyle w:val="FirstParagraph"/>
      </w:pPr>
      <w:r>
        <w:t xml:space="preserve">Slide 5 of 6</w:t>
      </w:r>
    </w:p>
    <w:bookmarkEnd w:id="25"/>
    <w:bookmarkStart w:id="26" w:name="future-directions-and-conclusion"/>
    <w:p>
      <w:pPr>
        <w:pStyle w:val="Heading2"/>
      </w:pPr>
      <w:r>
        <w:t xml:space="preserve">FUTURE DIRECTIONS AND CONCLUSION</w:t>
      </w:r>
    </w:p>
    <w:p>
      <w:pPr>
        <w:pStyle w:val="FirstParagraph"/>
      </w:pPr>
      <w:r>
        <w:t xml:space="preserve">The role of the Nurse in United States Los Angeles will continue to evolve. Future strategies must include:</w:t>
      </w:r>
    </w:p>
    <w:p>
      <w:pPr>
        <w:numPr>
          <w:ilvl w:val="0"/>
          <w:numId w:val="1005"/>
        </w:numPr>
        <w:pStyle w:val="Compact"/>
      </w:pPr>
      <w:r>
        <w:rPr>
          <w:bCs/>
          <w:b/>
        </w:rPr>
        <w:t xml:space="preserve">Pandemic Preparedness:</w:t>
      </w:r>
      <w:r>
        <w:t xml:space="preserve"> </w:t>
      </w:r>
      <w:r>
        <w:t xml:space="preserve">Learning from recent global events, the Nurse must be central to planning and response strategies.</w:t>
      </w:r>
    </w:p>
    <w:p>
      <w:pPr>
        <w:numPr>
          <w:ilvl w:val="0"/>
          <w:numId w:val="1005"/>
        </w:numPr>
        <w:pStyle w:val="Compact"/>
      </w:pPr>
      <w:r>
        <w:rPr>
          <w:bCs/>
          <w:b/>
        </w:rPr>
        <w:t xml:space="preserve">Pediatric Care Expansion:</w:t>
      </w:r>
      <w:r>
        <w:t xml:space="preserve"> </w:t>
      </w:r>
      <w:r>
        <w:t xml:space="preserve">With a large young population in United States Los Angeles, pediatric nursing resources require significant investment.</w:t>
      </w:r>
    </w:p>
    <w:p>
      <w:pPr>
        <w:numPr>
          <w:ilvl w:val="0"/>
          <w:numId w:val="1005"/>
        </w:numPr>
        <w:pStyle w:val="Compact"/>
      </w:pPr>
      <w:r>
        <w:rPr>
          <w:bCs/>
          <w:b/>
        </w:rPr>
        <w:t xml:space="preserve">Tech-Enhanced Care:</w:t>
      </w:r>
      <w:r>
        <w:t xml:space="preserve"> </w:t>
      </w:r>
      <w:r>
        <w:t xml:space="preserve">Telehealth and AI-assisted diagnostics will become standard. The Nurse must adapt to these tools while maintaining the human touch.</w:t>
      </w:r>
    </w:p>
    <w:p>
      <w:pPr>
        <w:pStyle w:val="FirstParagraph"/>
      </w:pPr>
      <w:r>
        <w:t xml:space="preserve">Thank you for your attention to the vital work of the Nurse in United States Los Angeles.</w:t>
      </w:r>
    </w:p>
    <w:p>
      <w:pPr>
        <w:pStyle w:val="BodyText"/>
      </w:pPr>
      <w:r>
        <w:t xml:space="preserve">Slide 6 of 6</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Nurse in United States Los Angeles</dc:title>
  <dc:creator/>
  <dc:language>en</dc:language>
  <cp:keywords/>
  <dcterms:created xsi:type="dcterms:W3CDTF">2026-07-29T20:52:50Z</dcterms:created>
  <dcterms:modified xsi:type="dcterms:W3CDTF">2026-07-29T20:52:50Z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