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Occupational</w:t>
      </w:r>
      <w:r>
        <w:t xml:space="preserve"> </w:t>
      </w:r>
      <w:r>
        <w:t xml:space="preserve">Therapist</w:t>
      </w:r>
      <w:r>
        <w:t xml:space="preserve"> </w:t>
      </w:r>
      <w:r>
        <w:t xml:space="preserve">in</w:t>
      </w:r>
      <w:r>
        <w:t xml:space="preserve"> </w:t>
      </w:r>
      <w:r>
        <w:t xml:space="preserve">Afghanistan</w:t>
      </w:r>
      <w:r>
        <w:t xml:space="preserve"> </w:t>
      </w:r>
      <w:r>
        <w:t xml:space="preserve">Kabul</w:t>
      </w:r>
    </w:p>
    <w:bookmarkStart w:id="20" w:name="X32e32806bee6ccddd51039adc09cba319ce1fb8"/>
    <w:p>
      <w:pPr>
        <w:pStyle w:val="Heading1"/>
      </w:pPr>
      <w:r>
        <w:t xml:space="preserve">Seminar Presentation Slides: Revitalizing Rehabilitation Through the Occupational Therapist in Afghanistan Kabul</w:t>
      </w:r>
    </w:p>
    <w:p>
      <w:pPr>
        <w:pStyle w:val="FirstParagraph"/>
      </w:pPr>
      <w:r>
        <w:rPr>
          <w:bCs/>
          <w:b/>
        </w:rPr>
        <w:t xml:space="preserve">Purpose:</w:t>
      </w:r>
      <w:r>
        <w:t xml:space="preserve">This presentation outlines the critical role of Occupational Therapy (OT) in restoring dignity and functional independence for individuals affected by conflict and poverty in Afghanistan Kabul.</w:t>
      </w:r>
    </w:p>
    <w:bookmarkEnd w:id="20"/>
    <w:bookmarkStart w:id="21" w:name="Xf68bac11879f9907ad1dc3c306761e19993720e"/>
    <w:p>
      <w:pPr>
        <w:pStyle w:val="Heading2"/>
      </w:pPr>
      <w:r>
        <w:t xml:space="preserve">Seminar Presentation Slides: Contextual Overview</w:t>
      </w:r>
    </w:p>
    <w:p>
      <w:pPr>
        <w:pStyle w:val="FirstParagraph"/>
      </w:pPr>
      <w:r>
        <w:t xml:space="preserve">Afghanistan Kabul stands as a nation grappling with decades of instability, yet it remains a beacon of resilience. The healthcare system is under immense strain, particularly regarding rehabilitation services. Traditional medical models often focus solely on survival and acute care. However, the concept of returning to "life"—to work, to family roles, and to community participation—relies heavily on specialized intervention.</w:t>
      </w:r>
    </w:p>
    <w:p>
      <w:pPr>
        <w:pStyle w:val="BodyText"/>
      </w:pPr>
      <w:r>
        <w:t xml:space="preserve">In this challenging landscape, the</w:t>
      </w:r>
      <w:r>
        <w:t xml:space="preserve"> </w:t>
      </w:r>
      <w:r>
        <w:rPr>
          <w:bCs/>
          <w:b/>
        </w:rPr>
        <w:t xml:space="preserve">Occupational Therapist</w:t>
      </w:r>
      <w:r>
        <w:t xml:space="preserve"> </w:t>
      </w:r>
      <w:r>
        <w:t xml:space="preserve">emerges not merely as a medical professional but as a catalyst for social reintegration. This seminar explores how integrating OT into the Kabul healthcare framework can bridge the gap between physical survival and meaningful living. We must recognize that health in Afghanistan Kabul is defined by the ability to perform daily tasks despite limited resources.</w:t>
      </w:r>
    </w:p>
    <w:bookmarkEnd w:id="21"/>
    <w:bookmarkStart w:id="22" w:name="Xfcddc31f633f992bd82e84dafb3422dd1210982"/>
    <w:p>
      <w:pPr>
        <w:pStyle w:val="Heading2"/>
      </w:pPr>
      <w:r>
        <w:t xml:space="preserve">The Mandate of the Occupational Therapist</w:t>
      </w:r>
    </w:p>
    <w:p>
      <w:pPr>
        <w:pStyle w:val="FirstParagraph"/>
      </w:pPr>
      <w:r>
        <w:t xml:space="preserve">An Occupational Therapist is distinct from a physical therapist. While PT focuses on movement, OT focuses on activity. For a mother in Afghanistan Kabul, it is not enough to walk; she must be able to carry water and cook. For a child with trauma, it is not just about motor skills but about the ability to attend school and play.</w:t>
      </w:r>
    </w:p>
    <w:p>
      <w:pPr>
        <w:pStyle w:val="BodyText"/>
      </w:pPr>
      <w:r>
        <w:t xml:space="preserve">The core mandate involves assessing environmental barriers and client capabilities. In Afghanistan Kabul, resources are scarce. Therefore, an effective Occupational Therapist must innovate with low-cost materials, community-based solutions, and culturally adapted interventions. The goal is always occupation: the reason we wake up in the morning.</w:t>
      </w:r>
    </w:p>
    <w:bookmarkEnd w:id="22"/>
    <w:bookmarkStart w:id="23" w:name="Xbadfd1913a598fd3ae563d8560a1a9f04b641c0"/>
    <w:p>
      <w:pPr>
        <w:pStyle w:val="Heading2"/>
      </w:pPr>
      <w:r>
        <w:t xml:space="preserve">Priorities: Physical Rehabilitation and Disability</w:t>
      </w:r>
    </w:p>
    <w:p>
      <w:pPr>
        <w:pStyle w:val="FirstParagraph"/>
      </w:pPr>
      <w:r>
        <w:t xml:space="preserve">The prevalence of limb loss due to landmines and unexploded ordnance remains a significant issue in Afghanistan Kabul. Amputees require more than prosthetics; they require the skills to live with them. The Occupational Therapist provides essential training in Activities of Daily Living (ADLs).</w:t>
      </w:r>
    </w:p>
    <w:p>
      <w:pPr>
        <w:pStyle w:val="BodyText"/>
      </w:pPr>
      <w:r>
        <w:t xml:space="preserve">Key interventions include:</w:t>
      </w:r>
    </w:p>
    <w:p>
      <w:pPr>
        <w:numPr>
          <w:ilvl w:val="0"/>
          <w:numId w:val="1001"/>
        </w:numPr>
        <w:pStyle w:val="Compact"/>
      </w:pPr>
      <w:r>
        <w:rPr>
          <w:bCs/>
          <w:b/>
        </w:rPr>
        <w:t xml:space="preserve">Kinetic Training:</w:t>
      </w:r>
      <w:r>
        <w:t xml:space="preserve"> </w:t>
      </w:r>
      <w:r>
        <w:t xml:space="preserve">Teaching amputees how to dress, bathe, and groom themselves independently.</w:t>
      </w:r>
    </w:p>
    <w:p>
      <w:pPr>
        <w:numPr>
          <w:ilvl w:val="0"/>
          <w:numId w:val="1001"/>
        </w:numPr>
        <w:pStyle w:val="Compact"/>
      </w:pPr>
      <w:r>
        <w:t xml:space="preserve">Ergonomic Adaptations:&gt; Creating simple aids for cooking and cleaning using locally available materials.</w:t>
      </w:r>
    </w:p>
    <w:p>
      <w:pPr>
        <w:numPr>
          <w:ilvl w:val="0"/>
          <w:numId w:val="1001"/>
        </w:numPr>
        <w:pStyle w:val="Compact"/>
      </w:pPr>
      <w:r>
        <w:rPr>
          <w:bCs/>
          <w:b/>
        </w:rPr>
        <w:t xml:space="preserve">Pain Management:</w:t>
      </w:r>
      <w:r>
        <w:t xml:space="preserve"> </w:t>
      </w:r>
      <w:r>
        <w:t xml:space="preserve">Using non-pharmacological techniques such as desensitization and relaxation, crucial in a setting where medication may be costly or scarce.</w:t>
      </w:r>
    </w:p>
    <w:p>
      <w:pPr>
        <w:pStyle w:val="FirstParagraph"/>
      </w:pPr>
      <w:r>
        <w:t xml:space="preserve">In Afghanistan Kabul, the community plays a vital role. The Occupational Therapist trains family members to become part of the care team, ensuring that support continues long after clinical sessions end.</w:t>
      </w:r>
    </w:p>
    <w:bookmarkEnd w:id="23"/>
    <w:bookmarkStart w:id="24" w:name="mental-health-and-psychosocial-support"/>
    <w:p>
      <w:pPr>
        <w:pStyle w:val="Heading2"/>
      </w:pPr>
      <w:r>
        <w:t xml:space="preserve">Mental Health and Psychosocial Support</w:t>
      </w:r>
    </w:p>
    <w:p>
      <w:pPr>
        <w:pStyle w:val="FirstParagraph"/>
      </w:pPr>
      <w:r>
        <w:t xml:space="preserve">Trauma is endemic in Afghanistan Kabul. The Occupational Therapist addresses mental health through activity-based interventions rather than solely through talk therapy, which may be culturally less accessible or stigmatized.</w:t>
      </w:r>
    </w:p>
    <w:p>
      <w:pPr>
        <w:pStyle w:val="BodyText"/>
      </w:pPr>
      <w:r>
        <w:rPr>
          <w:bCs/>
          <w:b/>
        </w:rPr>
        <w:t xml:space="preserve">Vocational Therapy:</w:t>
      </w:r>
    </w:p>
    <w:p>
      <w:pPr>
        <w:pStyle w:val="BodyText"/>
      </w:pPr>
      <w:r>
        <w:t xml:space="preserve">&gt; Engaging patients in structured activities helps restore routine and a sense of purpose. In Afghanistan Kabul, this could mean engaging men in traditional carpentry or weaving, and women in domestic skills that are valued within the household context.</w:t>
      </w:r>
    </w:p>
    <w:p>
      <w:pPr>
        <w:pStyle w:val="BodyText"/>
      </w:pPr>
      <w:r>
        <w:rPr>
          <w:bCs/>
          <w:b/>
        </w:rPr>
        <w:t xml:space="preserve">Social Skills Development:</w:t>
      </w:r>
    </w:p>
    <w:p>
      <w:pPr>
        <w:pStyle w:val="BodyText"/>
      </w:pPr>
      <w:r>
        <w:t xml:space="preserve">&gt; For children affected by conflict, play therapy serves as a therapeutic outlet. Occupational Therapists design play environments that encourage social interaction, helping to rebuild trust and communication skills shattered by violence.</w:t>
      </w:r>
    </w:p>
    <w:bookmarkEnd w:id="24"/>
    <w:bookmarkStart w:id="25" w:name="economic-empowerment-and-livelihoods"/>
    <w:p>
      <w:pPr>
        <w:pStyle w:val="Heading2"/>
      </w:pPr>
      <w:r>
        <w:t xml:space="preserve">Economic Empowerment and Livelihoods</w:t>
      </w:r>
    </w:p>
    <w:p>
      <w:pPr>
        <w:pStyle w:val="FirstParagraph"/>
      </w:pPr>
      <w:r>
        <w:t xml:space="preserve">Poverty is a major health determinant in Afghanistan Kabul. An individual who cannot work remains dependent, further straining limited family resources. The Occupational Therapist acts as a bridge to economic participation.</w:t>
      </w:r>
    </w:p>
    <w:p>
      <w:pPr>
        <w:pStyle w:val="BodyText"/>
      </w:pPr>
      <w:r>
        <w:t xml:space="preserve">This involves:</w:t>
      </w:r>
    </w:p>
    <w:p>
      <w:pPr>
        <w:numPr>
          <w:ilvl w:val="0"/>
          <w:numId w:val="1002"/>
        </w:numPr>
        <w:pStyle w:val="Compact"/>
      </w:pPr>
      <w:r>
        <w:rPr>
          <w:bCs/>
          <w:b/>
        </w:rPr>
        <w:t xml:space="preserve">Vocational Assessment:</w:t>
      </w:r>
      <w:r>
        <w:t xml:space="preserve"> </w:t>
      </w:r>
      <w:r>
        <w:t xml:space="preserve">Identifying what tasks a patient can safely perform.</w:t>
      </w:r>
    </w:p>
    <w:p>
      <w:pPr>
        <w:numPr>
          <w:ilvl w:val="0"/>
          <w:numId w:val="1002"/>
        </w:numPr>
        <w:pStyle w:val="Compact"/>
      </w:pPr>
      <w:r>
        <w:rPr>
          <w:bCs/>
          <w:b/>
        </w:rPr>
        <w:t xml:space="preserve">Skill Training:</w:t>
      </w:r>
      <w:r>
        <w:t xml:space="preserve">&gt; Refining motor and cognitive skills required for specific trades (e.g., tailoring, agriculture, teaching).</w:t>
      </w:r>
    </w:p>
    <w:p>
      <w:pPr>
        <w:numPr>
          <w:ilvl w:val="0"/>
          <w:numId w:val="1002"/>
        </w:numPr>
        <w:pStyle w:val="Compact"/>
      </w:pPr>
      <w:r>
        <w:t xml:space="preserve">Workplace Adaptation:</w:t>
      </w:r>
    </w:p>
    <w:p>
      <w:pPr>
        <w:numPr>
          <w:ilvl w:val="0"/>
          <w:numId w:val="1000"/>
        </w:numPr>
        <w:pStyle w:val="Compact"/>
      </w:pPr>
      <w:r>
        <w:t xml:space="preserve">&gt; Modifying workstations to accommodate disabilities.</w:t>
      </w:r>
    </w:p>
    <w:p>
      <w:pPr>
        <w:pStyle w:val="FirstParagraph"/>
      </w:pPr>
      <w:r>
        <w:t xml:space="preserve">In Afghanistan Kabul, micro-enterprise programs are common. The Occupational Therapist ensures that these programs are inclusive of persons with disabilities, thereby fostering a more resilient local economy.</w:t>
      </w:r>
    </w:p>
    <w:bookmarkEnd w:id="25"/>
    <w:bookmarkStart w:id="26" w:name="cultural-competence-in-afghanistan-kabul"/>
    <w:p>
      <w:pPr>
        <w:pStyle w:val="Heading2"/>
      </w:pPr>
      <w:r>
        <w:t xml:space="preserve">Cultural Competence in Afghanistan Kabul</w:t>
      </w:r>
    </w:p>
    <w:p>
      <w:pPr>
        <w:pStyle w:val="FirstParagraph"/>
      </w:pPr>
      <w:r>
        <w:t xml:space="preserve">Culture dictates what constitutes an "occupation." In Afghanistan Kabul, gender roles are distinct and deeply rooted. The Occupational Therapist must navigate these nuances with extreme sensitivity.</w:t>
      </w:r>
    </w:p>
    <w:p>
      <w:pPr>
        <w:numPr>
          <w:ilvl w:val="0"/>
          <w:numId w:val="1003"/>
        </w:numPr>
        <w:pStyle w:val="Compact"/>
      </w:pPr>
      <w:r>
        <w:rPr>
          <w:bCs/>
          <w:b/>
        </w:rPr>
        <w:t xml:space="preserve">Gender Dynamics:</w:t>
      </w:r>
      <w:r>
        <w:t xml:space="preserve">&gt; Female Occupational Therapists are essential to treat female patients in Afghanistan Kabul due to cultural norms regarding modesty and interaction.</w:t>
      </w:r>
    </w:p>
    <w:p>
      <w:pPr>
        <w:numPr>
          <w:ilvl w:val="0"/>
          <w:numId w:val="1003"/>
        </w:numPr>
        <w:pStyle w:val="Compact"/>
      </w:pPr>
      <w:r>
        <w:t xml:space="preserve">Housing Modifications:</w:t>
      </w:r>
    </w:p>
    <w:p>
      <w:pPr>
        <w:numPr>
          <w:ilvl w:val="0"/>
          <w:numId w:val="1000"/>
        </w:numPr>
        <w:pStyle w:val="Compact"/>
      </w:pPr>
      <w:r>
        <w:t xml:space="preserve">&gt; Designs must respect privacy layouts common in Afghan households while ensuring accessibility for those with mobility issues.</w:t>
      </w:r>
    </w:p>
    <w:p>
      <w:pPr>
        <w:numPr>
          <w:ilvl w:val="0"/>
          <w:numId w:val="1003"/>
        </w:numPr>
        <w:pStyle w:val="Compact"/>
      </w:pPr>
      <w:r>
        <w:t xml:space="preserve">Ceremonial Participation:</w:t>
      </w:r>
    </w:p>
    <w:p>
      <w:pPr>
        <w:numPr>
          <w:ilvl w:val="0"/>
          <w:numId w:val="1000"/>
        </w:numPr>
        <w:pStyle w:val="Compact"/>
      </w:pPr>
      <w:r>
        <w:t xml:space="preserve">&gt; Ensuring patients can participate in weddings, religious ceremonies, and family gatherings is a primary therapeutic goal. These are not just social events; they are vital for mental health and social identity.</w:t>
      </w:r>
    </w:p>
    <w:bookmarkEnd w:id="26"/>
    <w:bookmarkStart w:id="27" w:name="educational-integration-for-children"/>
    <w:p>
      <w:pPr>
        <w:pStyle w:val="Heading2"/>
      </w:pPr>
      <w:r>
        <w:t xml:space="preserve">Educational Integration for Children</w:t>
      </w:r>
    </w:p>
    <w:p>
      <w:pPr>
        <w:pStyle w:val="FirstParagraph"/>
      </w:pPr>
      <w:r>
        <w:t xml:space="preserve">School enrollment in Afghanistan Kabul faces many hurdles. For children with learning disabilities, autism spectrum disorders, or physical impairments, the classroom can be a barrier. The Occupational Therapist works to modify the educational environment.</w:t>
      </w:r>
    </w:p>
    <w:p>
      <w:pPr>
        <w:numPr>
          <w:ilvl w:val="0"/>
          <w:numId w:val="1004"/>
        </w:numPr>
        <w:pStyle w:val="Compact"/>
      </w:pPr>
      <w:r>
        <w:t xml:space="preserve">Sensory Integration:</w:t>
      </w:r>
    </w:p>
    <w:p>
      <w:pPr>
        <w:numPr>
          <w:ilvl w:val="0"/>
          <w:numId w:val="1000"/>
        </w:numPr>
        <w:pStyle w:val="Compact"/>
      </w:pPr>
      <w:r>
        <w:t xml:space="preserve">&gt; Helping children who are overwhelmed by noise or crowds to focus on learning.</w:t>
      </w:r>
    </w:p>
    <w:p>
      <w:pPr>
        <w:numPr>
          <w:ilvl w:val="0"/>
          <w:numId w:val="1004"/>
        </w:numPr>
        <w:pStyle w:val="Compact"/>
      </w:pPr>
      <w:r>
        <w:t xml:space="preserve">Motor Skills for Writing:</w:t>
      </w:r>
    </w:p>
    <w:p>
      <w:pPr>
        <w:numPr>
          <w:ilvl w:val="0"/>
          <w:numId w:val="1000"/>
        </w:numPr>
        <w:pStyle w:val="Compact"/>
      </w:pPr>
      <w:r>
        <w:t xml:space="preserve">&gt; Developing fine motor skills necessary for holding a pen and writing in an educational system that relies heavily on written exams.</w:t>
      </w:r>
    </w:p>
    <w:bookmarkEnd w:id="27"/>
    <w:bookmarkStart w:id="28" w:name="X13c3ace00e8eacaa43a2266d41441e5fb339248"/>
    <w:p>
      <w:pPr>
        <w:pStyle w:val="Heading2"/>
      </w:pPr>
      <w:r>
        <w:t xml:space="preserve">The Role of Community-Based Rehabilitation (CBR)</w:t>
      </w:r>
    </w:p>
    <w:p>
      <w:pPr>
        <w:pStyle w:val="FirstParagraph"/>
      </w:pPr>
      <w:r>
        <w:t xml:space="preserve">In Afghanistan Kabul, centralized hospitals are often inaccessible to rural populations. The solution lies in Community-Based Rehabilitation. Here, the Occupational Therapist shifts from a direct-care provider to a trainer and supervisor.</w:t>
      </w:r>
    </w:p>
    <w:p>
      <w:pPr>
        <w:numPr>
          <w:ilvl w:val="0"/>
          <w:numId w:val="1005"/>
        </w:numPr>
        <w:pStyle w:val="Compact"/>
      </w:pPr>
      <w:r>
        <w:t xml:space="preserve">Training Local Health Workers:</w:t>
      </w:r>
    </w:p>
    <w:p>
      <w:pPr>
        <w:numPr>
          <w:ilvl w:val="0"/>
          <w:numId w:val="1000"/>
        </w:numPr>
        <w:pStyle w:val="Compact"/>
      </w:pPr>
      <w:r>
        <w:t xml:space="preserve">&gt; Equipping community health workers with basic OT knowledge allows for widespread impact.</w:t>
      </w:r>
    </w:p>
    <w:p>
      <w:pPr>
        <w:numPr>
          <w:ilvl w:val="0"/>
          <w:numId w:val="1005"/>
        </w:numPr>
        <w:pStyle w:val="Compact"/>
      </w:pPr>
      <w:r>
        <w:t xml:space="preserve">Raising Awareness:</w:t>
      </w:r>
    </w:p>
    <w:p>
      <w:pPr>
        <w:numPr>
          <w:ilvl w:val="0"/>
          <w:numId w:val="1000"/>
        </w:numPr>
        <w:pStyle w:val="Compact"/>
      </w:pPr>
      <w:r>
        <w:t xml:space="preserve">&gt; Combating the stigma surrounding disability. In many parts of Afghanistan Kabul, disability is misunderstood. The Occupational Therapist educates communities that disabled individuals have potential and value.</w:t>
      </w:r>
    </w:p>
    <w:bookmarkEnd w:id="28"/>
    <w:bookmarkStart w:id="29" w:name="X64420a66516be0d6b6aa40324927f93982bdd81"/>
    <w:p>
      <w:pPr>
        <w:pStyle w:val="Heading2"/>
      </w:pPr>
      <w:r>
        <w:t xml:space="preserve">Seminar Presentation Slides: Challenges and Solutions</w:t>
      </w:r>
    </w:p>
    <w:p>
      <w:pPr>
        <w:pStyle w:val="FirstParagraph"/>
      </w:pPr>
      <w:r>
        <w:rPr>
          <w:bCs/>
          <w:b/>
        </w:rPr>
        <w:t xml:space="preserve">The Challenge:</w:t>
      </w:r>
      <w:r>
        <w:t xml:space="preserve">&gt; Lack of formal OT education programs in Afghanistan Kabul.</w:t>
      </w:r>
      <w:r>
        <w:br/>
      </w:r>
      <w:r>
        <w:rPr>
          <w:bCs/>
          <w:b/>
        </w:rPr>
        <w:t xml:space="preserve">The Solution:</w:t>
      </w:r>
      <w:r>
        <w:t xml:space="preserve">&gt; Establishing partnerships with international universities to create localized curricula.</w:t>
      </w:r>
    </w:p>
    <w:p>
      <w:pPr>
        <w:pStyle w:val="BodyText"/>
      </w:pPr>
      <w:r>
        <w:rPr>
          <w:bCs/>
          <w:b/>
        </w:rPr>
        <w:t xml:space="preserve">The Challenge:</w:t>
      </w:r>
      <w:r>
        <w:t xml:space="preserve">&gt; Resource constraints.</w:t>
      </w:r>
      <w:r>
        <w:br/>
      </w:r>
      <w:r>
        <w:t xml:space="preserve">Solution:&gt; Promoting "low-tech" innovation. Using recycled materials for splints and adaptive devices reduces costs significantly.</w:t>
      </w:r>
    </w:p>
    <w:p>
      <w:pPr>
        <w:pStyle w:val="BodyText"/>
      </w:pPr>
      <w:r>
        <w:rPr>
          <w:bCs/>
          <w:b/>
        </w:rPr>
        <w:t xml:space="preserve">The Challenge:</w:t>
      </w:r>
      <w:r>
        <w:t xml:space="preserve">&gt; Political instability affecting service continuity.</w:t>
      </w:r>
      <w:r>
        <w:br/>
      </w:r>
      <w:r>
        <w:t xml:space="preserve">Solution:</w:t>
      </w:r>
    </w:p>
    <w:p>
      <w:pPr>
        <w:pStyle w:val="BodyText"/>
      </w:pPr>
      <w:r>
        <w:t xml:space="preserve">&gt; Decentralizing services so that they do not rely on a single central facility in Kabul but are spread across local community centers.</w:t>
      </w:r>
    </w:p>
    <w:bookmarkEnd w:id="29"/>
    <w:bookmarkStart w:id="30" w:name="X50f3086f4e10fa59d91881a12c28d54caa0a13b"/>
    <w:p>
      <w:pPr>
        <w:pStyle w:val="Heading2"/>
      </w:pPr>
      <w:r>
        <w:t xml:space="preserve">The Strategic Value of the Occupational Therapist</w:t>
      </w:r>
    </w:p>
    <w:p>
      <w:pPr>
        <w:pStyle w:val="FirstParagraph"/>
      </w:pPr>
      <w:r>
        <w:t xml:space="preserve">In conclusion, the Occupational Therapist is indispensable to the future of healthcare in Afghanistan Kabul. By focusing on occupation, we address not just physical ailments but also psychological distress and economic exclusion.</w:t>
      </w:r>
    </w:p>
    <w:p>
      <w:pPr>
        <w:numPr>
          <w:ilvl w:val="0"/>
          <w:numId w:val="1006"/>
        </w:numPr>
        <w:pStyle w:val="Compact"/>
      </w:pPr>
      <w:r>
        <w:t xml:space="preserve">We restore dignity by enabling independence.</w:t>
      </w:r>
    </w:p>
    <w:p>
      <w:pPr>
        <w:numPr>
          <w:ilvl w:val="0"/>
          <w:numId w:val="1006"/>
        </w:numPr>
        <w:pStyle w:val="Compact"/>
      </w:pPr>
      <w:r>
        <w:t xml:space="preserve">We foster peace by reintegrating individuals into their communities.</w:t>
      </w:r>
    </w:p>
    <w:p>
      <w:pPr>
        <w:numPr>
          <w:ilvl w:val="0"/>
          <w:numId w:val="1006"/>
        </w:numPr>
        <w:pStyle w:val="Compact"/>
      </w:pPr>
      <w:r>
        <w:t xml:space="preserve">We build economy by enabling workforce participation.</w:t>
      </w:r>
    </w:p>
    <w:bookmarkEnd w:id="30"/>
    <w:bookmarkStart w:id="31" w:name="X9ae4c77c7cd3189a0597e7948de16018d2f4378"/>
    <w:p>
      <w:pPr>
        <w:pStyle w:val="Heading2"/>
      </w:pPr>
      <w:r>
        <w:t xml:space="preserve">Seminar Presentation Slides: Conclusion and Call to Action</w:t>
      </w:r>
    </w:p>
    <w:p>
      <w:pPr>
        <w:pStyle w:val="FirstParagraph"/>
      </w:pPr>
      <w:r>
        <w:t xml:space="preserve">The integration of the Occupational Therapist into the healthcare fabric of Afghanistan Kabul is not a luxury; it is a necessity for sustainable development. We call upon policymakers, international NGOs, and local health leaders to prioritize funding for OT training and infrastructure.</w:t>
      </w:r>
    </w:p>
    <w:p>
      <w:pPr>
        <w:pStyle w:val="BodyText"/>
      </w:pPr>
      <w:r>
        <w:t xml:space="preserve">We must empower Afghan professionals to lead this change. The knowledge must reside within Afghanistan Kabul. By investing in the Occupational Therapist, we invest in the human spirit's ability to overcome adversity through meaningful action. Let us commit to building a system where every individual in Afghanistan Kabul has the opportunity to engage fully in life.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Occupational Therapist in Afghanistan Kabul</dc:title>
  <dc:creator/>
  <dc:language>en</dc:language>
  <cp:keywords/>
  <dcterms:created xsi:type="dcterms:W3CDTF">2026-07-29T16:42:11Z</dcterms:created>
  <dcterms:modified xsi:type="dcterms:W3CDTF">2026-07-29T16:42:11Z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