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Bangladesh</w:t>
      </w:r>
      <w:r>
        <w:t xml:space="preserve"> </w:t>
      </w:r>
      <w:r>
        <w:t xml:space="preserve">Dhaka</w:t>
      </w:r>
    </w:p>
    <w:p>
      <w:pPr>
        <w:pStyle w:val="FirstParagraph"/>
      </w:pPr>
      <w:r>
        <w:t xml:space="preserve">* This opening slide sets the stage for the Seminar Presentation Slides, introducing the critical topic of Occupational Therapist services within the unique socio-economic and cultural landscape of Bangladesh Dhaka. It establishes the necessity for this specialized healthcare profession in addressing both chronic disease management and rehabilitation needs in one of Asia's most densely populated urban centers.*</w:t>
      </w:r>
    </w:p>
    <w:bookmarkStart w:id="20" w:name="X0cdbf437429953934e3a5767356ae0edd374481"/>
    <w:p>
      <w:pPr>
        <w:pStyle w:val="Heading1"/>
      </w:pPr>
      <w:r>
        <w:t xml:space="preserve">Slide 1: Introduction to Occupational Therapy in Bangladesh Dhaka</w:t>
      </w:r>
    </w:p>
    <w:p>
      <w:pPr>
        <w:pStyle w:val="FirstParagraph"/>
      </w:pPr>
      <w:r>
        <w:t xml:space="preserve">Welcome to this comprehensive seminar presentation. Today, we are discussing a transformative healthcare discipline that is gaining momentum in the rapidly developing urban landscape of Bangladesh Dhaka. The primary focus of these Seminar Presentation Slides is to elucidate the role, importance, and future potential of the</w:t>
      </w:r>
      <w:r>
        <w:t xml:space="preserve"> </w:t>
      </w:r>
      <w:r>
        <w:t xml:space="preserve">Occupational Therapist</w:t>
      </w:r>
      <w:r>
        <w:t xml:space="preserve"> </w:t>
      </w:r>
      <w:r>
        <w:t xml:space="preserve">within the healthcare ecosystem of</w:t>
      </w:r>
      <w:r>
        <w:t xml:space="preserve"> </w:t>
      </w:r>
      <w:r>
        <w:t xml:space="preserve">Bangladesh Dhaka</w:t>
      </w:r>
      <w:r>
        <w:t xml:space="preserve">.</w:t>
      </w:r>
    </w:p>
    <w:p>
      <w:pPr>
        <w:pStyle w:val="BodyText"/>
      </w:pPr>
      <w:r>
        <w:t xml:space="preserve">Bangladesh Dhaka is undergoing a significant epidemiological transition. While infectious diseases remain a concern, there is a sharp rise in non-communicable diseases (NCDs) such as diabetes, cardiovascular disorders, and stroke. Furthermore, road traffic accidents are prevalent in this bustling metropolis. In this context, the role of an Occupational Therapist shifts from being a luxury to a necessity. An Occupational Therapist does not merely treat injuries; they help patients reclaim their ability to perform daily activities—known as 'occupations'—which are essential for health and well-being.</w:t>
      </w:r>
    </w:p>
    <w:p>
      <w:pPr>
        <w:pStyle w:val="BodyText"/>
      </w:pPr>
      <w:r>
        <w:t xml:space="preserve">This presentation aims to bridge the knowledge gap regarding occupational therapy in Bangladesh Dhaka, highlighting how this profession can alleviate the burden on the healthcare system and improve the quality of life for millions of citizens living in one of South Asia's most dynamic cities.</w:t>
      </w:r>
    </w:p>
    <w:bookmarkEnd w:id="20"/>
    <w:p>
      <w:pPr>
        <w:pStyle w:val="BodyText"/>
      </w:pPr>
      <w:r>
        <w:t xml:space="preserve">* This slide defines what an Occupational Therapist does, emphasizing their patient-centered approach.* It contrasts traditional medical models with the holistic rehabilitation model provided by an Occupational Therapist, which is crucial for understanding why this profession should be integrated into hospitals and clinics across Bangladesh Dhaka.*</w:t>
      </w:r>
    </w:p>
    <w:bookmarkStart w:id="28" w:name="X475954090898844842828dc84edcdfe7fd41d0e"/>
    <w:p>
      <w:pPr>
        <w:pStyle w:val="Heading1"/>
      </w:pPr>
      <w:r>
        <w:t xml:space="preserve">Slide 2: Defining the Role of the Occupational Therapist</w:t>
      </w:r>
    </w:p>
    <w:p>
      <w:pPr>
        <w:pStyle w:val="FirstParagraph"/>
      </w:pPr>
      <w:r>
        <w:t xml:space="preserve">To understand the impact of an Occupational Therapist in Bangladesh Dhaka, we must first define their scope. Unlike physiotherapists who often focus on gross motor skills and pain reduction, an Occupational Therapist focuses on fine motor skills, cognitive function, and the psychological aspects of daily living. The core philosophy is that engagement in meaningful activities promotes health.</w:t>
      </w:r>
    </w:p>
    <w:p>
      <w:pPr>
        <w:pStyle w:val="BodyText"/>
      </w:pPr>
      <w:r>
        <w:t xml:space="preserve">In the context of Bangladesh Dhaka, where cultural norms often dictate strict gender roles in household chores and child-rearing, an Occupational Therapist plays a vital role. For instance, after a stroke or amputation, a patient may regain physical strength but lose the dexterity to cook or care for children. An Occupational Therapist designs interventions to help the patient regain these specific skills. They analyze the environment of the home in Dhaka—considering space constraints and cultural practices—and adapt tasks accordingly.</w:t>
      </w:r>
    </w:p>
    <w:p>
      <w:pPr>
        <w:numPr>
          <w:ilvl w:val="0"/>
          <w:numId w:val="1001"/>
        </w:numPr>
        <w:pStyle w:val="Compact"/>
      </w:pPr>
      <w:r>
        <w:rPr>
          <w:bCs/>
          <w:b/>
        </w:rPr>
        <w:t xml:space="preserve">Patient-Centered Care:</w:t>
      </w:r>
      <w:r>
        <w:t xml:space="preserve"> </w:t>
      </w:r>
      <w:r>
        <w:t xml:space="preserve">The Occupational Therapist collaborates with patients to identify their personal goals, whether it is returning to work in a corporate office in Gulshan or managing diabetes at home in Mirpur.</w:t>
      </w:r>
    </w:p>
    <w:p>
      <w:pPr>
        <w:numPr>
          <w:ilvl w:val="0"/>
          <w:numId w:val="1001"/>
        </w:numPr>
        <w:pStyle w:val="Compact"/>
      </w:pPr>
      <w:r>
        <w:rPr>
          <w:bCs/>
          <w:b/>
        </w:rPr>
        <w:t xml:space="preserve">Holistic Approach:</w:t>
      </w:r>
      <w:r>
        <w:t xml:space="preserve"> </w:t>
      </w:r>
      <w:r>
        <w:t xml:space="preserve">Addressing physical, mental, and social aspects of health. An Occupational Therapist considers how stress from the fast-paced life of Bangladesh Dhaka affects recovery.</w:t>
      </w:r>
    </w:p>
    <w:p>
      <w:pPr>
        <w:numPr>
          <w:ilvl w:val="0"/>
          <w:numId w:val="1001"/>
        </w:numPr>
        <w:pStyle w:val="Compact"/>
      </w:pPr>
      <w:r>
        <w:rPr>
          <w:bCs/>
          <w:b/>
        </w:rPr>
        <w:t xml:space="preserve">Functional Independence:</w:t>
      </w:r>
      <w:r>
        <w:t xml:space="preserve"> </w:t>
      </w:r>
      <w:r>
        <w:t xml:space="preserve">The ultimate goal is self-sufficiency. An Occupational Therapist provides adaptive equipment and training to ensure patients can live independently despite disabilities.</w:t>
      </w:r>
    </w:p>
    <w:p>
      <w:pPr>
        <w:pStyle w:val="FirstParagraph"/>
      </w:pPr>
      <w:r>
        <w:t xml:space="preserve">* This slide explores the specific health challenges in Bangladesh Dhaka that create a high demand for Occupational Therapist services.* It highlights the dual burden of disease (infectious and non-communicable) and the social determinants of health unique to this region.*</w:t>
      </w:r>
    </w:p>
    <w:p>
      <w:pPr>
        <w:pStyle w:val="BodyText"/>
      </w:pPr>
      <w:r>
        <w:t xml:space="preserve">* This slide explores the specific health challenges in Bangladesh Dhaka that create a high demand for Occupational Therapist services.* It highlights the dual burden of disease (infectious and non-communicable) and the social determinants of health unique to this region.*</w:t>
      </w:r>
    </w:p>
    <w:bookmarkStart w:id="27" w:name="X87b8cb25f6237b7e11a4dde62439ea3917ad821"/>
    <w:p>
      <w:pPr>
        <w:pStyle w:val="Heading1"/>
      </w:pPr>
      <w:r>
        <w:t xml:space="preserve">Slide 3: Healthcare Challenges in Bangladesh Dhaka Requiring OT Intervention</w:t>
      </w:r>
    </w:p>
    <w:p>
      <w:pPr>
        <w:pStyle w:val="FirstParagraph"/>
      </w:pPr>
      <w:r>
        <w:t xml:space="preserve">Bangladesh Dhaka presents a unique set of healthcare challenges that necessitate the expertise of an Occupational Therapist. The city is characterized by high population density, rapid urbanization, and increasing lifestyle-related diseases. These factors create a perfect storm for disability and reduced functional capacity.</w:t>
      </w:r>
    </w:p>
    <w:p>
      <w:pPr>
        <w:numPr>
          <w:ilvl w:val="0"/>
          <w:numId w:val="1002"/>
        </w:numPr>
        <w:pStyle w:val="Compact"/>
      </w:pPr>
      <w:r>
        <w:rPr>
          <w:bCs/>
          <w:b/>
        </w:rPr>
        <w:t xml:space="preserve">Rise of Non-Communicable Diseases (NCDs):</w:t>
      </w:r>
      <w:r>
        <w:t xml:space="preserve"> </w:t>
      </w:r>
      <w:r>
        <w:t xml:space="preserve">Diabetes and hypertension are rampant in Bangladesh Dhaka. These conditions often lead to complications such as neuropathy, blindness, or stroke. An Occupational Therapist is essential for managing diabetic foot care training and adapting daily routines for visually impaired patients.</w:t>
      </w:r>
    </w:p>
    <w:p>
      <w:pPr>
        <w:numPr>
          <w:ilvl w:val="0"/>
          <w:numId w:val="1002"/>
        </w:numPr>
        <w:pStyle w:val="Compact"/>
      </w:pPr>
      <w:r>
        <w:rPr>
          <w:bCs/>
          <w:b/>
        </w:rPr>
        <w:t xml:space="preserve">Trauma from Road Accidents:</w:t>
      </w:r>
      <w:r>
        <w:t xml:space="preserve"> </w:t>
      </w:r>
      <w:r>
        <w:t xml:space="preserve">With millions of motorcycles and buses on the roads of Bangladesh Dhaka, trauma rates are high. Survivors often suffer from brain injuries or spinal cord injuries. An Occupational Therapist aids in neuro-rehabilitation, helping patients relearn basic skills like dressing and eating.</w:t>
      </w:r>
    </w:p>
    <w:p>
      <w:pPr>
        <w:numPr>
          <w:ilvl w:val="0"/>
          <w:numId w:val="1002"/>
        </w:numPr>
        <w:pStyle w:val="Compact"/>
      </w:pPr>
      <w:r>
        <w:rPr>
          <w:bCs/>
          <w:b/>
        </w:rPr>
        <w:t xml:space="preserve">Mental Health Crisis:</w:t>
      </w:r>
      <w:r>
        <w:t xml:space="preserve"> </w:t>
      </w:r>
      <w:r>
        <w:t xml:space="preserve">The pressure of urban life in Bangladesh Dhaka contributes to rising rates of anxiety and depression. Occupational therapy provides structured routines and sensory integration techniques that are effective in managing mental health conditions without solely relying on medication.</w:t>
      </w:r>
    </w:p>
    <w:p>
      <w:pPr>
        <w:numPr>
          <w:ilvl w:val="0"/>
          <w:numId w:val="1002"/>
        </w:numPr>
        <w:pStyle w:val="Compact"/>
      </w:pPr>
      <w:r>
        <w:rPr>
          <w:bCs/>
          <w:b/>
        </w:rPr>
        <w:t xml:space="preserve">Aging Population:</w:t>
      </w:r>
      <w:r>
        <w:t xml:space="preserve"> </w:t>
      </w:r>
      <w:r>
        <w:t xml:space="preserve">As families change, elderly care is becoming a concern. An Occupational Therapist helps design accessible living spaces for the aging population in Dhaka, preventing falls and promoting active aging.</w:t>
      </w:r>
    </w:p>
    <w:p>
      <w:pPr>
        <w:pStyle w:val="FirstParagraph"/>
      </w:pPr>
      <w:r>
        <w:t xml:space="preserve">* This slide outlines the educational and professional pathways for Occupational Therapists in Bangladesh Dhaka.* It discusses the current state of education institutions and the need for accreditation to ensure high standards of practice.*</w:t>
      </w:r>
    </w:p>
    <w:p>
      <w:pPr>
        <w:pStyle w:val="BodyText"/>
      </w:pPr>
      <w:r>
        <w:t xml:space="preserve">* This slide outlines the educational and professional pathways for Occupational Therapists in Bangladesh Dhaka.* It discusses the current state of education institutions and the need for accreditation to ensure high standards of practice.*</w:t>
      </w:r>
    </w:p>
    <w:bookmarkStart w:id="26" w:name="X6a35d69e16caf43cbf03c82f71e6e816daca88e"/>
    <w:p>
      <w:pPr>
        <w:pStyle w:val="Heading1"/>
      </w:pPr>
      <w:r>
        <w:t xml:space="preserve">Slide 4: Education and Professional Development in Bangladesh Dhaka</w:t>
      </w:r>
    </w:p>
    <w:p>
      <w:pPr>
        <w:pStyle w:val="FirstParagraph"/>
      </w:pPr>
      <w:r>
        <w:t xml:space="preserve">The growth of the Occupational Therapist profession in Bangladesh Dhaka is intrinsically linked to education. Currently, there are a limited number of universities offering specialized degrees in Occupational Therapy. However, the awareness among students and parents in Bangladesh Dhaka is growing.</w:t>
      </w:r>
    </w:p>
    <w:p>
      <w:pPr>
        <w:numPr>
          <w:ilvl w:val="0"/>
          <w:numId w:val="1003"/>
        </w:numPr>
        <w:pStyle w:val="Compact"/>
      </w:pPr>
      <w:r>
        <w:rPr>
          <w:bCs/>
          <w:b/>
        </w:rPr>
        <w:t xml:space="preserve">Academic Institutions:</w:t>
      </w:r>
      <w:r>
        <w:t xml:space="preserve"> </w:t>
      </w:r>
      <w:r>
        <w:t xml:space="preserve">Universities such as the University of Dhaka and independent medical colleges are beginning to expand their rehabilitation departments. These institutions are crucial for training the next generation of Occupational Therapists who understand both global best practices and local cultural nuances.</w:t>
      </w:r>
    </w:p>
    <w:p>
      <w:pPr>
        <w:numPr>
          <w:ilvl w:val="0"/>
          <w:numId w:val="1003"/>
        </w:numPr>
        <w:pStyle w:val="Compact"/>
      </w:pPr>
      <w:r>
        <w:rPr>
          <w:bCs/>
          <w:b/>
        </w:rPr>
        <w:t xml:space="preserve">Clinical Training:</w:t>
      </w:r>
      <w:r>
        <w:t xml:space="preserve"> </w:t>
      </w:r>
      <w:r>
        <w:t xml:space="preserve">Theory must be matched with practice. Hospitals in Bangladesh Dhaka need to partner with educational institutes to provide clinical internships. An Occupational Therapist learns best through hands-on experience, treating real patients in diverse settings ranging from busy public hospitals to private clinics.</w:t>
      </w:r>
    </w:p>
    <w:p>
      <w:pPr>
        <w:numPr>
          <w:ilvl w:val="0"/>
          <w:numId w:val="1003"/>
        </w:numPr>
        <w:pStyle w:val="Compact"/>
      </w:pPr>
      <w:r>
        <w:rPr>
          <w:bCs/>
          <w:b/>
        </w:rPr>
        <w:t xml:space="preserve">Professional Recognition:</w:t>
      </w:r>
      <w:r>
        <w:t xml:space="preserve"> </w:t>
      </w:r>
      <w:r>
        <w:t xml:space="preserve">There is a need for a strong professional body in Bangladesh Dhaka that regulates the practice of Occupational Therapists. This ensures ethical standards and continuous professional development. Establishing a national registry will help patients identify qualified professionals, building trust in the service.</w:t>
      </w:r>
    </w:p>
    <w:p>
      <w:pPr>
        <w:pStyle w:val="FirstParagraph"/>
      </w:pPr>
      <w:r>
        <w:t xml:space="preserve">* This slide addresses the barriers to entry for Occupational Therapy services in Bangladesh Dhaka.* It discusses cost, awareness, and insurance coverage as major hurdles that need to be addressed for widespread adoption.*</w:t>
      </w:r>
    </w:p>
    <w:p>
      <w:pPr>
        <w:pStyle w:val="BodyText"/>
      </w:pPr>
      <w:r>
        <w:t xml:space="preserve">* This slide addresses the barriers to entry for Occupational Therapy services in Bangladesh Dhaka.* It discusses cost, awareness, and insurance coverage as major hurdles that need to be addressed for widespread adoption.*</w:t>
      </w:r>
    </w:p>
    <w:bookmarkStart w:id="25" w:name="Xbae219afbcb340b6b1ada2474d7f56817a6efd8"/>
    <w:p>
      <w:pPr>
        <w:pStyle w:val="Heading1"/>
      </w:pPr>
      <w:r>
        <w:t xml:space="preserve">Slide 5: Barriers and Solutions in the Bangladeshi Context</w:t>
      </w:r>
    </w:p>
    <w:p>
      <w:pPr>
        <w:pStyle w:val="FirstParagraph"/>
      </w:pPr>
      <w:r>
        <w:t xml:space="preserve">Despite the clear benefits, the integration of an Occupational Therapist into mainstream healthcare in Bangladesh Dhaka faces several obstacles. Recognizing these is key to strategic planning.</w:t>
      </w:r>
    </w:p>
    <w:p>
      <w:pPr>
        <w:numPr>
          <w:ilvl w:val="0"/>
          <w:numId w:val="1004"/>
        </w:numPr>
        <w:pStyle w:val="Compact"/>
      </w:pPr>
      <w:r>
        <w:rPr>
          <w:bCs/>
          <w:b/>
        </w:rPr>
        <w:t xml:space="preserve">Awareness Gap:</w:t>
      </w:r>
      <w:r>
        <w:t xml:space="preserve"> </w:t>
      </w:r>
      <w:r>
        <w:t xml:space="preserve">Many doctors and patients in Bangladesh Dhaka are unaware of what an Occupational Therapist does. They often confuse the role with physiotherapy or nursing care. Awareness campaigns are needed to educate the public and other healthcare providers about the unique value of occupational therapy.</w:t>
      </w:r>
    </w:p>
    <w:p>
      <w:pPr>
        <w:numPr>
          <w:ilvl w:val="0"/>
          <w:numId w:val="1004"/>
        </w:numPr>
        <w:pStyle w:val="Compact"/>
      </w:pPr>
      <w:r>
        <w:rPr>
          <w:bCs/>
          <w:b/>
        </w:rPr>
        <w:t xml:space="preserve">Economic Constraints:</w:t>
      </w:r>
      <w:r>
        <w:t xml:space="preserve"> </w:t>
      </w:r>
      <w:r>
        <w:t xml:space="preserve">The cost of rehabilitation services can be prohibitive for many in Bangladesh Dhaka. While private clinics exist, they cater to a wealthy demographic. Solutions include integrating OT services into government hospitals and advocating for health insurance policies that cover rehabilitation, ensuring equity in access.</w:t>
      </w:r>
    </w:p>
    <w:p>
      <w:pPr>
        <w:numPr>
          <w:ilvl w:val="0"/>
          <w:numId w:val="1004"/>
        </w:numPr>
        <w:pStyle w:val="Compact"/>
      </w:pPr>
      <w:r>
        <w:rPr>
          <w:bCs/>
          <w:b/>
        </w:rPr>
        <w:t xml:space="preserve">Cultural Stigma:</w:t>
      </w:r>
      <w:r>
        <w:t xml:space="preserve"> </w:t>
      </w:r>
      <w:r>
        <w:t xml:space="preserve">In some communities in Bangladesh Dhaka, disability is stigmatized. An Occupational Therapist must be trained to work sensitively with families, challenging stigma and encouraging inclusion of the disabled member in family and community life.</w:t>
      </w:r>
    </w:p>
    <w:p>
      <w:pPr>
        <w:pStyle w:val="FirstParagraph"/>
      </w:pPr>
      <w:r>
        <w:t xml:space="preserve">* This slide looks at future opportunities for Occupational Therapists in Bangladesh Dhaka.* It highlights potential areas for growth such as pediatric care, ergonomics, and community-based rehabilitation.*</w:t>
      </w:r>
    </w:p>
    <w:p>
      <w:pPr>
        <w:pStyle w:val="BodyText"/>
      </w:pPr>
      <w:r>
        <w:t xml:space="preserve">* This slide looks at future opportunities for Occupational Therapists in Bangladesh Dhaka.* It highlights potential areas for growth such as pediatric care, ergonomics, and community-based rehabilitation.*</w:t>
      </w:r>
    </w:p>
    <w:bookmarkStart w:id="24" w:name="X989bf6f23415b67c8ba753b4eb16b291e6f1a23"/>
    <w:p>
      <w:pPr>
        <w:pStyle w:val="Heading1"/>
      </w:pPr>
      <w:r>
        <w:t xml:space="preserve">Slide 6: Future Opportunities and Specializations</w:t>
      </w:r>
    </w:p>
    <w:p>
      <w:pPr>
        <w:pStyle w:val="FirstParagraph"/>
      </w:pPr>
      <w:r>
        <w:t xml:space="preserve">The future for an Occupational Therapist in Bangladesh Dhaka is bright, with numerous avenues for specialization. As the economy grows, so does the demand for specialized health services.</w:t>
      </w:r>
    </w:p>
    <w:p>
      <w:pPr>
        <w:numPr>
          <w:ilvl w:val="0"/>
          <w:numId w:val="1005"/>
        </w:numPr>
        <w:pStyle w:val="Compact"/>
      </w:pPr>
      <w:r>
        <w:rPr>
          <w:bCs/>
          <w:b/>
        </w:rPr>
        <w:t xml:space="preserve">Pediatric Occupational Therapy:</w:t>
      </w:r>
      <w:r>
        <w:t xml:space="preserve"> </w:t>
      </w:r>
      <w:r>
        <w:t xml:space="preserve">With rising awareness of developmental disorders like Autism Spectrum Disorder (ASD) in Bangladesh Dhaka, there is a huge demand for pediatric OTs. These therapists help children with sensory processing issues to succeed in school and social settings.</w:t>
      </w:r>
    </w:p>
    <w:p>
      <w:pPr>
        <w:numPr>
          <w:ilvl w:val="0"/>
          <w:numId w:val="1005"/>
        </w:numPr>
        <w:pStyle w:val="Compact"/>
      </w:pPr>
      <w:r>
        <w:rPr>
          <w:bCs/>
          <w:b/>
        </w:rPr>
        <w:t xml:space="preserve">Ergonomics and Workplace Health:</w:t>
      </w:r>
      <w:r>
        <w:t xml:space="preserve"> </w:t>
      </w:r>
      <w:r>
        <w:t xml:space="preserve">As the garment industry and IT sectors expand in Bangladesh Dhaka, workplace injuries are a concern. An Occupational Therapist can consult on ergonomics, designing workspaces that prevent musculoskeletal disorders among employees.</w:t>
      </w:r>
    </w:p>
    <w:p>
      <w:pPr>
        <w:numPr>
          <w:ilvl w:val="0"/>
          <w:numId w:val="1005"/>
        </w:numPr>
        <w:pStyle w:val="Compact"/>
      </w:pPr>
      <w:r>
        <w:rPr>
          <w:bCs/>
          <w:b/>
        </w:rPr>
        <w:t xml:space="preserve">Community-Based Rehabilitation (CBR):</w:t>
      </w:r>
      <w:r>
        <w:t xml:space="preserve"> </w:t>
      </w:r>
      <w:r>
        <w:t xml:space="preserve">Rather than relying solely on hospital-based care, CBR programs can bring OT services to the doorstep of patients in rural outskirts of Bangladesh Dhaka. This approach is cost-effective and culturally appropriate, empowering local communities to support rehabilitation.</w:t>
      </w:r>
    </w:p>
    <w:p>
      <w:pPr>
        <w:pStyle w:val="FirstParagraph"/>
      </w:pPr>
      <w:r>
        <w:t xml:space="preserve">* This slide summarizes the key takeaways from the Seminar Presentation Slides.* It reiterates the critical role of an Occupational Therapist in improving health outcomes in Bangladesh Dhaka and calls for collective action.*</w:t>
      </w:r>
    </w:p>
    <w:p>
      <w:pPr>
        <w:pStyle w:val="BodyText"/>
      </w:pPr>
      <w:r>
        <w:t xml:space="preserve">* This slide summarizes the key takeaways from the Seminar Presentation Slides.* It reiterates the critical role of an Occupational Therapist in improving health outcomes in Bangladesh Dhaka and calls for collective action.*</w:t>
      </w:r>
    </w:p>
    <w:bookmarkStart w:id="23" w:name="slide-7-conclusion-and-call-to-action"/>
    <w:p>
      <w:pPr>
        <w:pStyle w:val="Heading1"/>
      </w:pPr>
      <w:r>
        <w:t xml:space="preserve">Slide 7: Conclusion and Call to Action</w:t>
      </w:r>
    </w:p>
    <w:p>
      <w:pPr>
        <w:pStyle w:val="FirstParagraph"/>
      </w:pPr>
      <w:r>
        <w:t xml:space="preserve">In conclusion, the Seminar Presentation Slides have demonstrated that the Occupational Therapist is an indispensable asset to the healthcare system in Bangladesh Dhaka. From managing chronic diseases like diabetes to rehabilitating trauma victims from accidents, OT provides holistic care that enhances functional independence.</w:t>
      </w:r>
    </w:p>
    <w:p>
      <w:pPr>
        <w:numPr>
          <w:ilvl w:val="0"/>
          <w:numId w:val="1006"/>
        </w:numPr>
        <w:pStyle w:val="Compact"/>
      </w:pPr>
      <w:r>
        <w:rPr>
          <w:bCs/>
          <w:b/>
        </w:rPr>
        <w:t xml:space="preserve">Necessity:</w:t>
      </w:r>
      <w:r>
        <w:t xml:space="preserve"> </w:t>
      </w:r>
      <w:r>
        <w:t xml:space="preserve">The epidemiological shift in Bangladesh Dhaka demands specialized rehabilitation services that only an Occupational Therapist can provide effectively.</w:t>
      </w:r>
    </w:p>
    <w:p>
      <w:pPr>
        <w:numPr>
          <w:ilvl w:val="0"/>
          <w:numId w:val="1006"/>
        </w:numPr>
        <w:pStyle w:val="Compact"/>
      </w:pPr>
      <w:r>
        <w:rPr>
          <w:bCs/>
          <w:b/>
        </w:rPr>
        <w:t xml:space="preserve">Cultural Relevance:</w:t>
      </w:r>
      <w:r>
        <w:t xml:space="preserve"> </w:t>
      </w:r>
      <w:r>
        <w:t xml:space="preserve">OT interventions are adaptable to the cultural and social fabric of Bangladesh Dhaka, ensuring sustainable outcomes for patients.</w:t>
      </w:r>
    </w:p>
    <w:p>
      <w:pPr>
        <w:numPr>
          <w:ilvl w:val="0"/>
          <w:numId w:val="1006"/>
        </w:numPr>
        <w:pStyle w:val="Compact"/>
      </w:pPr>
      <w:r>
        <w:rPr>
          <w:bCs/>
          <w:b/>
        </w:rPr>
        <w:t xml:space="preserve">Action Required:</w:t>
      </w:r>
      <w:r>
        <w:t xml:space="preserve"> </w:t>
      </w:r>
      <w:r>
        <w:t xml:space="preserve">We call upon policymakers, healthcare providers, and educational institutions in Bangladesh Dhaka to invest in training more Occupational Therapists. By doing so, we not only improve individual lives but also contribute to the overall productivity and well-being of our nation.</w:t>
      </w:r>
    </w:p>
    <w:p>
      <w:pPr>
        <w:pStyle w:val="FirstParagraph"/>
      </w:pPr>
      <w:r>
        <w:t xml:space="preserve">The time is now to embrace occupational therapy as a core component of healthcare in Bangladesh Dhaka. Let us work together to build a future where every individual, regardless of their physical or cognitive challenges, can participate fully in society.</w:t>
      </w:r>
    </w:p>
    <w:p>
      <w:pPr>
        <w:pStyle w:val="BodyText"/>
      </w:pPr>
      <w:r>
        <w:t xml:space="preserve">* This final slide provides references and resources for further reading.* It encourages the audience to explore more about the global standards of Occupational Therapy and their application in developing countries like Bangladesh Dhaka.*</w:t>
      </w:r>
    </w:p>
    <w:p>
      <w:pPr>
        <w:pStyle w:val="BodyText"/>
      </w:pPr>
      <w:r>
        <w:t xml:space="preserve">* This final slide provides references and resources for further reading.* It encourages the audience to explore more about the global standards of Occupational Therapy and their application in developing countries like Bangladesh Dhaka.*</w:t>
      </w:r>
    </w:p>
    <w:bookmarkStart w:id="22" w:name="slide-8-references-and-further-reading"/>
    <w:p>
      <w:pPr>
        <w:pStyle w:val="Heading1"/>
      </w:pPr>
      <w:r>
        <w:t xml:space="preserve">Slide 8: References and Further Reading</w:t>
      </w:r>
    </w:p>
    <w:p>
      <w:pPr>
        <w:pStyle w:val="FirstParagraph"/>
      </w:pPr>
      <w:r>
        <w:t xml:space="preserve">To deepen your understanding of the topics discussed in these Seminar Presentation Slides, we recommend the following resources:</w:t>
      </w:r>
    </w:p>
    <w:p>
      <w:pPr>
        <w:numPr>
          <w:ilvl w:val="0"/>
          <w:numId w:val="1007"/>
        </w:numPr>
        <w:pStyle w:val="Compact"/>
      </w:pPr>
      <w:r>
        <w:rPr>
          <w:bCs/>
          <w:b/>
        </w:rPr>
        <w:t xml:space="preserve">World Federation of Occupational Therapists (WFOT):</w:t>
      </w:r>
      <w:r>
        <w:t xml:space="preserve"> </w:t>
      </w:r>
      <w:r>
        <w:t xml:space="preserve">Global standards and guidelines for occupational therapy education and practice.</w:t>
      </w:r>
    </w:p>
    <w:p>
      <w:pPr>
        <w:numPr>
          <w:ilvl w:val="0"/>
          <w:numId w:val="1007"/>
        </w:numPr>
        <w:pStyle w:val="Compact"/>
      </w:pPr>
      <w:r>
        <w:rPr>
          <w:bCs/>
          <w:b/>
        </w:rPr>
        <w:t xml:space="preserve">Bangladesh Medical Association Journals:</w:t>
      </w:r>
      <w:r>
        <w:t xml:space="preserve"> </w:t>
      </w:r>
      <w:r>
        <w:t xml:space="preserve">Recent studies on disability management in Bangladesh Dhaka.</w:t>
      </w:r>
    </w:p>
    <w:p>
      <w:pPr>
        <w:numPr>
          <w:ilvl w:val="0"/>
          <w:numId w:val="1007"/>
        </w:numPr>
        <w:pStyle w:val="Compact"/>
      </w:pPr>
      <w:r>
        <w:rPr>
          <w:bCs/>
          <w:b/>
        </w:rPr>
        <w:t xml:space="preserve">Dhaka University Department of Physical Medicine &amp; Rehabilitation:</w:t>
      </w:r>
      <w:r>
        <w:t xml:space="preserve"> </w:t>
      </w:r>
      <w:r>
        <w:t xml:space="preserve">Information on local training programs and clinical services.</w:t>
      </w:r>
    </w:p>
    <w:p>
      <w:pPr>
        <w:pStyle w:val="FirstParagraph"/>
      </w:pPr>
      <w:r>
        <w:t xml:space="preserve">* This slide thanks the audience for their attention.* It opens the floor for questions, fostering engagement and discussion among attendees of the Seminar Presentation Slides on Occupational Therapist in Bangladesh Dhaka.*</w:t>
      </w:r>
    </w:p>
    <w:bookmarkStart w:id="21" w:name="thank-you"/>
    <w:p>
      <w:pPr>
        <w:pStyle w:val="Heading2"/>
      </w:pPr>
      <w:r>
        <w:t xml:space="preserve">Thank You</w:t>
      </w:r>
    </w:p>
    <w:p>
      <w:pPr>
        <w:pStyle w:val="FirstParagraph"/>
      </w:pPr>
      <w:r>
        <w:t xml:space="preserve">We thank you for your time and attention. We are now open to questions regarding the role of the Occupational Therapist in Bangladesh Dhaka.</w:t>
      </w:r>
    </w:p>
    <w:p>
      <w:pPr>
        <w:pStyle w:val="BodyText"/>
      </w:pPr>
      <w:r>
        <w:t xml:space="preserve">* This note serves as a reminder that the document is part of a larger seminar series.* It emphasizes the importance of continuous dialogue about healthcare improvements in Bangladesh Dhaka.*</w:t>
      </w:r>
    </w:p>
    <w:bookmarkEnd w:id="21"/>
    <w:p>
      <w:pPr>
        <w:pStyle w:val="BodyText"/>
      </w:pPr>
      <w:r>
        <w:rPr>
          <w:iCs/>
          <w:i/>
        </w:rPr>
        <w:t xml:space="preserve">This document was prepared as part of the Seminar Presentation Slides series, focusing on enhancing healthcare infrastructure and professional roles specifically for Occupational Therapist practitioners and students in Bangladesh Dhaka.</w:t>
      </w:r>
    </w:p>
    <w:p>
      <w:pPr>
        <w:pStyle w:val="BodyText"/>
      </w:pPr>
      <w:r>
        <w:t xml:space="preserve">* Final closing statement.* This ensures that the reader understands the purpose of the HTML document is to serve as a structured guide for academic or professional seminars.*</w:t>
      </w:r>
    </w:p>
    <w:bookmarkEnd w:id="22"/>
    <w:bookmarkEnd w:id="23"/>
    <w:bookmarkEnd w:id="24"/>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Bangladesh Dhaka</dc:title>
  <dc:creator/>
  <dc:language>en</dc:language>
  <cp:keywords/>
  <dcterms:created xsi:type="dcterms:W3CDTF">2026-07-29T20:03:42Z</dcterms:created>
  <dcterms:modified xsi:type="dcterms:W3CDTF">2026-07-29T20:03:42Z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