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India</w:t>
      </w:r>
      <w:r>
        <w:t xml:space="preserve"> </w:t>
      </w:r>
      <w:r>
        <w:t xml:space="preserve">New</w:t>
      </w:r>
      <w:r>
        <w:t xml:space="preserve"> </w:t>
      </w:r>
      <w:r>
        <w:t xml:space="preserve">Delhi</w:t>
      </w:r>
    </w:p>
    <w:bookmarkStart w:id="20" w:name="Xdab450a226bd952783daf1cc5c51dd4d89101cb"/>
    <w:p>
      <w:pPr>
        <w:pStyle w:val="Heading1"/>
      </w:pPr>
      <w:r>
        <w:t xml:space="preserve">Seminar Presentation Slides: The Role of the Occupational Therapist in India New Delhi</w:t>
      </w:r>
    </w:p>
    <w:p>
      <w:pPr>
        <w:pStyle w:val="FirstParagraph"/>
      </w:pPr>
      <w:r>
        <w:rPr>
          <w:bCs/>
          <w:b/>
        </w:rPr>
        <w:t xml:space="preserve">Date:</w:t>
      </w:r>
      <w:r>
        <w:t xml:space="preserve"> </w:t>
      </w:r>
      <w:r>
        <w:t xml:space="preserve">October 26, 2023</w:t>
      </w:r>
    </w:p>
    <w:p>
      <w:pPr>
        <w:pStyle w:val="BodyText"/>
      </w:pPr>
      <w:r>
        <w:rPr>
          <w:bCs/>
          <w:b/>
        </w:rPr>
        <w:t xml:space="preserve">Presentation Context:</w:t>
      </w:r>
      <w:r>
        <w:t xml:space="preserve"> </w:t>
      </w:r>
      <w:r>
        <w:t xml:space="preserve">Healthcare Development and Rehabilitation Services Seminar</w:t>
      </w:r>
    </w:p>
    <w:bookmarkEnd w:id="20"/>
    <w:bookmarkStart w:id="21" w:name="X396adf5e70ff065f5d542812d98055c59b59eb1"/>
    <w:p>
      <w:pPr>
        <w:pStyle w:val="Heading3"/>
      </w:pPr>
      <w:r>
        <w:t xml:space="preserve">Slide 1: Introduction to Occupational Therapy (OT)</w:t>
      </w:r>
    </w:p>
    <w:p>
      <w:pPr>
        <w:pStyle w:val="FirstParagraph"/>
      </w:pPr>
      <w:r>
        <w:rPr>
          <w:bCs/>
          <w:b/>
        </w:rPr>
        <w:t xml:space="preserve">Purpose:</w:t>
      </w:r>
      <w:r>
        <w:t xml:space="preserve"> </w:t>
      </w:r>
      <w:r>
        <w:t xml:space="preserve">To define the scope of Occupational Therapy and its critical importance in modern healthcare.</w:t>
      </w:r>
    </w:p>
    <w:p>
      <w:pPr>
        <w:pStyle w:val="BodyText"/>
      </w:pPr>
      <w:r>
        <w:rPr>
          <w:bCs/>
          <w:b/>
        </w:rPr>
        <w:t xml:space="preserve">Definition:</w:t>
      </w:r>
      <w:r>
        <w:t xml:space="preserve"> </w:t>
      </w:r>
      <w:r>
        <w:t xml:space="preserve">Occupational Therapists are healthcare professionals who help people of all ages participate in the activities they want and need to do through therapeutic use of everyday activities (occupations).</w:t>
      </w:r>
    </w:p>
    <w:p>
      <w:pPr>
        <w:pStyle w:val="BodyText"/>
      </w:pPr>
      <w:r>
        <w:rPr>
          <w:bCs/>
          <w:b/>
        </w:rPr>
        <w:t xml:space="preserve">The "Occupation" Concept:</w:t>
      </w:r>
    </w:p>
    <w:p>
      <w:pPr>
        <w:pStyle w:val="BodyText"/>
      </w:pPr>
      <w:r>
        <w:rPr>
          <w:iCs/>
          <w:i/>
        </w:rPr>
        <w:t xml:space="preserve">Self-Care:</w:t>
      </w:r>
      <w:r>
        <w:t xml:space="preserve">Dressing eating bathing toileting.</w:t>
      </w:r>
    </w:p>
    <w:p>
      <w:pPr>
        <w:pStyle w:val="BodyText"/>
      </w:pPr>
      <w:r>
        <w:rPr>
          <w:iCs/>
          <w:i/>
        </w:rPr>
        <w:t xml:space="preserve">Productivity:</w:t>
      </w:r>
      <w:r>
        <w:t xml:space="preserve">: Working studying volunteering managing a household.</w:t>
      </w:r>
      <w:r>
        <w:rPr>
          <w:bCs/>
          <w:b/>
        </w:rPr>
        <w:t xml:space="preserve">Core Philosophy:</w:t>
      </w:r>
      <w:r>
        <w:t xml:space="preserve">The holistic approach focuses on enabling individuals to live independent meaningful lives despite physical sensory or cognitive impairments.</w:t>
      </w:r>
    </w:p>
    <w:p>
      <w:pPr>
        <w:pStyle w:val="BodyText"/>
      </w:pPr>
      <w:r>
        <w:t xml:space="preserve">.</w:t>
      </w:r>
    </w:p>
    <w:bookmarkEnd w:id="21"/>
    <w:p>
      <w:pPr>
        <w:pStyle w:val="BodyText"/>
      </w:pPr>
      <w:r>
        <w:t xml:space="preserve">.</w:t>
      </w:r>
    </w:p>
    <w:bookmarkStart w:id="22" w:name="X8a66c84ae6f5a8c143539702e9f442a024ebbfb"/>
    <w:p>
      <w:pPr>
        <w:pStyle w:val="Heading3"/>
      </w:pPr>
      <w:r>
        <w:t xml:space="preserve">Slide 2: The Unique Healthcare Landscape of India New Delhi</w:t>
      </w:r>
    </w:p>
    <w:p>
      <w:pPr>
        <w:pStyle w:val="FirstParagraph"/>
      </w:pPr>
      <w:r>
        <w:rPr>
          <w:bCs/>
          <w:b/>
        </w:rPr>
        <w:t xml:space="preserve">Contextual Analysis:</w:t>
      </w:r>
      <w:r>
        <w:t xml:space="preserve"> </w:t>
      </w:r>
      <w:r>
        <w:t xml:space="preserve">Understanding why Occupational Therapy is specifically needed in the capital city.New Delhi serves as the political and administrative heart of India. As a major economic center, workplace injuries stress disorders related to sedentary jobs are prevalent among the workforce.</w:t>
      </w:r>
    </w:p>
    <w:p>
      <w:pPr>
        <w:pStyle w:val="BodyText"/>
      </w:pPr>
      <w:r>
        <w:rPr>
          <w:bCs/>
          <w:b/>
        </w:rPr>
        <w:t xml:space="preserve">Healthcare Infrastructure:</w:t>
      </w:r>
      <w:r>
        <w:t xml:space="preserve">New Delhi boasts world-class hospitals such as AIIMS Safdarjung and Apollo, yet there is a significant disparity in rehabilitation services between private luxury centers and public community health centers. li. Despite improvements physical accessibility remains a challenge for persons with disabilities navigating the urban environment of New Delhi.</w:t>
      </w:r>
    </w:p>
    <w:p>
      <w:pPr>
        <w:pStyle w:val="BodyText"/>
      </w:pPr>
      <w:r>
        <w:t xml:space="preserve">. .</w:t>
      </w:r>
    </w:p>
    <w:bookmarkEnd w:id="22"/>
    <w:bookmarkStart w:id="23" w:name="X80993bc429d4a2e8e4beba4b5ffde1cfc952056"/>
    <w:p>
      <w:pPr>
        <w:pStyle w:val="Heading3"/>
      </w:pPr>
      <w:r>
        <w:t xml:space="preserve">Slide 3: The Role of the Occupational Therapist</w:t>
      </w:r>
    </w:p>
    <w:p>
      <w:pPr>
        <w:pStyle w:val="FirstParagraph"/>
      </w:pPr>
      <w:r>
        <w:rPr>
          <w:bCs/>
          <w:b/>
        </w:rPr>
        <w:t xml:space="preserve">Key Responsibilities:</w:t>
      </w:r>
      <w:r>
        <w:t xml:space="preserve">: Evaluating a patient’s ability to perform daily tasks using standardized tools and clinical observation.: Creating personalized treatment plans that address specific functional deficits.</w:t>
      </w:r>
    </w:p>
    <w:p>
      <w:pPr>
        <w:pStyle w:val="BodyText"/>
      </w:pPr>
      <w:r>
        <w:t xml:space="preserve">. li.</w:t>
      </w:r>
    </w:p>
    <w:p>
      <w:pPr>
        <w:pStyle w:val="BodyText"/>
      </w:pPr>
      <w:r>
        <w:rPr>
          <w:iCs/>
          <w:i/>
        </w:rPr>
        <w:t xml:space="preserve">Adaptive Techniques:</w:t>
      </w:r>
      <w:r>
        <w:t xml:space="preserve"> </w:t>
      </w:r>
      <w:r>
        <w:t xml:space="preserve">Teaching patients new ways to perform tasks when previous methods are no longer possible due injury or illness.: Recommending changes to the home or workplace environment to improve safety and efficiency. This is crucial in New Delhi’s varying housing structures from high-rise apartments in South Delhi to older lanes in Old Delhi.</w:t>
      </w:r>
    </w:p>
    <w:p>
      <w:pPr>
        <w:pStyle w:val="BodyText"/>
      </w:pPr>
      <w:r>
        <w:t xml:space="preserve">.</w:t>
      </w:r>
    </w:p>
    <w:p>
      <w:pPr>
        <w:pStyle w:val="BodyText"/>
      </w:pPr>
      <w:r>
        <w:rPr>
          <w:bCs/>
          <w:b/>
        </w:rPr>
        <w:t xml:space="preserve">Educational Support:</w:t>
      </w:r>
      <w:r>
        <w:t xml:space="preserve"> </w:t>
      </w:r>
      <w:r>
        <w:t xml:space="preserve">Working within schools across New Delhi to support children with Special Needs (CWSN) under the Rights of Persons with Disabilities Act 2016.: Helping children develop fine motor skills sensory processing abilities and social interactions necessary for academic success..</w:t>
      </w:r>
    </w:p>
    <w:bookmarkEnd w:id="23"/>
    <w:p>
      <w:pPr>
        <w:pStyle w:val="BodyText"/>
      </w:pPr>
      <w:r>
        <w:t xml:space="preserve">.</w:t>
      </w:r>
    </w:p>
    <w:bookmarkStart w:id="24" w:name="Xcffc91d7ecf05f0adbfb4c0c51f7893a0777a22"/>
    <w:p>
      <w:pPr>
        <w:pStyle w:val="Heading3"/>
      </w:pPr>
      <w:r>
        <w:t xml:space="preserve">Slide 4: Specialized Areas of Practice in India New Delhi</w:t>
      </w:r>
    </w:p>
    <w:p>
      <w:pPr>
        <w:pStyle w:val="FirstParagraph"/>
      </w:pPr>
      <w:r>
        <w:rPr>
          <w:bCs/>
          <w:b/>
        </w:rPr>
        <w:t xml:space="preserve">Dominant Clinical Needs:</w:t>
      </w:r>
      <w:r>
        <w:t xml:space="preserve">: Post-stroke recovery is a major focus in New Delhi given the high prevalence of cerebrovascular diseases among the aging population and those with lifestyle-related risks.</w:t>
      </w:r>
    </w:p>
    <w:p>
      <w:pPr>
        <w:pStyle w:val="BodyText"/>
      </w:pPr>
      <w:r>
        <w:rPr>
          <w:bCs/>
          <w:b/>
        </w:rPr>
        <w:t xml:space="preserve">Mental Health OT:</w:t>
      </w:r>
      <w:r>
        <w:t xml:space="preserve"> </w:t>
      </w:r>
      <w:r>
        <w:t xml:space="preserve">Increasingly recognized in urban centers like New Delhi for managing anxiety depression and stress through structured routines and sensory integration techniques.: With an aging population many elderly residents require assistance with mobility ADLs (Activities of Daily Living) to prevent institutionalization.</w:t>
      </w:r>
    </w:p>
    <w:p>
      <w:pPr>
        <w:pStyle w:val="BodyText"/>
      </w:pPr>
      <w:r>
        <w:t xml:space="preserve">.</w:t>
      </w:r>
    </w:p>
    <w:p>
      <w:pPr>
        <w:pStyle w:val="BodyText"/>
      </w:pPr>
      <w:r>
        <w:t xml:space="preserve">.</w:t>
      </w:r>
    </w:p>
    <w:p>
      <w:pPr>
        <w:numPr>
          <w:ilvl w:val="0"/>
          <w:numId w:val="1001"/>
        </w:numPr>
        <w:pStyle w:val="Compact"/>
      </w:pPr>
      <w:r>
        <w:rPr>
          <w:bCs/>
          <w:b/>
        </w:rPr>
        <w:t xml:space="preserve">Pediatrics and Developmental Delays:</w:t>
      </w:r>
      <w:r>
        <w:t xml:space="preserve"> </w:t>
      </w:r>
      <w:r>
        <w:t xml:space="preserve">High demand for early intervention services for autism spectrum disorder cerebral palsy and learning disabilities.: Specialized care for hand injuries often resulting from industrial accidents or repetitive strain injuries in the IT sector located in neighborhoods like Cyber City nearby Gurgaon but treated in Delhi hospitals..</w:t>
      </w:r>
    </w:p>
    <w:p>
      <w:pPr>
        <w:pStyle w:val="FirstParagraph"/>
      </w:pPr>
      <w:r>
        <w:t xml:space="preserve">.</w:t>
      </w:r>
    </w:p>
    <w:bookmarkEnd w:id="24"/>
    <w:bookmarkStart w:id="25" w:name="X45d96e4f44ac1b958175f32f9b4eb30ea3c0c52"/>
    <w:p>
      <w:pPr>
        <w:pStyle w:val="Heading3"/>
      </w:pPr>
      <w:r>
        <w:t xml:space="preserve">Slide 5: Challenges Facing OT Practice in India New Delhi</w:t>
      </w:r>
    </w:p>
    <w:p>
      <w:pPr>
        <w:pStyle w:val="FirstParagraph"/>
      </w:pPr>
      <w:r>
        <w:rPr>
          <w:bCs/>
          <w:b/>
        </w:rPr>
        <w:t xml:space="preserve">Barriers to Implementation:</w:t>
      </w:r>
      <w:r>
        <w:t xml:space="preserve">: Many families and even medical professionals in New Delhi do not fully understand the scope of Occupational Therapy often confusing it with physiotherapy or vocational counseling.</w:t>
      </w:r>
    </w:p>
    <w:p>
      <w:pPr>
        <w:pStyle w:val="BodyText"/>
      </w:pPr>
      <w:r>
        <w:t xml:space="preserve">.</w:t>
      </w:r>
    </w:p>
    <w:p>
      <w:pPr>
        <w:pStyle w:val="BodyText"/>
      </w:pPr>
      <w:r>
        <w:rPr>
          <w:iCs/>
          <w:i/>
          <w:bCs/>
          <w:b/>
        </w:rPr>
        <w:t xml:space="preserve">Insurance Coverage:</w:t>
      </w:r>
      <w:r>
        <w:t xml:space="preserve"> </w:t>
      </w:r>
      <w:r>
        <w:t xml:space="preserve">While corporate health insurance is expanding coverage for rehabilitation in major metros like New Delhi many standard policies still exclude or limit OT sessions significantly.: There is a critical shortage of certified Occupational Therapists relative to the population size especially in government facilities.</w:t>
      </w:r>
    </w:p>
    <w:p>
      <w:pPr>
        <w:pStyle w:val="BodyText"/>
      </w:pPr>
      <w:r>
        <w:t xml:space="preserve">.</w:t>
      </w:r>
    </w:p>
    <w:p>
      <w:pPr>
        <w:numPr>
          <w:ilvl w:val="0"/>
          <w:numId w:val="1002"/>
        </w:numPr>
        <w:pStyle w:val="Compact"/>
      </w:pPr>
      <w:r>
        <w:rPr>
          <w:bCs/>
          <w:b/>
        </w:rPr>
        <w:t xml:space="preserve">Socio-Cultural Barriers:</w:t>
      </w:r>
      <w:r>
        <w:t xml:space="preserve"> </w:t>
      </w:r>
      <w:r>
        <w:t xml:space="preserve">Stigma surrounding disability and mental health can deter individuals from seeking early therapeutic intervention.: Even if a patient improves their functional capacity the lack of accessible public transport and pedestrian infrastructure in parts of New Delhi limits their community participation..</w:t>
      </w:r>
    </w:p>
    <w:p>
      <w:pPr>
        <w:pStyle w:val="FirstParagraph"/>
      </w:pPr>
      <w:r>
        <w:t xml:space="preserve">.</w:t>
      </w:r>
    </w:p>
    <w:bookmarkEnd w:id="25"/>
    <w:bookmarkStart w:id="26" w:name="X5e0fedf5309078ed698db5e6f8eeec31da32561"/>
    <w:p>
      <w:pPr>
        <w:pStyle w:val="Heading3"/>
      </w:pPr>
      <w:r>
        <w:t xml:space="preserve">Slide 6: Opportunities for Growth and Integration</w:t>
      </w:r>
    </w:p>
    <w:p>
      <w:pPr>
        <w:pStyle w:val="FirstParagraph"/>
      </w:pPr>
      <w:r>
        <w:rPr>
          <w:bCs/>
          <w:b/>
        </w:rPr>
        <w:t xml:space="preserve">Promising Trends in India New Delhi:</w:t>
      </w:r>
      <w:r>
        <w:t xml:space="preserve">: The implementation of inclusive education mandates requires more OT professionals to work within mainstream schools.</w:t>
      </w:r>
    </w:p>
    <w:p>
      <w:pPr>
        <w:pStyle w:val="BodyText"/>
      </w:pPr>
      <w:r>
        <w:t xml:space="preserve">.</w:t>
      </w:r>
    </w:p>
    <w:p>
      <w:pPr>
        <w:pStyle w:val="BodyText"/>
      </w:pPr>
      <w:r>
        <w:rPr>
          <w:bCs/>
          <w:b/>
        </w:rPr>
        <w:t xml:space="preserve">Tech-Driven Rehabilitation:</w:t>
      </w:r>
      <w:r>
        <w:t xml:space="preserve"> </w:t>
      </w:r>
      <w:r>
        <w:t xml:space="preserve">Adoption of tele-rehabilitation platforms is growing allowing OTs in New Delhi to reach patients in remote or underserved areas during and post-pandemic recovery phases.: Major corporations headquartered in New Delhi are increasingly investing in employee wellness which includes ergonomic assessments and stress management led by OTs.</w:t>
      </w:r>
    </w:p>
    <w:p>
      <w:pPr>
        <w:pStyle w:val="BodyText"/>
      </w:pPr>
      <w:r>
        <w:t xml:space="preserve">.</w:t>
      </w:r>
    </w:p>
    <w:p>
      <w:pPr>
        <w:pStyle w:val="BodyText"/>
      </w:pPr>
      <w:r>
        <w:rPr>
          <w:bCs/>
          <w:b/>
        </w:rPr>
        <w:t xml:space="preserve">Policy Advocacy:</w:t>
      </w:r>
      <w:r>
        <w:t xml:space="preserve"> </w:t>
      </w:r>
      <w:r>
        <w:t xml:space="preserve">Active engagement with the National Institute for Mental Health and Neurosciences (NIMHANS) collaborations and local municipal bodies to improve disability rights enforcement..</w:t>
      </w:r>
    </w:p>
    <w:bookmarkEnd w:id="26"/>
    <w:bookmarkStart w:id="27" w:name="slide-7-case-study-impact-in-new-delhi"/>
    <w:p>
      <w:pPr>
        <w:pStyle w:val="Heading3"/>
      </w:pPr>
      <w:r>
        <w:t xml:space="preserve">Slide 7: Case Study Impact in New Delhi</w:t>
      </w:r>
    </w:p>
    <w:p>
      <w:pPr>
        <w:pStyle w:val="FirstParagraph"/>
      </w:pPr>
      <w:r>
        <w:rPr>
          <w:bCs/>
          <w:b/>
        </w:rPr>
        <w:t xml:space="preserve">Illustrative Example:</w:t>
      </w:r>
      <w:r>
        <w:t xml:space="preserve">: A 45-year-old software engineer in Noida/Delhi border region suffers a stroke.</w:t>
      </w:r>
    </w:p>
    <w:p>
      <w:pPr>
        <w:pStyle w:val="BodyText"/>
      </w:pPr>
      <w:r>
        <w:t xml:space="preserve">.</w:t>
      </w:r>
    </w:p>
    <w:p>
      <w:pPr>
        <w:pStyle w:val="BodyText"/>
      </w:pPr>
      <w:r>
        <w:rPr>
          <w:bCs/>
          <w:b/>
        </w:rPr>
        <w:t xml:space="preserve">Intervention:</w:t>
      </w:r>
      <w:r>
        <w:t xml:space="preserve">: OT focuses on restoring right-hand function for typing and modifying the home workspace. Family training is provided to assist with dressing and feeding.: The patient returns to work within six months using adaptive software and techniques demonstrating the economic value of early OT intervention in a high-productivity urban setting.</w:t>
      </w:r>
    </w:p>
    <w:p>
      <w:pPr>
        <w:pStyle w:val="BodyText"/>
      </w:pPr>
      <w:r>
        <w:t xml:space="preserve">.</w:t>
      </w:r>
    </w:p>
    <w:p>
      <w:pPr>
        <w:pStyle w:val="BodyText"/>
      </w:pPr>
      <w:r>
        <w:rPr>
          <w:bCs/>
          <w:b/>
        </w:rPr>
        <w:t xml:space="preserve">Broader Impact:</w:t>
      </w:r>
      <w:r>
        <w:t xml:space="preserve">: This case highlights how OT supports not just individual health but also the economic stability of families in the National Capital Region (NCR)..</w:t>
      </w:r>
    </w:p>
    <w:bookmarkEnd w:id="27"/>
    <w:bookmarkStart w:id="28" w:name="slide-8-conclusion-and-call-to-action"/>
    <w:p>
      <w:pPr>
        <w:pStyle w:val="Heading3"/>
      </w:pPr>
      <w:r>
        <w:t xml:space="preserve">Slide 8: Conclusion and Call to Action</w:t>
      </w:r>
    </w:p>
    <w:p>
      <w:pPr>
        <w:pStyle w:val="FirstParagraph"/>
      </w:pPr>
      <w:r>
        <w:rPr>
          <w:bCs/>
          <w:b/>
        </w:rPr>
        <w:t xml:space="preserve">Final Thoughts:</w:t>
      </w:r>
      <w:r>
        <w:t xml:space="preserve">: Occupational Therapy is a vital yet underutilized resource in the healthcare ecosystem of India New Delhi.</w:t>
      </w:r>
    </w:p>
    <w:p>
      <w:pPr>
        <w:pStyle w:val="BodyText"/>
      </w:pPr>
      <w:r>
        <w:t xml:space="preserve">.</w:t>
      </w:r>
    </w:p>
    <w:p>
      <w:pPr>
        <w:pStyle w:val="BodyText"/>
      </w:pPr>
      <w:r>
        <w:rPr>
          <w:bCs/>
          <w:b/>
        </w:rPr>
        <w:t xml:space="preserve">Actionable Steps:</w:t>
      </w:r>
      <w:r>
        <w:t xml:space="preserve">: Increase public awareness campaigns about OT benefits among both patients and referring physicians.: Encourage more universities in Delhi NCR to expand OT curriculum intake and secure internships in diverse settings.</w:t>
      </w:r>
    </w:p>
    <w:p>
      <w:pPr>
        <w:pStyle w:val="BodyText"/>
      </w:pPr>
      <w:r>
        <w:t xml:space="preserve">.</w:t>
      </w:r>
    </w:p>
    <w:p>
      <w:pPr>
        <w:pStyle w:val="BodyText"/>
      </w:pPr>
      <w:r>
        <w:rPr>
          <w:bCs/>
          <w:b/>
        </w:rPr>
        <w:t xml:space="preserve">Policy Reform:</w:t>
      </w:r>
      <w:r>
        <w:t xml:space="preserve">: Advocate for mandatory inclusion of comprehensive rehabilitation services including OT in public health insurance schemes like Ayushman Bharat..</w:t>
      </w:r>
    </w:p>
    <w:p>
      <w:pPr>
        <w:pStyle w:val="BodyText"/>
      </w:pPr>
      <w:r>
        <w:t xml:space="preserve">This presentation content is designed to be adaptable for academic professional or community awareness seminars regarding the profession of Occupational Therapy within the specific geographical and cultural context of India New Delhi.</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Occupational Therapist in India New Delhi</dc:title>
  <dc:creator/>
  <dc:language>en</dc:language>
  <cp:keywords/>
  <dcterms:created xsi:type="dcterms:W3CDTF">2026-07-29T16:25:04Z</dcterms:created>
  <dcterms:modified xsi:type="dcterms:W3CDTF">2026-07-29T16:25:04Z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