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Rome</w:t>
      </w:r>
    </w:p>
    <w:bookmarkStart w:id="29" w:name="Xccff4f8f15d254f4adcb9c93a061b4c38c77200"/>
    <w:p>
      <w:pPr>
        <w:pStyle w:val="Heading1"/>
      </w:pPr>
      <w:r>
        <w:t xml:space="preserve">Seminar Presentation Slides: The Role and Evolution of the Occupational Therapist in Italy Rome</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regarding the evolving landscape of healthcare services, specifically focusing on the role of the Occupational Therapist within the unique socio-cultural and medical framework of Italy Rome. As we navigate through these slides, it is crucial to understand that while Occupational Therapy (OT) has deep historical roots globally, its integration into the Italian National Health Service (Servizio Sanitario Nazionale or SSN) is a dynamic and ongoing process. This presentation aims to bridge the gap between international standards of care and the specific regulatory environment found in Rome. We will explore how OT contributes to rehabilitation, community integration, and social inclusion for diverse populations in one of Europe’s most historic cities.</w:t>
      </w:r>
    </w:p>
    <w:bookmarkEnd w:id="20"/>
    <w:bookmarkStart w:id="21" w:name="slide-2-defining-occupational-therapy"/>
    <w:p>
      <w:pPr>
        <w:pStyle w:val="Heading2"/>
      </w:pPr>
      <w:r>
        <w:t xml:space="preserve">Slide 2: Defining Occupational Therapy</w:t>
      </w:r>
    </w:p>
    <w:p>
      <w:pPr>
        <w:pStyle w:val="FirstParagraph"/>
      </w:pPr>
      <w:r>
        <w:t xml:space="preserve">To establish a common ground for our discussion in Italy Rome, we must first clearly define what an Occupational Therapist does. According to the World Federation of Occupational Therapists, OT is concerned with health through occupation. The primary focus of any qualified occupational therapist is on the therapeutic relationship with people they support to enable them to do the activities that are meaningful and purposeful in their lives. In Rome, this definition translates into practical applications ranging from pediatric developmental support to geriatric care management. Unlike physiotherapy, which often focuses heavily on physical mobility, OT looks at the "whole person," considering their environment, social roles, and personal goals. The occupational therapist in Italy Rome acts as a bridge between clinical recovery and daily life functionality.</w:t>
      </w:r>
    </w:p>
    <w:bookmarkEnd w:id="21"/>
    <w:bookmarkStart w:id="22" w:name="slide-3-historical-development-in-italy"/>
    <w:p>
      <w:pPr>
        <w:pStyle w:val="Heading2"/>
      </w:pPr>
      <w:r>
        <w:t xml:space="preserve">Slide 3: Historical Development in Italy</w:t>
      </w:r>
    </w:p>
    <w:p>
      <w:pPr>
        <w:pStyle w:val="FirstParagraph"/>
      </w:pPr>
      <w:r>
        <w:t xml:space="preserve">The profession of the occupational therapist is relatively young compared to other medical specialties in Italy. For decades, the rehabilitation sector was dominated by physiotherapists and neuropsychiatrists. However, since the early 2000s, there has been a significant push for professional recognition. In Rome specifically, several university programs have begun offering dedicated degrees in Occupational Therapy (Laurea Magistrale in Professioni Sanitarie di Tecnico Sanitario della Riabilitazione Occupazionale). This academic evolution is critical because it provides the theoretical and practical foundation necessary to advocate for the profession's expansion within the public sector of Italy Rome. The recognition of OT as a distinct and essential healthcare discipline is slowly gaining traction among policymakers in the Lazio region.</w:t>
      </w:r>
    </w:p>
    <w:bookmarkEnd w:id="22"/>
    <w:bookmarkStart w:id="23" w:name="Xddfac651e3ecc8747328fe4b0e20a0ddaf6a3b2"/>
    <w:p>
      <w:pPr>
        <w:pStyle w:val="Heading2"/>
      </w:pPr>
      <w:r>
        <w:t xml:space="preserve">Slide 4: Regulatory Landscape and Professional Recognition</w:t>
      </w:r>
    </w:p>
    <w:p>
      <w:pPr>
        <w:pStyle w:val="FirstParagraph"/>
      </w:pPr>
      <w:r>
        <w:t xml:space="preserve">A key aspect of this seminar is understanding the current regulatory status. In Italy Rome, occupational therapists must be registered with the relevant provincial order of health professionals to practice legally. While the national framework provides guidelines, implementation can vary depending on local healthcare authorities (Aziende Sanitarie Locali or ASLs). The occupation therapist in Italy Rome often works within multidisciplinary teams that include doctors, physiotherapists, speech therapists, and psychologists. It is vital for practitioners to understand these hierarchical structures to effectively advocate for their patients. Recent legislative updates have emphasized the importance of interprofessional collaboration, creating more openings for OTs to lead holistic care plans in both public hospitals and private clinics across Rome.</w:t>
      </w:r>
    </w:p>
    <w:bookmarkEnd w:id="23"/>
    <w:bookmarkStart w:id="24" w:name="Xd08f1ab44e8468d334ddc0886b649b9ae331cbf"/>
    <w:p>
      <w:pPr>
        <w:pStyle w:val="Heading2"/>
      </w:pPr>
      <w:r>
        <w:t xml:space="preserve">Slide 5: Clinical Applications in Pediatric Care</w:t>
      </w:r>
    </w:p>
    <w:p>
      <w:pPr>
        <w:pStyle w:val="FirstParagraph"/>
      </w:pPr>
      <w:r>
        <w:t xml:space="preserve">In the context of Italy Rome, one of the most visible applications of occupational therapy is in pediatric care. Children with autism spectrum disorders, attention deficit hyperactivity disorder (ADHD), or sensory processing difficulties benefit immensely from OT interventions. In Rome, there is a high demand for specialized services that focus on school integration and social skills development. The occupational therapist works to modify environments and teach coping strategies that allow children to participate fully in educational settings. By addressing sensory sensitivities and motor coordination issues, the occupation therapist in Italy Rome helps ensure that no child is left behind due to developmental challenges, aligning with inclusive education policies promoted by Italian schools.</w:t>
      </w:r>
    </w:p>
    <w:bookmarkEnd w:id="24"/>
    <w:bookmarkStart w:id="25" w:name="X0b30b77c794732a24143fb260326b12147fe6d4"/>
    <w:p>
      <w:pPr>
        <w:pStyle w:val="Heading2"/>
      </w:pPr>
      <w:r>
        <w:t xml:space="preserve">Slide 6: Geriatric Rehabilitation and Community Living</w:t>
      </w:r>
    </w:p>
    <w:p>
      <w:pPr>
        <w:pStyle w:val="FirstParagraph"/>
      </w:pPr>
      <w:r>
        <w:t xml:space="preserve">Rome has a significant aging population, making geriatric rehabilitation a priority sector for healthcare providers. The occupational therapist plays a pivotal role in helping older adults maintain independence after strokes, hip fractures, or surgeries related to arthritis. In Italy Rome, the cultural emphasis on family care is strong; however, modern OT practices aim to support caregivers while empowering patients to live safely at home. Interventions often include home modifications assessment, energy conservation techniques, and cognitive training for those with early-stage dementia. By focusing on instrumental activities of daily living (IADLs), such as cooking or managing finances, the occupation therapist in Italy Rome ensures that elderly citizens retain their dignity and autonomy for as long as possible.</w:t>
      </w:r>
    </w:p>
    <w:bookmarkEnd w:id="25"/>
    <w:bookmarkStart w:id="26" w:name="X90d7b85decc9b9d780862985b345d7243d55f0d"/>
    <w:p>
      <w:pPr>
        <w:pStyle w:val="Heading2"/>
      </w:pPr>
      <w:r>
        <w:t xml:space="preserve">Slide 7: Mental Health and Psychosocial Integration</w:t>
      </w:r>
    </w:p>
    <w:p>
      <w:pPr>
        <w:pStyle w:val="FirstParagraph"/>
      </w:pPr>
      <w:r>
        <w:t xml:space="preserve">Mental health is increasingly recognized as a vital component of occupational therapy practice in Italy Rome. Occupational therapists work in psychiatric wards and community mental health centers, helping individuals with severe mental illnesses to develop routines, vocational skills, and social connections. The concept of "meaningful activity" is central here; by engaging patients in structured tasks or supported employment programs, the occupational therapist aids in recovery-oriented care. In a city like Rome, where social stigma around mental health can still persist, OT services provide a non-judgmental space for clients to rebuild their identities beyond their diagnosis. This aspect of the profession is crucial for promoting social inclusion and reducing hospital readmissions.</w:t>
      </w:r>
    </w:p>
    <w:bookmarkEnd w:id="26"/>
    <w:bookmarkStart w:id="27" w:name="slide-8-challenges-and-future-prospects"/>
    <w:p>
      <w:pPr>
        <w:pStyle w:val="Heading2"/>
      </w:pPr>
      <w:r>
        <w:t xml:space="preserve">Slide 8: Challenges and Future Prospects</w:t>
      </w:r>
    </w:p>
    <w:p>
      <w:pPr>
        <w:pStyle w:val="FirstParagraph"/>
      </w:pPr>
      <w:r>
        <w:t xml:space="preserve">Despite progress, challenges remain for the occupational therapist in Italy Rome. These include limited funding within the public system, a shortage of specialized positions in certain ASL districts, and varying levels of awareness among other healthcare professionals regarding the full scope of OT. However, opportunities are expanding. The increasing focus on personalized medicine and patient-centered care aligns perfectly with the philosophy of occupational therapy. Future prospects involve greater integration into primary care settings and expanded roles in vocational rehabilitation for adults returning to work after injury or illness in the bustling economic hub of Rome.</w:t>
      </w:r>
    </w:p>
    <w:bookmarkEnd w:id="27"/>
    <w:bookmarkStart w:id="28" w:name="slide-9-conclusion"/>
    <w:p>
      <w:pPr>
        <w:pStyle w:val="Heading2"/>
      </w:pPr>
      <w:r>
        <w:t xml:space="preserve">Slide 9: Conclusion</w:t>
      </w:r>
    </w:p>
    <w:p>
      <w:pPr>
        <w:pStyle w:val="FirstParagraph"/>
      </w:pPr>
      <w:r>
        <w:t xml:space="preserve">In conclusion, the role of the occupational therapist in Italy Rome is both diverse and indispensable. From pediatric development to geriatric independence and mental health recovery, OT services provide essential support that enhances quality of life. As we move forward, it is imperative that healthcare institutions in Italy Rome continue to invest in training and hiring qualified occupational therapists. By doing so, we not only improve individual patient outcomes but also strengthen the overall resilience of our community health systems. We encourage all attendees to advocate for the recognition and expansion of OT services within their respective regions.</w:t>
      </w:r>
    </w:p>
    <w:bookmarkEnd w:id="28"/>
    <w:p>
      <w:pPr>
        <w:pStyle w:val="BodyText"/>
      </w:pPr>
      <w:r>
        <w:rPr>
          <w:bCs/>
          <w:b/>
        </w:rPr>
        <w:t xml:space="preserve">Seminar Note:</w:t>
      </w:r>
      <w:r>
        <w:t xml:space="preserve"> </w:t>
      </w:r>
      <w:r>
        <w:t xml:space="preserve">This presentation highlights that the profession of Occupational Therapy is not just a medical necessity but a social imperative in Italy Rome. Stakeholders should prioritize policy changes that facilitate better access to these services.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Italy Rome</dc:title>
  <dc:creator/>
  <dc:language>en</dc:language>
  <cp:keywords/>
  <dcterms:created xsi:type="dcterms:W3CDTF">2026-07-29T12:06:19Z</dcterms:created>
  <dcterms:modified xsi:type="dcterms:W3CDTF">2026-07-29T12:06:19Z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