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29a3e2a0f3918810f4a4a7c7cbb8e4e7de4b398"/>
    <w:p>
      <w:pPr>
        <w:pStyle w:val="Heading1"/>
      </w:pPr>
      <w:r>
        <w:t xml:space="preserve">Seminar Presentation Slides</w:t>
      </w:r>
      <w:r>
        <w:br/>
      </w:r>
      <w:r>
        <w:t xml:space="preserve">The Role and Future of the Occupational Therapist in Ivory Coast Abidjan</w:t>
      </w:r>
    </w:p>
    <w:p>
      <w:pPr>
        <w:pStyle w:val="FirstParagraph"/>
      </w:pPr>
      <w:r>
        <w:t xml:space="preserve">Slide 1: Introduction to the Seminar</w:t>
      </w:r>
    </w:p>
    <w:p>
      <w:pPr>
        <w:pStyle w:val="BodyText"/>
      </w:pPr>
      <w:r>
        <w:t xml:space="preserve">Welcome to this specialized seminar dedicated to understanding, defining, and expanding the role of the Occupational Therapist within our community. Today’s presentation is tailored specifically for healthcare professionals, students, policymakers, and community leaders in</w:t>
      </w:r>
      <w:r>
        <w:t xml:space="preserve"> </w:t>
      </w:r>
      <w:r>
        <w:rPr>
          <w:bCs/>
          <w:b/>
        </w:rPr>
        <w:t xml:space="preserve">Ivory Coast Abidjan</w:t>
      </w:r>
      <w:r>
        <w:t xml:space="preserve">. As we navigate through modern healthcare challenges in West Africa, it becomes increasingly evident that rehabilitation extends beyond mere physical recovery; it encompasses the restoration of daily living skills and social participation. This session aims to bridge the gap between international standards of Occupational Therapy (OT) and the local realities faced by patients in Abidjan.</w:t>
      </w:r>
    </w:p>
    <w:p>
      <w:pPr>
        <w:pStyle w:val="BodyText"/>
      </w:pPr>
      <w:r>
        <w:t xml:space="preserve">Slide 2: Defining the Occupational Therapist</w:t>
      </w:r>
    </w:p>
    <w:p>
      <w:pPr>
        <w:pStyle w:val="BodyText"/>
      </w:pPr>
      <w:r>
        <w:t xml:space="preserve">An Occupational Therapist is a healthcare professional who helps people across the lifespan participate in the things they want and need to do through the therapeutic use of everyday activities (occupations). Unlike other therapies that may focus solely on treating a disease or injury, an Occupational Therapist focuses on the whole person. They assess how environmental factors and personal capabilities impact daily tasks. In the context of</w:t>
      </w:r>
      <w:r>
        <w:t xml:space="preserve"> </w:t>
      </w:r>
      <w:r>
        <w:rPr>
          <w:bCs/>
          <w:b/>
        </w:rPr>
        <w:t xml:space="preserve">Ivory Coast Abidjan</w:t>
      </w:r>
      <w:r>
        <w:t xml:space="preserve">, this definition is crucial because it shifts the narrative from "disability" to "ability," empowering patients to maintain independence in their homes, workplaces, and communities.</w:t>
      </w:r>
    </w:p>
    <w:p>
      <w:pPr>
        <w:pStyle w:val="BodyText"/>
      </w:pPr>
      <w:r>
        <w:t xml:space="preserve">Slide 3: The Current Healthcare Landscape in Abidjan</w:t>
      </w:r>
    </w:p>
    <w:p>
      <w:pPr>
        <w:pStyle w:val="BodyText"/>
      </w:pPr>
      <w:r>
        <w:rPr>
          <w:bCs/>
          <w:b/>
        </w:rPr>
        <w:t xml:space="preserve">Ivory Coast Abidjan</w:t>
      </w:r>
      <w:r>
        <w:t xml:space="preserve"> </w:t>
      </w:r>
      <w:r>
        <w:t xml:space="preserve">is a rapidly urbanizing metropolis with a complex healthcare system. While the city boasts modern medical facilities in areas such as Cocody and Plateau, there remains a significant disparity in access to specialized rehabilitation services for the general population. The demand for holistic care is rising due to an aging population, increased road traffic accidents, and non-communicable diseases such as hypertension and diabetes. However, specialized roles like the Occupational Therapist are not yet fully integrated into the standard primary care workflow in many public hospitals in Abidjan.</w:t>
      </w:r>
    </w:p>
    <w:p>
      <w:pPr>
        <w:pStyle w:val="BodyText"/>
      </w:pPr>
      <w:r>
        <w:t xml:space="preserve">Slide 4: Why Occupational Therapy Matters in West Africa</w:t>
      </w:r>
    </w:p>
    <w:p>
      <w:pPr>
        <w:pStyle w:val="BodyText"/>
      </w:pPr>
      <w:r>
        <w:t xml:space="preserve">The role of the Occupational Therapist is often misunderstood or overlooked in many African healthcare systems. However, its relevance to the socioeconomic fabric of Ivory Coast is profound. When a worker suffers an injury and cannot return to their daily tasks due to physical or cognitive limitations, the entire family unit suffers economically. An Occupational Therapist provides adaptive strategies and tools that allow these individuals to continue contributing to their households. In</w:t>
      </w:r>
      <w:r>
        <w:t xml:space="preserve"> </w:t>
      </w:r>
      <w:r>
        <w:rPr>
          <w:bCs/>
          <w:b/>
        </w:rPr>
        <w:t xml:space="preserve">Ivory Coast Abidjan</w:t>
      </w:r>
      <w:r>
        <w:t xml:space="preserve">, where informal economies are strong, helping a street vendor or artisan adapt their workspace is vital for economic survival.</w:t>
      </w:r>
    </w:p>
    <w:p>
      <w:pPr>
        <w:pStyle w:val="BodyText"/>
      </w:pPr>
      <w:r>
        <w:t xml:space="preserve">Slide 5: Key Areas of Intervention in Abidjan</w:t>
      </w:r>
    </w:p>
    <w:p>
      <w:pPr>
        <w:pStyle w:val="BodyText"/>
      </w:pPr>
      <w:r>
        <w:t xml:space="preserve">In our local context, Occupational Therapists address several critical areas:</w:t>
      </w:r>
    </w:p>
    <w:p>
      <w:pPr>
        <w:numPr>
          <w:ilvl w:val="0"/>
          <w:numId w:val="1001"/>
        </w:numPr>
        <w:pStyle w:val="Compact"/>
      </w:pPr>
      <w:r>
        <w:rPr>
          <w:bCs/>
          <w:b/>
        </w:rPr>
        <w:t xml:space="preserve">Pediatrics:</w:t>
      </w:r>
      <w:r>
        <w:t xml:space="preserve"> </w:t>
      </w:r>
      <w:r>
        <w:t xml:space="preserve">Addressing developmental delays in children through play-based therapy, crucial for early education outcomes in Ivorian schools.</w:t>
      </w:r>
    </w:p>
    <w:p>
      <w:pPr>
        <w:numPr>
          <w:ilvl w:val="0"/>
          <w:numId w:val="1001"/>
        </w:numPr>
        <w:pStyle w:val="Compact"/>
      </w:pPr>
      <w:r>
        <w:rPr>
          <w:bCs/>
          <w:b/>
        </w:rPr>
        <w:t xml:space="preserve">Geriatrics:</w:t>
      </w:r>
      <w:r>
        <w:t xml:space="preserve"> </w:t>
      </w:r>
      <w:r>
        <w:t xml:space="preserve">Supporting the elderly with activities of daily living (ADLs) as they age, reducing the burden on families and nursing homes.</w:t>
      </w:r>
    </w:p>
    <w:p>
      <w:pPr>
        <w:numPr>
          <w:ilvl w:val="0"/>
          <w:numId w:val="1001"/>
        </w:numPr>
        <w:pStyle w:val="Compact"/>
      </w:pPr>
      <w:r>
        <w:rPr>
          <w:bCs/>
          <w:b/>
        </w:rPr>
        <w:t xml:space="preserve">Mental Health:</w:t>
      </w:r>
      <w:r>
        <w:t xml:space="preserve"> </w:t>
      </w:r>
      <w:r>
        <w:t xml:space="preserve">Assisting individuals with psychiatric conditions to reintegrate into society by structuring their daily routines and improving social skills.</w:t>
      </w:r>
    </w:p>
    <w:p>
      <w:pPr>
        <w:numPr>
          <w:ilvl w:val="0"/>
          <w:numId w:val="1001"/>
        </w:numPr>
        <w:pStyle w:val="Compact"/>
      </w:pPr>
      <w:r>
        <w:rPr>
          <w:bCs/>
          <w:b/>
        </w:rPr>
        <w:t xml:space="preserve">Trauma Recovery:</w:t>
      </w:r>
      <w:r>
        <w:t xml:space="preserve"> </w:t>
      </w:r>
      <w:r>
        <w:t xml:space="preserve">Helping victims of accidents, which are frequent in the busy streets of Abidjan, regain motor functions necessary for driving or manual labor.</w:t>
      </w:r>
    </w:p>
    <w:p>
      <w:pPr>
        <w:pStyle w:val="FirstParagraph"/>
      </w:pPr>
      <w:r>
        <w:t xml:space="preserve">Slide 6: Cultural Adaptation and Local Resources</w:t>
      </w:r>
    </w:p>
    <w:p>
      <w:pPr>
        <w:pStyle w:val="BodyText"/>
      </w:pPr>
      <w:r>
        <w:t xml:space="preserve">A core competency of the modern Occupational Therapist is cultural competence. Practicing in</w:t>
      </w:r>
      <w:r>
        <w:t xml:space="preserve"> </w:t>
      </w:r>
      <w:r>
        <w:rPr>
          <w:bCs/>
          <w:b/>
        </w:rPr>
        <w:t xml:space="preserve">Ivory Coast Abidjan</w:t>
      </w:r>
      <w:r>
        <w:t xml:space="preserve"> </w:t>
      </w:r>
      <w:r>
        <w:t xml:space="preserve">requires adapting therapeutic interventions to fit local cultural norms, resources, and living conditions. For instance, home exercises must utilize materials readily available in Ivorian markets rather than relying on imported equipment. The OT must understand the communal nature of family life in Abidjan, leveraging extended family support systems as part of the therapeutic alliance. This localization ensures that treatment plans are sustainable after the therapist leaves.</w:t>
      </w:r>
    </w:p>
    <w:p>
      <w:pPr>
        <w:pStyle w:val="BodyText"/>
      </w:pPr>
      <w:r>
        <w:t xml:space="preserve">Slide 7: Challenges and Barriers to Entry</w:t>
      </w:r>
    </w:p>
    <w:p>
      <w:pPr>
        <w:pStyle w:val="BodyText"/>
      </w:pPr>
      <w:r>
        <w:t xml:space="preserve">Despite the clear benefits, several barriers hinder the widespread adoption of Occupational Therapy in Ivory Coast. Firstly, there is a shortage of formally trained Occupational Therapists within the country. Most specialized training requires studying abroad, leading to a "brain drain" where many professionals leave Abidjan for opportunities in Europe or North America. Secondly, insurance coverage and public health funding often exclude rehabilitation services that are not strictly medical-surgical. Thirdly, there is low awareness among the general public and even other healthcare providers regarding what an Occupational Therapist actually does.</w:t>
      </w:r>
    </w:p>
    <w:p>
      <w:pPr>
        <w:pStyle w:val="BodyText"/>
      </w:pPr>
      <w:r>
        <w:t xml:space="preserve">Slide 8: Strategic Recommendations for Growth</w:t>
      </w:r>
    </w:p>
    <w:p>
      <w:pPr>
        <w:pStyle w:val="BodyText"/>
      </w:pPr>
      <w:r>
        <w:t xml:space="preserve">To advance the profession of the Occupational Therapist in</w:t>
      </w:r>
      <w:r>
        <w:t xml:space="preserve"> </w:t>
      </w:r>
      <w:r>
        <w:rPr>
          <w:bCs/>
          <w:b/>
        </w:rPr>
        <w:t xml:space="preserve">Ivory Coast Abidjan</w:t>
      </w:r>
      <w:r>
        <w:t xml:space="preserve">, we propose three strategic actions:</w:t>
      </w:r>
    </w:p>
    <w:p>
      <w:pPr>
        <w:numPr>
          <w:ilvl w:val="0"/>
          <w:numId w:val="1002"/>
        </w:numPr>
        <w:pStyle w:val="Compact"/>
      </w:pPr>
      <w:r>
        <w:rPr>
          <w:bCs/>
          <w:b/>
        </w:rPr>
        <w:t xml:space="preserve">Educational Expansion:</w:t>
      </w:r>
      <w:r>
        <w:t xml:space="preserve"> </w:t>
      </w:r>
      <w:r>
        <w:t xml:space="preserve">Local universities in Abidjan should collaborate with international bodies to establish accredited OT degree programs, reducing the need for foreign education.</w:t>
      </w:r>
    </w:p>
    <w:p>
      <w:pPr>
        <w:numPr>
          <w:ilvl w:val="0"/>
          <w:numId w:val="1002"/>
        </w:numPr>
        <w:pStyle w:val="Compact"/>
      </w:pPr>
      <w:r>
        <w:rPr>
          <w:bCs/>
          <w:b/>
        </w:rPr>
        <w:t xml:space="preserve">Policy Advocacy:</w:t>
      </w:r>
      <w:r>
        <w:t xml:space="preserve"> </w:t>
      </w:r>
      <w:r>
        <w:t xml:space="preserve">Healthcare administrators must recognize OT as a distinct and essential discipline, integrating it into hospital staffing models and national health insurance plans.</w:t>
      </w:r>
    </w:p>
    <w:p>
      <w:pPr>
        <w:numPr>
          <w:ilvl w:val="0"/>
          <w:numId w:val="1002"/>
        </w:numPr>
        <w:pStyle w:val="Compact"/>
      </w:pPr>
      <w:r>
        <w:rPr>
          <w:bCs/>
          <w:b/>
        </w:rPr>
        <w:t xml:space="preserve">Community Awareness:</w:t>
      </w:r>
      <w:r>
        <w:t xml:space="preserve"> </w:t>
      </w:r>
      <w:r>
        <w:t xml:space="preserve">Public campaigns are needed to educate citizens in Abidjan about the value of rehabilitation in maintaining independence and productivity.</w:t>
      </w:r>
    </w:p>
    <w:p>
      <w:pPr>
        <w:pStyle w:val="FirstParagraph"/>
      </w:pPr>
      <w:r>
        <w:t xml:space="preserve">Slide 9: Case Study: A Vision for the Future</w:t>
      </w:r>
    </w:p>
    <w:p>
      <w:pPr>
        <w:pStyle w:val="BodyText"/>
      </w:pPr>
      <w:r>
        <w:t xml:space="preserve">Imagine a patient in Abidjan who suffers a stroke. In a traditional model, they might receive physical therapy to walk again but struggle to feed themselves or dress independently, leading to institutionalization. With an integrated Occupational Therapist approach, the patient receives holistic care that includes adaptive eating utensils, bathroom safety modifications for their home environment in Yopougon or Abobo neighborhoods, and cognitive exercises for memory. This patient remains independent longer, preserving their dignity and reducing healthcare costs. This is the tangible impact of integrating Occupational Therapy into our local healthcare framework.</w:t>
      </w:r>
    </w:p>
    <w:p>
      <w:pPr>
        <w:pStyle w:val="BodyText"/>
      </w:pPr>
      <w:r>
        <w:t xml:space="preserve">Slide 10: Conclusion and Call to Action</w:t>
      </w:r>
    </w:p>
    <w:p>
      <w:pPr>
        <w:pStyle w:val="BodyText"/>
      </w:pPr>
      <w:r>
        <w:t xml:space="preserve">In conclusion, the integration of the Occupational Therapist into the healthcare system of Ivory Coast Abidjan is not just a professional advancement; it is a social imperative. By empowering individuals to reclaim their daily lives, we strengthen families and communities. We call upon educators, hospital directors, and government officials in Abidjan to prioritize this discipline. The future of healthcare in West Africa depends on inclusive practices that value every citizen's ability to participate fully in society. Let us build a system where the Occupational Therapist is recognized as a key pillar of rehabilitation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Ivory Coast Abidjan</dc:title>
  <dc:creator/>
  <dc:language>en</dc:language>
  <cp:keywords/>
  <dcterms:created xsi:type="dcterms:W3CDTF">2026-07-29T21:51:51Z</dcterms:created>
  <dcterms:modified xsi:type="dcterms:W3CDTF">2026-07-29T21:51:51Z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