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Kuwait</w:t>
      </w:r>
      <w:r>
        <w:t xml:space="preserve"> </w:t>
      </w:r>
      <w:r>
        <w:t xml:space="preserve">City</w:t>
      </w:r>
    </w:p>
    <w:bookmarkStart w:id="20" w:name="Xfd00b2e37ae894e9b65e95c6e2b6114b04ca7c0"/>
    <w:p>
      <w:pPr>
        <w:pStyle w:val="Heading2"/>
      </w:pPr>
      <w:r>
        <w:t xml:space="preserve">Seminar Presentation Slides: The Role of Occupational Therapists in Kuwait City</w:t>
      </w:r>
    </w:p>
    <w:p>
      <w:pPr>
        <w:pStyle w:val="FirstParagraph"/>
      </w:pPr>
      <w:r>
        <w:rPr>
          <w:bCs/>
          <w:b/>
        </w:rPr>
        <w:t xml:space="preserve">Title:</w:t>
      </w:r>
    </w:p>
    <w:p>
      <w:pPr>
        <w:pStyle w:val="BodyText"/>
      </w:pPr>
      <w:r>
        <w:t xml:space="preserve">Bridging Care and Culture: Enhancing Daily Living Through Occupational Therapy in Kuwait City</w:t>
      </w:r>
    </w:p>
    <w:p>
      <w:pPr>
        <w:pStyle w:val="BodyText"/>
      </w:pPr>
      <w:r>
        <w:rPr>
          <w:bCs/>
          <w:b/>
        </w:rPr>
        <w:t xml:space="preserve">Presentation Context:</w:t>
      </w:r>
    </w:p>
    <w:p>
      <w:pPr>
        <w:pStyle w:val="BodyText"/>
      </w:pPr>
      <w:r>
        <w:t xml:space="preserve">This</w:t>
      </w:r>
      <w:r>
        <w:t xml:space="preserve"> </w:t>
      </w:r>
      <w:r>
        <w:rPr>
          <w:iCs/>
          <w:i/>
        </w:rPr>
        <w:t xml:space="preserve">Seminar Presentation Slides</w:t>
      </w:r>
      <w:r>
        <w:t xml:space="preserve"> </w:t>
      </w:r>
      <w:r>
        <w:t xml:space="preserve">document is specifically tailored for healthcare professionals, students, and community stakeholders located in the bustling urban environment of</w:t>
      </w:r>
      <w:r>
        <w:t xml:space="preserve"> </w:t>
      </w:r>
      <w:r>
        <w:rPr>
          <w:bCs/>
          <w:b/>
        </w:rPr>
        <w:t xml:space="preserve">Kuwait City</w:t>
      </w:r>
      <w:r>
        <w:t xml:space="preserve">. The focus remains on demystifying the profession of an OT and highlighting its critical relevance to our local society.</w:t>
      </w:r>
    </w:p>
    <w:bookmarkEnd w:id="20"/>
    <w:bookmarkStart w:id="21" w:name="X7e1fde331b1ad0e4a7796d0beaa7bccc6b3e9b2"/>
    <w:p>
      <w:pPr>
        <w:pStyle w:val="Heading3"/>
      </w:pPr>
      <w:r>
        <w:t xml:space="preserve">Seminar Presentation Slides: Introduction to the Profession</w:t>
      </w:r>
    </w:p>
    <w:p>
      <w:pPr>
        <w:pStyle w:val="FirstParagraph"/>
      </w:pPr>
      <w:r>
        <w:t xml:space="preserve">Welcome, colleagues and residents of</w:t>
      </w:r>
      <w:r>
        <w:t xml:space="preserve"> </w:t>
      </w:r>
      <w:r>
        <w:rPr>
          <w:bCs/>
          <w:b/>
        </w:rPr>
        <w:t xml:space="preserve">Kuwait City</w:t>
      </w:r>
      <w:r>
        <w:t xml:space="preserve">, to this vital discussion on health and wellness. Today, we are exploring a discipline that goes beyond traditional medicine. We are discussing the role of an Occupational Therapist.</w:t>
      </w:r>
    </w:p>
    <w:p>
      <w:pPr>
        <w:pStyle w:val="BodyText"/>
      </w:pPr>
      <w:r>
        <w:t xml:space="preserve">An OT is a healthcare professional who helps people across the lifespan participate in the things they want and need to do through the therapeutic use of daily activities (occupations). Unlike other therapies that may focus solely on curing an illness,</w:t>
      </w:r>
      <w:r>
        <w:t xml:space="preserve"> </w:t>
      </w:r>
      <w:r>
        <w:rPr>
          <w:iCs/>
          <w:i/>
        </w:rPr>
        <w:t xml:space="preserve">Seminar Presentation Slides</w:t>
      </w:r>
      <w:r>
        <w:t xml:space="preserve"> </w:t>
      </w:r>
      <w:r>
        <w:t xml:space="preserve">regarding OT emphasize enabling independence.</w:t>
      </w:r>
    </w:p>
    <w:p>
      <w:pPr>
        <w:pStyle w:val="BodyText"/>
      </w:pPr>
      <w:r>
        <w:t xml:space="preserve">In</w:t>
      </w:r>
      <w:r>
        <w:t xml:space="preserve"> </w:t>
      </w:r>
      <w:r>
        <w:rPr>
          <w:bCs/>
          <w:b/>
        </w:rPr>
        <w:t xml:space="preserve">Kuwait City</w:t>
      </w:r>
      <w:r>
        <w:t xml:space="preserve">, where life moves at a rapid pace and societal expectations are high, the ability to perform daily tasks independently is not just a medical goal—it is a lifestyle requirement. This presentation aims to bridge the gap between clinical rehabilitation and social integration within our unique cultural context.</w:t>
      </w:r>
    </w:p>
    <w:bookmarkEnd w:id="21"/>
    <w:bookmarkStart w:id="22" w:name="X9de52331d3b372fc99e415533da8cdeea9abda1"/>
    <w:p>
      <w:pPr>
        <w:pStyle w:val="Heading3"/>
      </w:pPr>
      <w:r>
        <w:t xml:space="preserve">Seminar Presentation Slides: Why Kuwait City Needs Specialized OT Care</w:t>
      </w:r>
    </w:p>
    <w:p>
      <w:pPr>
        <w:pStyle w:val="FirstParagraph"/>
      </w:pPr>
      <w:r>
        <w:rPr>
          <w:bCs/>
          <w:b/>
        </w:rPr>
        <w:t xml:space="preserve">Kuwait City</w:t>
      </w:r>
      <w:r>
        <w:t xml:space="preserve"> </w:t>
      </w:r>
      <w:r>
        <w:t xml:space="preserve">is a microcosm of modern challenges. From the extreme summer heat that limits outdoor mobility to the fast-paced urban lifestyle that increases stress and sedentary behavior, our residents face unique barriers to health.</w:t>
      </w:r>
    </w:p>
    <w:p>
      <w:pPr>
        <w:pStyle w:val="BodyText"/>
      </w:pPr>
      <w:r>
        <w:t xml:space="preserve">The demand for an skilled Occupational Therapist in</w:t>
      </w:r>
      <w:r>
        <w:t xml:space="preserve"> </w:t>
      </w:r>
      <w:r>
        <w:rPr>
          <w:bCs/>
          <w:b/>
        </w:rPr>
        <w:t xml:space="preserve">Kuwait City</w:t>
      </w:r>
      <w:r>
        <w:t xml:space="preserve"> </w:t>
      </w:r>
      <w:r>
        <w:t xml:space="preserve">is growing due to:</w:t>
      </w:r>
    </w:p>
    <w:p>
      <w:pPr>
        <w:numPr>
          <w:ilvl w:val="0"/>
          <w:numId w:val="1001"/>
        </w:numPr>
        <w:pStyle w:val="Compact"/>
      </w:pPr>
      <w:r>
        <w:rPr>
          <w:bCs/>
          <w:b/>
        </w:rPr>
        <w:t xml:space="preserve">Aging Population:</w:t>
      </w:r>
      <w:r>
        <w:t xml:space="preserve"> </w:t>
      </w:r>
      <w:r>
        <w:t xml:space="preserve">As families grow older, support for activities of daily living (ADLs) becomes crucial.</w:t>
      </w:r>
    </w:p>
    <w:p>
      <w:pPr>
        <w:numPr>
          <w:ilvl w:val="0"/>
          <w:numId w:val="1001"/>
        </w:numPr>
        <w:pStyle w:val="Compact"/>
      </w:pPr>
      <w:r>
        <w:rPr>
          <w:bCs/>
          <w:b/>
        </w:rPr>
        <w:t xml:space="preserve">Rise in Chronic Conditions:</w:t>
      </w:r>
      <w:r>
        <w:t xml:space="preserve"> </w:t>
      </w:r>
      <w:r>
        <w:t xml:space="preserve">Diabetes and cardiovascular issues are prevalent, requiring lifestyle modifications managed by OTs.</w:t>
      </w:r>
    </w:p>
    <w:p>
      <w:pPr>
        <w:numPr>
          <w:ilvl w:val="0"/>
          <w:numId w:val="1001"/>
        </w:numPr>
        <w:pStyle w:val="Compact"/>
      </w:pPr>
      <w:r>
        <w:rPr>
          <w:bCs/>
          <w:b/>
        </w:rPr>
        <w:t xml:space="preserve">Educational Needs:</w:t>
      </w:r>
      <w:r>
        <w:t xml:space="preserve"> </w:t>
      </w:r>
      <w:r>
        <w:t xml:space="preserve">There is a rising awareness regarding neurodevelopmental disorders such as Autism Spectrum Disorder (ASD) among children in our schools here in</w:t>
      </w:r>
      <w:r>
        <w:t xml:space="preserve"> </w:t>
      </w:r>
      <w:r>
        <w:rPr>
          <w:bCs/>
          <w:b/>
        </w:rPr>
        <w:t xml:space="preserve">Kuwait City</w:t>
      </w:r>
      <w:r>
        <w:t xml:space="preserve">.</w:t>
      </w:r>
    </w:p>
    <w:bookmarkEnd w:id="22"/>
    <w:bookmarkStart w:id="23" w:name="X1ca2c0b59ddb7d0e76d9510249f446da04490a2"/>
    <w:p>
      <w:pPr>
        <w:pStyle w:val="Heading3"/>
      </w:pPr>
      <w:r>
        <w:t xml:space="preserve">Seminar Presentation Slides: Cultural Competence and the Kuwaiti Context</w:t>
      </w:r>
    </w:p>
    <w:p>
      <w:pPr>
        <w:pStyle w:val="FirstParagraph"/>
      </w:pPr>
      <w:r>
        <w:t xml:space="preserve">A standard textbook definition of an Occupational Therapist does not capture the nuance required to practice effectively in a Gulf Arab nation. When we speak of "</w:t>
      </w:r>
      <w:r>
        <w:rPr>
          <w:iCs/>
          <w:i/>
        </w:rPr>
        <w:t xml:space="preserve">Seminar Presentation Slides</w:t>
      </w:r>
      <w:r>
        <w:t xml:space="preserve">" for this region, we must acknowledge cultural specifics.</w:t>
      </w:r>
    </w:p>
    <w:p>
      <w:pPr>
        <w:pStyle w:val="BodyText"/>
      </w:pPr>
      <w:r>
        <w:t xml:space="preserve">In</w:t>
      </w:r>
      <w:r>
        <w:t xml:space="preserve"> </w:t>
      </w:r>
      <w:r>
        <w:rPr>
          <w:bCs/>
          <w:b/>
        </w:rPr>
        <w:t xml:space="preserve">Kuwait City</w:t>
      </w:r>
      <w:r>
        <w:t xml:space="preserve">, family structures are deeply interconnected. An OT cannot treat a patient in isolation; they must engage the entire household. For instance:</w:t>
      </w:r>
    </w:p>
    <w:p>
      <w:pPr>
        <w:numPr>
          <w:ilvl w:val="0"/>
          <w:numId w:val="1002"/>
        </w:numPr>
        <w:pStyle w:val="Compact"/>
      </w:pPr>
      <w:r>
        <w:rPr>
          <w:bCs/>
          <w:b/>
        </w:rPr>
        <w:t xml:space="preserve">Cooking and Nutrition:</w:t>
      </w:r>
      <w:r>
        <w:t xml:space="preserve"> </w:t>
      </w:r>
      <w:r>
        <w:t xml:space="preserve">Dietary recommendations must respect traditional Kuwaiti cuisine while managing health conditions.</w:t>
      </w:r>
    </w:p>
    <w:p>
      <w:pPr>
        <w:numPr>
          <w:ilvl w:val="0"/>
          <w:numId w:val="1002"/>
        </w:numPr>
        <w:pStyle w:val="Compact"/>
      </w:pPr>
      <w:r>
        <w:rPr>
          <w:bCs/>
          <w:b/>
        </w:rPr>
        <w:t xml:space="preserve">Social Participation:</w:t>
      </w:r>
      <w:r>
        <w:t xml:space="preserve"> </w:t>
      </w:r>
      <w:r>
        <w:t xml:space="preserve">Encouraging social interaction within the privacy norms respected in our society.</w:t>
      </w:r>
    </w:p>
    <w:p>
      <w:pPr>
        <w:numPr>
          <w:ilvl w:val="0"/>
          <w:numId w:val="1002"/>
        </w:numPr>
        <w:pStyle w:val="Compact"/>
      </w:pPr>
      <w:r>
        <w:rPr>
          <w:bCs/>
          <w:b/>
        </w:rPr>
        <w:t xml:space="preserve">Gender Sensitivity:</w:t>
      </w:r>
      <w:r>
        <w:t xml:space="preserve"> </w:t>
      </w:r>
      <w:r>
        <w:t xml:space="preserve">Ensuring that therapy sessions respect local modesty and gender preferences when necessary, ensuring patients feel safe and comfortable.</w:t>
      </w:r>
    </w:p>
    <w:bookmarkEnd w:id="23"/>
    <w:bookmarkStart w:id="24" w:name="Xbbbfca7eec72c55d9cf19e02a4e18b0a6259b09"/>
    <w:p>
      <w:pPr>
        <w:pStyle w:val="Heading3"/>
      </w:pPr>
      <w:r>
        <w:t xml:space="preserve">Seminar Presentation Slides: Pediatric Focus in Schools and Clinics</w:t>
      </w:r>
    </w:p>
    <w:p>
      <w:pPr>
        <w:pStyle w:val="FirstParagraph"/>
      </w:pPr>
      <w:r>
        <w:t xml:space="preserve">A significant portion of the work done by an Occupational Therapist involves pediatric care. In educational institutions across</w:t>
      </w:r>
      <w:r>
        <w:t xml:space="preserve"> </w:t>
      </w:r>
      <w:r>
        <w:rPr>
          <w:bCs/>
          <w:b/>
        </w:rPr>
        <w:t xml:space="preserve">Kuwait City</w:t>
      </w:r>
      <w:r>
        <w:t xml:space="preserve">, children are increasingly being identified with sensory processing disorders, dyslexia, and fine motor skill delays.</w:t>
      </w:r>
    </w:p>
    <w:p>
      <w:pPr>
        <w:pStyle w:val="BodyText"/>
      </w:pPr>
      <w:r>
        <w:t xml:space="preserve">The role of the OT here is to modify the classroom environment. This might include:</w:t>
      </w:r>
    </w:p>
    <w:p>
      <w:pPr>
        <w:numPr>
          <w:ilvl w:val="0"/>
          <w:numId w:val="1003"/>
        </w:numPr>
        <w:pStyle w:val="Compact"/>
      </w:pPr>
      <w:r>
        <w:t xml:space="preserve">Adjusting seating arrangements for better posture.</w:t>
      </w:r>
    </w:p>
    <w:p>
      <w:pPr>
        <w:numPr>
          <w:ilvl w:val="0"/>
          <w:numId w:val="1003"/>
        </w:numPr>
        <w:pStyle w:val="Compact"/>
      </w:pPr>
      <w:r>
        <w:t xml:space="preserve">Incorporating sensory breaks into the curriculum.</w:t>
      </w:r>
    </w:p>
    <w:p>
      <w:pPr>
        <w:numPr>
          <w:ilvl w:val="0"/>
          <w:numId w:val="1003"/>
        </w:numPr>
        <w:pStyle w:val="Compact"/>
      </w:pPr>
      <w:r>
        <w:t xml:space="preserve">Simplifying handwriting tasks for students with motor difficulties.</w:t>
      </w:r>
    </w:p>
    <w:bookmarkEnd w:id="24"/>
    <w:p>
      <w:pPr>
        <w:pStyle w:val="FirstParagraph"/>
      </w:pPr>
      <w:r>
        <w:br/>
      </w:r>
    </w:p>
    <w:bookmarkStart w:id="25" w:name="X7ac2a1c5ab8ec99d5c81d9ea0222ee901fff616"/>
    <w:p>
      <w:pPr>
        <w:pStyle w:val="Heading3"/>
      </w:pPr>
      <w:r>
        <w:t xml:space="preserve">Seminar Presentation Slides: Geriatric Care and Home Adaptations</w:t>
      </w:r>
    </w:p>
    <w:p>
      <w:pPr>
        <w:pStyle w:val="FirstParagraph"/>
      </w:pPr>
      <w:r>
        <w:t xml:space="preserve">In our elder care facilities and private homes throughout</w:t>
      </w:r>
      <w:r>
        <w:t xml:space="preserve"> </w:t>
      </w:r>
      <w:r>
        <w:rPr>
          <w:bCs/>
          <w:b/>
        </w:rPr>
        <w:t xml:space="preserve">Kuwait City</w:t>
      </w:r>
      <w:r>
        <w:t xml:space="preserve">, the role of an Occupational Therapist shifts toward safety and accessibility. Many apartment complexes in our capital were not originally designed with wheelchair access or fall-prevention features.</w:t>
      </w:r>
    </w:p>
    <w:p>
      <w:pPr>
        <w:pStyle w:val="BodyText"/>
      </w:pPr>
      <w:r>
        <w:t xml:space="preserve">An OT assesses the home environment to recommend modifications, such as:</w:t>
      </w:r>
    </w:p>
    <w:p>
      <w:pPr>
        <w:numPr>
          <w:ilvl w:val="0"/>
          <w:numId w:val="1004"/>
        </w:numPr>
        <w:pStyle w:val="Compact"/>
      </w:pPr>
      <w:r>
        <w:t xml:space="preserve">Ramp installation for wheelchair users.</w:t>
      </w:r>
    </w:p>
    <w:p>
      <w:pPr>
        <w:numPr>
          <w:ilvl w:val="0"/>
          <w:numId w:val="1004"/>
        </w:numPr>
        <w:pStyle w:val="Compact"/>
      </w:pPr>
      <w:r>
        <w:t xml:space="preserve">Bathroom grab bars and non-slip mats.</w:t>
      </w:r>
    </w:p>
    <w:p>
      <w:pPr>
        <w:numPr>
          <w:ilvl w:val="0"/>
          <w:numId w:val="1004"/>
        </w:numPr>
        <w:pStyle w:val="Compact"/>
      </w:pPr>
      <w:r>
        <w:t xml:space="preserve">Kitchen aids that allow seniors to cook independently despite arthritis or limited mobility.</w:t>
      </w:r>
    </w:p>
    <w:p>
      <w:pPr>
        <w:pStyle w:val="FirstParagraph"/>
      </w:pPr>
      <w:r>
        <w:br/>
      </w:r>
    </w:p>
    <w:bookmarkEnd w:id="25"/>
    <w:p>
      <w:pPr>
        <w:pStyle w:val="BodyText"/>
      </w:pPr>
      <w:r>
        <w:br/>
      </w:r>
    </w:p>
    <w:bookmarkStart w:id="26" w:name="Xed8854ce251fee6b2e86ee1ab0742b66f8ae6e8"/>
    <w:p>
      <w:pPr>
        <w:pStyle w:val="Heading3"/>
      </w:pPr>
      <w:r>
        <w:t xml:space="preserve">Seminar Presentation Slides: Mental Health and Community Integration</w:t>
      </w:r>
    </w:p>
    <w:p>
      <w:pPr>
        <w:pStyle w:val="FirstParagraph"/>
      </w:pPr>
      <w:r>
        <w:t xml:space="preserve">Mental health is a critical component of the holistic approach employed by any dedicated Occupational Therapist. Stigma surrounding mental health persists in some circles within our communities in</w:t>
      </w:r>
      <w:r>
        <w:t xml:space="preserve"> </w:t>
      </w:r>
      <w:r>
        <w:rPr>
          <w:bCs/>
          <w:b/>
        </w:rPr>
        <w:t xml:space="preserve">Kuwait City</w:t>
      </w:r>
      <w:r>
        <w:t xml:space="preserve">, making advocacy part of the OT's role.</w:t>
      </w:r>
    </w:p>
    <w:p>
      <w:pPr>
        <w:pStyle w:val="BodyText"/>
      </w:pPr>
      <w:r>
        <w:t xml:space="preserve">Therapy focuses on routine building, stress management techniques, and social skills training. By helping individuals regain structure in their day-to-day lives, an OT helps them reintegrate into society—whether that means returning to work in a corporate office downtown or participating more fully in community gatherings.</w:t>
      </w:r>
    </w:p>
    <w:p>
      <w:pPr>
        <w:pStyle w:val="BodyText"/>
      </w:pPr>
      <w:r>
        <w:br/>
      </w:r>
    </w:p>
    <w:bookmarkEnd w:id="26"/>
    <w:p>
      <w:pPr>
        <w:pStyle w:val="BodyText"/>
      </w:pPr>
      <w:r>
        <w:br/>
      </w:r>
    </w:p>
    <w:bookmarkStart w:id="27" w:name="Xac7fd736b8c77005f26176a45cedcfbe6155549"/>
    <w:p>
      <w:pPr>
        <w:pStyle w:val="Heading3"/>
      </w:pPr>
      <w:r>
        <w:t xml:space="preserve">Seminar Presentation Slides: The Future of OT in the Region</w:t>
      </w:r>
    </w:p>
    <w:p>
      <w:pPr>
        <w:pStyle w:val="FirstParagraph"/>
      </w:pPr>
      <w:r>
        <w:t xml:space="preserve">The landscape of healthcare is evolving. As part of Vision 2035, which aims to diversify the economy and improve quality of life, there is a strong push for better specialized healthcare services. We anticipate that the demand for certified Occupational Therapists will rise significantly.</w:t>
      </w:r>
    </w:p>
    <w:p>
      <w:pPr>
        <w:pStyle w:val="BodyText"/>
      </w:pPr>
      <w:r>
        <w:t xml:space="preserve">This includes opportunities in:</w:t>
      </w:r>
    </w:p>
    <w:p>
      <w:pPr>
        <w:pStyle w:val="FirstParagraph"/>
      </w:pPr>
      <w:r>
        <w:rPr>
          <w:bCs/>
          <w:b/>
        </w:rPr>
        <w:t xml:space="preserve">Kuwait City</w:t>
      </w:r>
      <w:r>
        <w:t xml:space="preserve">:</w:t>
      </w:r>
      <w:r>
        <w:br/>
      </w:r>
    </w:p>
    <w:bookmarkEnd w:id="27"/>
    <w:p>
      <w:pPr>
        <w:pStyle w:val="BodyText"/>
      </w:pPr>
      <w:r>
        <w:br/>
      </w:r>
    </w:p>
    <w:bookmarkStart w:id="28" w:name="X9ae4c77c7cd3189a0597e7948de16018d2f4378"/>
    <w:p>
      <w:pPr>
        <w:pStyle w:val="Heading3"/>
      </w:pPr>
      <w:r>
        <w:t xml:space="preserve">Seminar Presentation Slides: Conclusion and Call to Action</w:t>
      </w:r>
    </w:p>
    <w:p>
      <w:pPr>
        <w:pStyle w:val="FirstParagraph"/>
      </w:pPr>
      <w:r>
        <w:t xml:space="preserve">To conclude this</w:t>
      </w:r>
      <w:r>
        <w:t xml:space="preserve"> </w:t>
      </w:r>
      <w:r>
        <w:rPr>
          <w:iCs/>
          <w:i/>
        </w:rPr>
        <w:t xml:space="preserve">Seminar Presentation Slides</w:t>
      </w:r>
      <w:r>
        <w:t xml:space="preserve"> </w:t>
      </w:r>
      <w:r>
        <w:t xml:space="preserve">series, we must recognize that an Occupational Therapist is much more than a clinician; they are facilitators of independence and dignity.</w:t>
      </w:r>
    </w:p>
    <w:p>
      <w:pPr>
        <w:pStyle w:val="BodyText"/>
      </w:pPr>
      <w:r>
        <w:br/>
      </w:r>
    </w:p>
    <w:p>
      <w:pPr>
        <w:pStyle w:val="BodyText"/>
      </w:pPr>
      <w:r>
        <w:t xml:space="preserve">In the vibrant urban setting of</w:t>
      </w:r>
      <w:r>
        <w:t xml:space="preserve"> </w:t>
      </w:r>
      <w:r>
        <w:rPr>
          <w:bCs/>
          <w:b/>
        </w:rPr>
        <w:t xml:space="preserve">Kuwait City</w:t>
      </w:r>
      <w:r>
        <w:t xml:space="preserve">, their work ensures that individuals with disabilities, the elderly, and children with developmental needs can participate fully in society. We call upon policymakers, hospital administrators, and families to:</w:t>
      </w:r>
    </w:p>
    <w:p>
      <w:pPr>
        <w:pStyle w:val="FirstParagraph"/>
      </w:pPr>
      <w:r>
        <w:rPr>
          <w:bCs/>
          <w:b/>
        </w:rPr>
        <w:t xml:space="preserve">Kuwait City</w:t>
      </w:r>
      <w:r>
        <w:t xml:space="preserve">:</w:t>
      </w:r>
      <w:r>
        <w:br/>
      </w:r>
    </w:p>
    <w:bookmarkEnd w:id="28"/>
    <w:bookmarkStart w:id="29" w:name="X6d61918dcafaabbc6d5b895a41247cf624e8ca7"/>
    <w:p>
      <w:pPr>
        <w:pStyle w:val="Heading3"/>
      </w:pPr>
      <w:r>
        <w:t xml:space="preserve">Seminar Presentation Slides: Questions and Discussion</w:t>
      </w:r>
    </w:p>
    <w:p>
      <w:pPr>
        <w:pStyle w:val="FirstParagraph"/>
      </w:pPr>
      <w:r>
        <w:t xml:space="preserve">We invite you to ask questions regarding the specific challenges faced by an Occupational Therapist in our region.</w:t>
      </w:r>
    </w:p>
    <w:p>
      <w:pPr>
        <w:pStyle w:val="BodyText"/>
      </w:pPr>
      <w:r>
        <w:br/>
      </w:r>
    </w:p>
    <w:p>
      <w:pPr>
        <w:pStyle w:val="BodyText"/>
      </w:pPr>
      <w:r>
        <w:t xml:space="preserve">Thank you for attending this presentation on how OT transforms lives in</w:t>
      </w:r>
      <w:r>
        <w:t xml:space="preserve"> </w:t>
      </w:r>
      <w:r>
        <w:rPr>
          <w:bCs/>
          <w:b/>
        </w:rPr>
        <w:t xml:space="preserve">Kuwait City</w:t>
      </w:r>
      <w:r>
        <w:t xml:space="preserve">.</w:t>
      </w:r>
    </w:p>
    <w:bookmarkEnd w:id="29"/>
    <w:p>
      <w:pPr>
        <w:pStyle w:val="BodyText"/>
      </w:pPr>
      <w:r>
        <w:br/>
      </w:r>
    </w:p>
    <w:bookmarkStart w:id="30" w:name="X25258b174145b786bc729c0ffdd2bc486e4f700"/>
    <w:p>
      <w:pPr>
        <w:pStyle w:val="Heading3"/>
      </w:pPr>
      <w:r>
        <w:t xml:space="preserve">Seminar Presentation Slides: References and Resources</w:t>
      </w:r>
    </w:p>
    <w:p>
      <w:pPr>
        <w:pStyle w:val="FirstParagraph"/>
      </w:pPr>
      <w:r>
        <w:br/>
      </w:r>
    </w:p>
    <w:p>
      <w:pPr>
        <w:pStyle w:val="FirstParagraph"/>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Occupational Therapists in Kuwait City</dc:title>
  <dc:creator/>
  <dc:language>en</dc:language>
  <cp:keywords/>
  <dcterms:created xsi:type="dcterms:W3CDTF">2026-07-29T14:35:34Z</dcterms:created>
  <dcterms:modified xsi:type="dcterms:W3CDTF">2026-07-29T14:35:34Z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