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Mexico</w:t>
      </w:r>
      <w:r>
        <w:t xml:space="preserve"> </w:t>
      </w:r>
      <w:r>
        <w:t xml:space="preserve">City</w:t>
      </w:r>
    </w:p>
    <w:bookmarkStart w:id="20" w:name="Xa6bcca358f25b5b59753daa35156a0fbd35b5c5"/>
    <w:p>
      <w:pPr>
        <w:pStyle w:val="Heading1"/>
      </w:pPr>
      <w:r>
        <w:t xml:space="preserve">Seminar Presentation Slides: The Role and Impact of the Occupational Therapist in Mexico City</w:t>
      </w:r>
    </w:p>
    <w:p>
      <w:pPr>
        <w:pStyle w:val="FirstParagraph"/>
      </w:pPr>
      <w:r>
        <w:rPr>
          <w:bCs/>
          <w:b/>
        </w:rPr>
        <w:t xml:space="preserve">Date:</w:t>
      </w:r>
      <w:r>
        <w:t xml:space="preserve"> </w:t>
      </w:r>
      <w:r>
        <w:t xml:space="preserve">October 2023</w:t>
      </w:r>
      <w:r>
        <w:br/>
      </w:r>
    </w:p>
    <w:p>
      <w:pPr>
        <w:pStyle w:val="BodyText"/>
      </w:pPr>
      <w:r>
        <w:t xml:space="preserve">Lecturer:</w:t>
      </w:r>
    </w:p>
    <w:bookmarkEnd w:id="20"/>
    <w:bookmarkStart w:id="21" w:name="Xacbe0019a53c11076c1b33b73221391545f15e5"/>
    <w:p>
      <w:pPr>
        <w:pStyle w:val="Heading2"/>
      </w:pPr>
      <w:r>
        <w:t xml:space="preserve">Slide 1: Introduction to Occupational Therapy</w:t>
      </w:r>
    </w:p>
    <w:p>
      <w:pPr>
        <w:pStyle w:val="FirstParagraph"/>
      </w:pPr>
      <w:r>
        <w:t xml:space="preserve">Welcome to this comprehensive seminar presentation slides document designed specifically for healthcare professionals, students, and policymakers. Today, we will explore the vital discipline of the Occupational Therapist within one of the world's most dynamic metropolitan areas.</w:t>
      </w:r>
    </w:p>
    <w:p>
      <w:pPr>
        <w:pStyle w:val="BodyText"/>
      </w:pPr>
      <w:r>
        <w:t xml:space="preserve">The concept of an "Occupational Therapist" is often misunderstood as merely helping individuals recover from physical injuries. However, in a modern context, it represents a holistic approach to enabling people to participate in the daily activities that matter most to them. This seminar focuses on how this profession intersects with the unique social, economic, and healthcare structures of Mexico City.</w:t>
      </w:r>
    </w:p>
    <w:bookmarkEnd w:id="21"/>
    <w:bookmarkStart w:id="22" w:name="slide-2-defining-the-profession"/>
    <w:p>
      <w:pPr>
        <w:pStyle w:val="Heading2"/>
      </w:pPr>
      <w:r>
        <w:t xml:space="preserve">Slide 2: Defining the Profession</w:t>
      </w:r>
    </w:p>
    <w:p>
      <w:pPr>
        <w:pStyle w:val="FirstParagraph"/>
      </w:pPr>
      <w:r>
        <w:t xml:space="preserve">An Occupational Therapist works with patients to improve their ability to perform daily tasks, known as "activities of daily living" (ADLs). This includes everything from eating and dressing to working and playing. The core philosophy is that engagement in meaningful occupation is essential for health.</w:t>
      </w:r>
    </w:p>
    <w:p>
      <w:pPr>
        <w:numPr>
          <w:ilvl w:val="0"/>
          <w:numId w:val="1001"/>
        </w:numPr>
        <w:pStyle w:val="Compact"/>
      </w:pPr>
      <w:r>
        <w:rPr>
          <w:bCs/>
          <w:b/>
        </w:rPr>
        <w:t xml:space="preserve">Patient-Centered Care:</w:t>
      </w:r>
      <w:r>
        <w:t xml:space="preserve"> </w:t>
      </w:r>
      <w:r>
        <w:t xml:space="preserve">Treatment plans are tailored to the individual's goals.</w:t>
      </w:r>
    </w:p>
    <w:p>
      <w:pPr>
        <w:numPr>
          <w:ilvl w:val="0"/>
          <w:numId w:val="1001"/>
        </w:numPr>
        <w:pStyle w:val="Compact"/>
      </w:pPr>
      <w:r>
        <w:rPr>
          <w:bCs/>
          <w:b/>
        </w:rPr>
        <w:t xml:space="preserve">Holistic Approach:</w:t>
      </w:r>
      <w:r>
        <w:t xml:space="preserve"> </w:t>
      </w:r>
      <w:r>
        <w:t xml:space="preserve">Consideration of physical, cognitive, and psychosocial factors.</w:t>
      </w:r>
    </w:p>
    <w:p>
      <w:pPr>
        <w:numPr>
          <w:ilvl w:val="0"/>
          <w:numId w:val="1001"/>
        </w:numPr>
        <w:pStyle w:val="Compact"/>
      </w:pPr>
      <w:r>
        <w:rPr>
          <w:bCs/>
          <w:b/>
        </w:rPr>
        <w:t xml:space="preserve">Evidence-Based Practice:</w:t>
      </w:r>
      <w:r>
        <w:t xml:space="preserve"> </w:t>
      </w:r>
      <w:r>
        <w:t xml:space="preserve">Utilizing current research to guide interventions.</w:t>
      </w:r>
    </w:p>
    <w:bookmarkEnd w:id="22"/>
    <w:bookmarkStart w:id="23" w:name="X4f66d09b789514fe3871748a1d764d859b2e322"/>
    <w:p>
      <w:pPr>
        <w:pStyle w:val="Heading2"/>
      </w:pPr>
      <w:r>
        <w:t xml:space="preserve">Slide 3: The Urban Landscape of Mexico City</w:t>
      </w:r>
    </w:p>
    <w:p>
      <w:pPr>
        <w:pStyle w:val="FirstParagraph"/>
      </w:pPr>
      <w:r>
        <w:t xml:space="preserve">Mexico City, or CDMX (Ciudad de México), is one of the largest and most complex urban environments globally. With a population exceeding nine million people in the city proper and over twenty million in the metropolitan area, it presents unique challenges for healthcare delivery.</w:t>
      </w:r>
    </w:p>
    <w:p>
      <w:pPr>
        <w:pStyle w:val="BodyText"/>
      </w:pPr>
      <w:r>
        <w:t xml:space="preserve">The density, traffic congestion (</w:t>
      </w:r>
      <w:r>
        <w:rPr>
          <w:iCs/>
          <w:i/>
        </w:rPr>
        <w:t xml:space="preserve">trafico</w:t>
      </w:r>
      <w:r>
        <w:t xml:space="preserve">), pollution levels, and socioeconomic disparities create specific barriers to health. In this context, an Occupational Therapist must be culturally competent and adaptable. The environment of Mexico City influences lifestyle habits, injury patterns (such as those from accidents or repetitive strain in crowded public transport), and mental health stressors.</w:t>
      </w:r>
    </w:p>
    <w:bookmarkEnd w:id="23"/>
    <w:bookmarkStart w:id="24" w:name="slide-4-navigating-the-healthcare-system"/>
    <w:p>
      <w:pPr>
        <w:pStyle w:val="Heading2"/>
      </w:pPr>
      <w:r>
        <w:t xml:space="preserve">Slide 4: Navigating the Healthcare System</w:t>
      </w:r>
    </w:p>
    <w:p>
      <w:pPr>
        <w:pStyle w:val="FirstParagraph"/>
      </w:pPr>
      <w:r>
        <w:t xml:space="preserve">The healthcare system in Mexico City is a hybrid model, consisting of public institutions like IMSS (Instituto Mexicano del Seguro Social) and ISSSTE, as well as a robust private sector. Understanding where an Occupational Therapist fits into this infrastructure is crucial.</w:t>
      </w:r>
    </w:p>
    <w:p>
      <w:pPr>
        <w:numPr>
          <w:ilvl w:val="0"/>
          <w:numId w:val="1002"/>
        </w:numPr>
        <w:pStyle w:val="Compact"/>
      </w:pPr>
      <w:r>
        <w:rPr>
          <w:bCs/>
          <w:b/>
        </w:rPr>
        <w:t xml:space="preserve">Public Sector:</w:t>
      </w:r>
      <w:r>
        <w:t xml:space="preserve"> </w:t>
      </w:r>
      <w:r>
        <w:t xml:space="preserve">High volume of patients with limited resources. OT here often focuses on basic ADL restoration and discharge planning.</w:t>
      </w:r>
    </w:p>
    <w:p>
      <w:pPr>
        <w:numPr>
          <w:ilvl w:val="0"/>
          <w:numId w:val="1002"/>
        </w:numPr>
        <w:pStyle w:val="Compact"/>
      </w:pPr>
      <w:r>
        <w:rPr>
          <w:bCs/>
          <w:b/>
        </w:rPr>
        <w:t xml:space="preserve">Private Sector:</w:t>
      </w:r>
      <w:r>
        <w:t xml:space="preserve"> </w:t>
      </w:r>
      <w:r>
        <w:t xml:space="preserve">Offers specialized services, including pediatric therapy, neurological rehabilitation, and ergonomic consulting for corporate clients in business districts like Polanco or Santa Fe.</w:t>
      </w:r>
    </w:p>
    <w:p>
      <w:pPr>
        <w:numPr>
          <w:ilvl w:val="0"/>
          <w:numId w:val="1002"/>
        </w:numPr>
        <w:pStyle w:val="Compact"/>
      </w:pPr>
      <w:r>
        <w:rPr>
          <w:bCs/>
          <w:b/>
        </w:rPr>
        <w:t xml:space="preserve">Civil Society:</w:t>
      </w:r>
      <w:r>
        <w:t xml:space="preserve"> </w:t>
      </w:r>
      <w:r>
        <w:t xml:space="preserve">NGOs play a significant role in providing OT services to marginalized communities in peripheral areas of Mexico City.</w:t>
      </w:r>
    </w:p>
    <w:bookmarkEnd w:id="24"/>
    <w:bookmarkStart w:id="25" w:name="Xd4986d046fb02f6ee8f84c17e6b41e200406b99"/>
    <w:p>
      <w:pPr>
        <w:pStyle w:val="Heading2"/>
      </w:pPr>
      <w:r>
        <w:t xml:space="preserve">Slide 5: Clinical and Community Applications</w:t>
      </w:r>
    </w:p>
    <w:p>
      <w:pPr>
        <w:pStyle w:val="FirstParagraph"/>
      </w:pPr>
      <w:r>
        <w:t xml:space="preserve">The role of the Occupational Therapist in Mexico City is expanding beyond traditional hospitals. Key areas include:</w:t>
      </w:r>
    </w:p>
    <w:p>
      <w:pPr>
        <w:numPr>
          <w:ilvl w:val="0"/>
          <w:numId w:val="1003"/>
        </w:numPr>
        <w:pStyle w:val="Compact"/>
      </w:pPr>
      <w:r>
        <w:rPr>
          <w:bCs/>
          <w:b/>
        </w:rPr>
        <w:t xml:space="preserve">Pediatrics:</w:t>
      </w:r>
      <w:r>
        <w:t xml:space="preserve"> </w:t>
      </w:r>
      <w:r>
        <w:t xml:space="preserve">Addressing developmental delays in children, often working closely with schools and families.</w:t>
      </w:r>
    </w:p>
    <w:p>
      <w:pPr>
        <w:numPr>
          <w:ilvl w:val="0"/>
          <w:numId w:val="1003"/>
        </w:numPr>
        <w:pStyle w:val="Compact"/>
      </w:pPr>
      <w:r>
        <w:rPr>
          <w:bCs/>
          <w:b/>
        </w:rPr>
        <w:t xml:space="preserve">Geriatrics:</w:t>
      </w:r>
      <w:r>
        <w:t xml:space="preserve"> </w:t>
      </w:r>
      <w:r>
        <w:t xml:space="preserve">With an aging population in CDMX, OT is vital for maintaining independence among the elderly, focusing on fall prevention and cognitive stimulation.</w:t>
      </w:r>
    </w:p>
    <w:p>
      <w:pPr>
        <w:numPr>
          <w:ilvl w:val="0"/>
          <w:numId w:val="1003"/>
        </w:numPr>
        <w:pStyle w:val="Compact"/>
      </w:pPr>
      <w:r>
        <w:rPr>
          <w:bCs/>
          <w:b/>
        </w:rPr>
        <w:t xml:space="preserve">Mental Health:</w:t>
      </w:r>
      <w:r>
        <w:t xml:space="preserve"> </w:t>
      </w:r>
      <w:r>
        <w:t xml:space="preserve">Addressing anxiety and depression related to urban living through sensory integration and routine building.</w:t>
      </w:r>
    </w:p>
    <w:p>
      <w:pPr>
        <w:numPr>
          <w:ilvl w:val="0"/>
          <w:numId w:val="1003"/>
        </w:numPr>
        <w:pStyle w:val="Compact"/>
      </w:pPr>
      <w:r>
        <w:rPr>
          <w:bCs/>
          <w:b/>
        </w:rPr>
        <w:t xml:space="preserve">Vocational Rehabilitation:</w:t>
      </w:r>
      <w:r>
        <w:t xml:space="preserve"> </w:t>
      </w:r>
      <w:r>
        <w:t xml:space="preserve">Helping workers recover from occupational injuries, particularly in manufacturing or service industries prevalent in the region.</w:t>
      </w:r>
    </w:p>
    <w:bookmarkEnd w:id="25"/>
    <w:bookmarkStart w:id="26" w:name="slide-6-cultural-sensitivity-in-practice"/>
    <w:p>
      <w:pPr>
        <w:pStyle w:val="Heading2"/>
      </w:pPr>
      <w:r>
        <w:t xml:space="preserve">Slide 6: Cultural Sensitivity in Practice</w:t>
      </w:r>
    </w:p>
    <w:p>
      <w:pPr>
        <w:pStyle w:val="FirstParagraph"/>
      </w:pPr>
      <w:r>
        <w:t xml:space="preserve">To be effective, an Occupational Therapist must understand the cultural fabric of Mexico City. Family plays a central role in Mexican society (</w:t>
      </w:r>
      <w:r>
        <w:rPr>
          <w:iCs/>
          <w:i/>
        </w:rPr>
        <w:t xml:space="preserve">familiismo</w:t>
      </w:r>
      <w:r>
        <w:t xml:space="preserve">). Treatment plans often involve extended family members.</w:t>
      </w:r>
    </w:p>
    <w:p>
      <w:pPr>
        <w:pStyle w:val="BodyText"/>
      </w:pPr>
      <w:r>
        <w:t xml:space="preserve">An OT must respect local customs, dietary habits, and living conditions. For instance, housing in many parts of Mexico City may be small or lack accessibility features for wheelchair users. The therapist must work creatively with these constraints to make homes safe and functional without requiring expensive renovations that families cannot afford.</w:t>
      </w:r>
    </w:p>
    <w:bookmarkEnd w:id="26"/>
    <w:bookmarkStart w:id="27" w:name="slide-7-current-challenges"/>
    <w:p>
      <w:pPr>
        <w:pStyle w:val="Heading2"/>
      </w:pPr>
      <w:r>
        <w:t xml:space="preserve">Slide 7: Current Challenges</w:t>
      </w:r>
    </w:p>
    <w:p>
      <w:pPr>
        <w:pStyle w:val="FirstParagraph"/>
      </w:pPr>
      <w:r>
        <w:t xml:space="preserve">Despite the growing demand, there are significant hurdles. The shortage of certified Occupational Therapists is a critical issue in Mexico City. Many healthcare facilities lack dedicated OT departments.</w:t>
      </w:r>
    </w:p>
    <w:p>
      <w:pPr>
        <w:numPr>
          <w:ilvl w:val="0"/>
          <w:numId w:val="1004"/>
        </w:numPr>
        <w:pStyle w:val="Compact"/>
      </w:pPr>
      <w:r>
        <w:rPr>
          <w:bCs/>
          <w:b/>
        </w:rPr>
        <w:t xml:space="preserve">Awareness:</w:t>
      </w:r>
      <w:r>
        <w:t xml:space="preserve"> </w:t>
      </w:r>
      <w:r>
        <w:t xml:space="preserve">General public awareness about what an Occupational Therapist does remains low compared to physical therapy or psychiatry.</w:t>
      </w:r>
    </w:p>
    <w:p>
      <w:pPr>
        <w:numPr>
          <w:ilvl w:val="0"/>
          <w:numId w:val="1004"/>
        </w:numPr>
        <w:pStyle w:val="Compact"/>
      </w:pPr>
      <w:r>
        <w:rPr>
          <w:bCs/>
          <w:b/>
        </w:rPr>
        <w:t xml:space="preserve">Funding:</w:t>
      </w:r>
      <w:r>
        <w:t xml:space="preserve"> </w:t>
      </w:r>
      <w:r>
        <w:t xml:space="preserve">Insurance coverage for OT services is not universal, limiting access for lower-income populations.</w:t>
      </w:r>
    </w:p>
    <w:p>
      <w:pPr>
        <w:numPr>
          <w:ilvl w:val="0"/>
          <w:numId w:val="1004"/>
        </w:numPr>
        <w:pStyle w:val="Compact"/>
      </w:pPr>
      <w:r>
        <w:rPr>
          <w:bCs/>
          <w:b/>
        </w:rPr>
        <w:t xml:space="preserve">Inequality:</w:t>
      </w:r>
      <w:r>
        <w:t xml:space="preserve"> </w:t>
      </w:r>
      <w:r>
        <w:t xml:space="preserve">Access to high-quality rehabilitation varies drastically between wealthy neighborhoods and impoverished outskirts.</w:t>
      </w:r>
    </w:p>
    <w:bookmarkEnd w:id="27"/>
    <w:bookmarkStart w:id="28" w:name="slide-8-the-future-of-ot-in-mexico-city"/>
    <w:p>
      <w:pPr>
        <w:pStyle w:val="Heading2"/>
      </w:pPr>
      <w:r>
        <w:t xml:space="preserve">Slide 8: The Future of OT in Mexico City</w:t>
      </w:r>
    </w:p>
    <w:p>
      <w:pPr>
        <w:pStyle w:val="FirstParagraph"/>
      </w:pPr>
      <w:r>
        <w:t xml:space="preserve">The future looks promising for the profession. There is a growing recognition of the value of preventive care and holistic health. As Mexico City continues to modernize, there is increased emphasis on accessibility laws and inclusive design.</w:t>
      </w:r>
    </w:p>
    <w:p>
      <w:pPr>
        <w:pStyle w:val="BodyText"/>
      </w:pPr>
      <w:r>
        <w:t xml:space="preserve">We anticipate greater integration of technology in therapy, such as telehealth consultations, which are particularly useful given the traffic challenges in CDMX. Furthermore, academic institutions are producing more graduates specialized in occupational therapy, aiming to meet the rising demand for professional care.</w:t>
      </w:r>
    </w:p>
    <w:bookmarkEnd w:id="28"/>
    <w:bookmarkStart w:id="29" w:name="slide-9-conclusion"/>
    <w:p>
      <w:pPr>
        <w:pStyle w:val="Heading2"/>
      </w:pPr>
      <w:r>
        <w:t xml:space="preserve">Slide 9: Conclusion</w:t>
      </w:r>
    </w:p>
    <w:p>
      <w:pPr>
        <w:pStyle w:val="FirstParagraph"/>
      </w:pPr>
      <w:r>
        <w:t xml:space="preserve">In conclusion, the Occupational Therapist is a crucial member of the healthcare team in Mexico City. By addressing the physical, cognitive, and environmental barriers faced by residents of this vast metropolis, OT practitioners help individuals regain independence and improve their quality of life.</w:t>
      </w:r>
    </w:p>
    <w:p>
      <w:pPr>
        <w:pStyle w:val="BodyText"/>
      </w:pPr>
      <w:r>
        <w:t xml:space="preserve">We urge healthcare stakeholders to support the expansion of occupational therapy services through education, policy reform, and increased public awareness. The impact an Occupational Therapist can have in Mexico City is profound, fostering a healthier, more inclusive community for all.</w:t>
      </w:r>
    </w:p>
    <w:bookmarkEnd w:id="29"/>
    <w:bookmarkStart w:id="30" w:name="slide-10-questions-and-discussion"/>
    <w:p>
      <w:pPr>
        <w:pStyle w:val="Heading2"/>
      </w:pPr>
      <w:r>
        <w:t xml:space="preserve">Slide 10: Questions and Discussion</w:t>
      </w:r>
    </w:p>
    <w:p>
      <w:pPr>
        <w:pStyle w:val="FirstParagraph"/>
      </w:pPr>
      <w:r>
        <w:t xml:space="preserve">We now open the floor for questions regarding the role of the Occupational Therapist, specific case studies from Mexico City, or career opportunities in this field.</w:t>
      </w:r>
    </w:p>
    <w:p>
      <w:pPr>
        <w:pStyle w:val="BodyText"/>
      </w:pPr>
      <w:r>
        <w:rPr>
          <w:iCs/>
          <w:i/>
        </w:rPr>
        <w:t xml:space="preserve">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Mexico City</dc:title>
  <dc:creator/>
  <dc:language>en</dc:language>
  <cp:keywords/>
  <dcterms:created xsi:type="dcterms:W3CDTF">2026-07-29T15:14:32Z</dcterms:created>
  <dcterms:modified xsi:type="dcterms:W3CDTF">2026-07-29T15:14:32Z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