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Lagos</w:t>
      </w:r>
    </w:p>
    <w:bookmarkStart w:id="21" w:name="main-header"/>
    <w:bookmarkStart w:id="20" w:name="seminar-presentation-slides"/>
    <w:p>
      <w:pPr>
        <w:pStyle w:val="Heading1"/>
      </w:pPr>
      <w:r>
        <w:t xml:space="preserve">Seminar Presentation Slides</w:t>
      </w:r>
    </w:p>
    <w:p>
      <w:pPr>
        <w:pStyle w:val="FirstParagraph"/>
      </w:pPr>
      <w:r>
        <w:t xml:space="preserve">Transforming Lives Through Rehabilitation and Community Integration</w:t>
      </w:r>
    </w:p>
    <w:p>
      <w:pPr>
        <w:pStyle w:val="BodyText"/>
      </w:pPr>
      <w:r>
        <w:t xml:space="preserve">Focus Region:</w:t>
      </w:r>
      <w:r>
        <w:t xml:space="preserve"> </w:t>
      </w:r>
      <w:r>
        <w:rPr>
          <w:bCs/>
          <w:b/>
        </w:rPr>
        <w:t xml:space="preserve">Nigeria Lagos</w:t>
      </w:r>
    </w:p>
    <w:bookmarkEnd w:id="20"/>
    <w:bookmarkEnd w:id="21"/>
    <w:bookmarkStart w:id="35" w:name="presentation-slides"/>
    <w:bookmarkStart w:id="23" w:name="slide-1-introduction"/>
    <w:bookmarkStart w:id="22" w:name="Xacbe0019a53c11076c1b33b73221391545f15e5"/>
    <w:p>
      <w:pPr>
        <w:pStyle w:val="Heading2"/>
      </w:pPr>
      <w:r>
        <w:t xml:space="preserve">Slide 1: Introduction to Occupational Therapy</w:t>
      </w:r>
    </w:p>
    <w:p>
      <w:pPr>
        <w:pStyle w:val="FirstParagraph"/>
      </w:pPr>
      <w:r>
        <w:t xml:space="preserve">Welcome to this comprehensive seminar presentation designed specifically for the healthcare and social service sectors within our dynamic urban environment. Today, we will delve into the critical role played by an</w:t>
      </w:r>
      <w:r>
        <w:t xml:space="preserve"> </w:t>
      </w:r>
      <w:r>
        <w:rPr>
          <w:bCs/>
          <w:b/>
        </w:rPr>
        <w:t xml:space="preserve">Occupational Therapist</w:t>
      </w:r>
      <w:r>
        <w:t xml:space="preserve">. This discipline is not merely about medical rehabilitation; it is about enabling individuals to participate fully in the "occupations" of daily life, such as self-care, work, and leisure.</w:t>
      </w:r>
    </w:p>
    <w:p>
      <w:pPr>
        <w:pStyle w:val="BodyText"/>
      </w:pPr>
      <w:r>
        <w:t xml:space="preserve">In the context of</w:t>
      </w:r>
      <w:r>
        <w:t xml:space="preserve"> </w:t>
      </w:r>
      <w:r>
        <w:rPr>
          <w:bCs/>
          <w:b/>
        </w:rPr>
        <w:t xml:space="preserve">Nigeria Lagos</w:t>
      </w:r>
      <w:r>
        <w:t xml:space="preserve">, a city known for its vibrant culture but also facing unique healthcare challenges, understanding this profession is vital. Lagos is home to over twenty million people, creating a dense population where access to specialized care can be difficult. The integration of occupational therapy into this landscape offers hope and tangible solutions for thousands of residents.</w:t>
      </w:r>
    </w:p>
    <w:bookmarkEnd w:id="22"/>
    <w:bookmarkEnd w:id="23"/>
    <w:bookmarkStart w:id="26" w:name="slide-2-definition"/>
    <w:bookmarkStart w:id="25" w:name="X2b88b10c5047e945d94a40908980ea90b0b9f56"/>
    <w:p>
      <w:pPr>
        <w:pStyle w:val="Heading2"/>
      </w:pPr>
      <w:r>
        <w:t xml:space="preserve">Slide 2: What Does an Occupational Therapist Do?</w:t>
      </w:r>
    </w:p>
    <w:p>
      <w:pPr>
        <w:pStyle w:val="FirstParagraph"/>
      </w:pPr>
      <w:r>
        <w:t xml:space="preserve">An</w:t>
      </w:r>
      <w:r>
        <w:t xml:space="preserve"> </w:t>
      </w:r>
      <w:r>
        <w:rPr>
          <w:bCs/>
          <w:b/>
        </w:rPr>
        <w:t xml:space="preserve">Occupational Therapist</w:t>
      </w:r>
      <w:r>
        <w:t xml:space="preserve"> </w:t>
      </w:r>
      <w:r>
        <w:t xml:space="preserve">helps people of all ages, from young children to older adults, who have physical, mental, or developmental problems. They work to help people get back to the things they want and need to do through their lives. In a bustling metropolis like Lagos, this could mean helping a stroke survivor regain the ability to cook for their family or assisting an office worker with repetitive strain injuries.</w:t>
      </w:r>
    </w:p>
    <w:bookmarkStart w:id="24" w:name="key-areas-of-intervention"/>
    <w:p>
      <w:pPr>
        <w:pStyle w:val="Heading3"/>
      </w:pPr>
      <w:r>
        <w:t xml:space="preserve">Key Areas of Intervention:</w:t>
      </w:r>
    </w:p>
    <w:p>
      <w:pPr>
        <w:numPr>
          <w:ilvl w:val="0"/>
          <w:numId w:val="1001"/>
        </w:numPr>
        <w:pStyle w:val="Compact"/>
      </w:pPr>
      <w:r>
        <w:rPr>
          <w:bCs/>
          <w:b/>
        </w:rPr>
        <w:t xml:space="preserve">Pediatrics:</w:t>
      </w:r>
      <w:r>
        <w:t xml:space="preserve"> </w:t>
      </w:r>
      <w:r>
        <w:t xml:space="preserve">Supporting children with developmental delays in schools across Lagos, ensuring they can participate in learning.</w:t>
      </w:r>
    </w:p>
    <w:p>
      <w:pPr>
        <w:numPr>
          <w:ilvl w:val="0"/>
          <w:numId w:val="1001"/>
        </w:numPr>
        <w:pStyle w:val="Compact"/>
      </w:pPr>
      <w:r>
        <w:rPr>
          <w:bCs/>
          <w:b/>
        </w:rPr>
        <w:t xml:space="preserve">Mental Health:</w:t>
      </w:r>
      <w:r>
        <w:t xml:space="preserve"> </w:t>
      </w:r>
      <w:r>
        <w:t xml:space="preserve">Assisting individuals dealing with stress or trauma to regain routine and independence.</w:t>
      </w:r>
    </w:p>
    <w:p>
      <w:pPr>
        <w:numPr>
          <w:ilvl w:val="0"/>
          <w:numId w:val="1001"/>
        </w:numPr>
        <w:pStyle w:val="Compact"/>
      </w:pPr>
      <w:r>
        <w:rPr>
          <w:bCs/>
          <w:b/>
        </w:rPr>
        <w:t xml:space="preserve">Geriatrics:</w:t>
      </w:r>
      <w:r>
        <w:t xml:space="preserve"> </w:t>
      </w:r>
      <w:r>
        <w:t xml:space="preserve">Helping the elderly maintain dignity and independence in their homes despite age-related decline.</w:t>
      </w:r>
    </w:p>
    <w:bookmarkEnd w:id="24"/>
    <w:bookmarkEnd w:id="25"/>
    <w:bookmarkEnd w:id="26"/>
    <w:bookmarkStart w:id="28" w:name="slide-3-challenges"/>
    <w:bookmarkStart w:id="27" w:name="X5a5513b22fa660ba1ae9acbf791d22c6b8dac6c"/>
    <w:p>
      <w:pPr>
        <w:pStyle w:val="Heading2"/>
      </w:pPr>
      <w:r>
        <w:t xml:space="preserve">Slide 3: The Unique Landscape of Healthcare in Nigeria Lagos</w:t>
      </w:r>
    </w:p>
    <w:p>
      <w:pPr>
        <w:pStyle w:val="FirstParagraph"/>
      </w:pPr>
      <w:r>
        <w:t xml:space="preserve">Lagos presents a unique set of challenges and opportunities for healthcare professionals. As the commercial hub of Nigeria, it experiences rapid urbanization, traffic congestion (commonly known as "go-slow"), and high population density. These factors contribute significantly to lifestyle-related diseases and accidents.</w:t>
      </w:r>
    </w:p>
    <w:p>
      <w:pPr>
        <w:pStyle w:val="BodyText"/>
      </w:pPr>
      <w:r>
        <w:t xml:space="preserve">For an</w:t>
      </w:r>
      <w:r>
        <w:t xml:space="preserve"> </w:t>
      </w:r>
      <w:r>
        <w:rPr>
          <w:bCs/>
          <w:b/>
        </w:rPr>
        <w:t xml:space="preserve">Occupational Therapist</w:t>
      </w:r>
      <w:r>
        <w:t xml:space="preserve">, working in this environment requires adaptability. Resources may sometimes be scarce, requiring therapists to use low-cost, locally available materials for adaptive devices. Furthermore, cultural beliefs about disability and illness can impact treatment adherence. Therefore, education and community engagement are just as important as clinical skills when practicing effectively in</w:t>
      </w:r>
      <w:r>
        <w:t xml:space="preserve"> </w:t>
      </w:r>
      <w:r>
        <w:rPr>
          <w:bCs/>
          <w:b/>
        </w:rPr>
        <w:t xml:space="preserve">Nigeria Lagos</w:t>
      </w:r>
      <w:r>
        <w:t xml:space="preserve">.</w:t>
      </w:r>
    </w:p>
    <w:bookmarkEnd w:id="27"/>
    <w:bookmarkEnd w:id="28"/>
    <w:bookmarkStart w:id="30" w:name="slide-4-community-impact"/>
    <w:bookmarkStart w:id="29" w:name="slide-4-empowering-the-community"/>
    <w:p>
      <w:pPr>
        <w:pStyle w:val="Heading2"/>
      </w:pPr>
      <w:r>
        <w:t xml:space="preserve">Slide 4: Empowering the Community</w:t>
      </w:r>
    </w:p>
    <w:p>
      <w:pPr>
        <w:pStyle w:val="FirstParagraph"/>
      </w:pPr>
      <w:r>
        <w:t xml:space="preserve">The ultimate goal of any occupational therapy intervention is empowerment. When an individual gains independence, they contribute more actively to their family and society. In the economic context of Lagos, where productivity is key to survival and growth, enabling a person to return to work or school has profound economic benefits.</w:t>
      </w:r>
    </w:p>
    <w:p>
      <w:pPr>
        <w:pStyle w:val="BodyText"/>
      </w:pPr>
      <w:r>
        <w:t xml:space="preserve">Consider the impact on families. A child who can dress themselves and feed themselves reduces the burden on parents, allowing them to pursue employment. An adult with a spinal cord injury who is provided with appropriate wheelchair access and home modifications can continue their career. This ripple effect strengthens the social fabric of communities across</w:t>
      </w:r>
      <w:r>
        <w:t xml:space="preserve"> </w:t>
      </w:r>
      <w:r>
        <w:rPr>
          <w:bCs/>
          <w:b/>
        </w:rPr>
        <w:t xml:space="preserve">Nigeria Lagos</w:t>
      </w:r>
      <w:r>
        <w:t xml:space="preserve">.</w:t>
      </w:r>
    </w:p>
    <w:bookmarkEnd w:id="29"/>
    <w:bookmarkEnd w:id="30"/>
    <w:bookmarkStart w:id="33" w:name="slide-5-future-directions"/>
    <w:bookmarkStart w:id="32" w:name="Xfac3ad925a39f93991d4055bfa27d12a2351d85"/>
    <w:p>
      <w:pPr>
        <w:pStyle w:val="Heading2"/>
      </w:pPr>
      <w:r>
        <w:t xml:space="preserve">Slide 5: The Road Ahead for Occupational Therapy in Nigeria</w:t>
      </w:r>
    </w:p>
    <w:p>
      <w:pPr>
        <w:pStyle w:val="FirstParagraph"/>
      </w:pPr>
      <w:r>
        <w:t xml:space="preserve">The future looks promising, but it requires concerted effort. There is a growing need for more training programs to produce qualified</w:t>
      </w:r>
      <w:r>
        <w:t xml:space="preserve"> </w:t>
      </w:r>
      <w:r>
        <w:rPr>
          <w:bCs/>
          <w:b/>
        </w:rPr>
        <w:t xml:space="preserve">Occupational Therapists</w:t>
      </w:r>
      <w:r>
        <w:t xml:space="preserve">. Universities and healthcare institutions in Lagos must collaborate to expand capacity. Additionally, insurance schemes need to cover rehabilitation services more comprehensively so that the average Nigerian can afford these vital treatments.</w:t>
      </w:r>
    </w:p>
    <w:bookmarkStart w:id="31" w:name="actionable-steps"/>
    <w:p>
      <w:pPr>
        <w:pStyle w:val="Heading3"/>
      </w:pPr>
      <w:r>
        <w:t xml:space="preserve">Actionable Steps:</w:t>
      </w:r>
    </w:p>
    <w:p>
      <w:pPr>
        <w:numPr>
          <w:ilvl w:val="0"/>
          <w:numId w:val="1002"/>
        </w:numPr>
        <w:pStyle w:val="Compact"/>
      </w:pPr>
      <w:r>
        <w:rPr>
          <w:bCs/>
          <w:b/>
        </w:rPr>
        <w:t xml:space="preserve">Policy Advocacy:</w:t>
      </w:r>
    </w:p>
    <w:p>
      <w:pPr>
        <w:numPr>
          <w:ilvl w:val="0"/>
          <w:numId w:val="1002"/>
        </w:numPr>
        <w:pStyle w:val="Compact"/>
      </w:pPr>
      <w:r>
        <w:t xml:space="preserve">Pushing for government policies that recognize and fund rehabilitation services.</w:t>
      </w:r>
    </w:p>
    <w:p>
      <w:pPr>
        <w:numPr>
          <w:ilvl w:val="0"/>
          <w:numId w:val="1002"/>
        </w:numPr>
        <w:pStyle w:val="Compact"/>
      </w:pPr>
      <w:r>
        <w:rPr>
          <w:bCs/>
          <w:b/>
        </w:rPr>
        <w:t xml:space="preserve">Public Awareness:</w:t>
      </w:r>
    </w:p>
    <w:p>
      <w:pPr>
        <w:numPr>
          <w:ilvl w:val="0"/>
          <w:numId w:val="1002"/>
        </w:numPr>
        <w:pStyle w:val="Compact"/>
      </w:pPr>
      <w:r>
        <w:t xml:space="preserve">Educating the public in Lagos about what occupational therapy is, dispelling myths, and highlighting its benefits.</w:t>
      </w:r>
    </w:p>
    <w:bookmarkEnd w:id="31"/>
    <w:bookmarkEnd w:id="32"/>
    <w:bookmarkEnd w:id="33"/>
    <w:bookmarkStart w:id="34" w:name="slide-6-conclusion"/>
    <w:p>
      <w:pPr>
        <w:pStyle w:val="Heading2"/>
      </w:pPr>
      <w:r>
        <w:t xml:space="preserve">Slide 6: Conclusion</w:t>
      </w:r>
    </w:p>
    <w:p>
      <w:pPr>
        <w:pStyle w:val="FirstParagraph"/>
      </w:pPr>
      <w:r>
        <w:t xml:space="preserve">In summary, the role of an</w:t>
      </w:r>
      <w:r>
        <w:t xml:space="preserve"> </w:t>
      </w:r>
      <w:r>
        <w:rPr>
          <w:bCs/>
          <w:b/>
        </w:rPr>
        <w:t xml:space="preserve">Occupational Therapist</w:t>
      </w:r>
      <w:r>
        <w:t xml:space="preserve"> </w:t>
      </w:r>
      <w:r>
        <w:t xml:space="preserve">is indispensable in the modern healthcare framework of Lagos. By focusing on functional independence and quality of life, they address not just medical conditions but the holistic well-being of individuals.</w:t>
      </w:r>
    </w:p>
    <w:p>
      <w:pPr>
        <w:pStyle w:val="BodyText"/>
      </w:pPr>
      <w:r>
        <w:t xml:space="preserve">We urge healthcare providers, policymakers, and community leaders in</w:t>
      </w:r>
      <w:r>
        <w:t xml:space="preserve"> </w:t>
      </w:r>
      <w:r>
        <w:rPr>
          <w:bCs/>
          <w:b/>
        </w:rPr>
        <w:t xml:space="preserve">Nigeria Lagos</w:t>
      </w:r>
      <w:r>
        <w:t xml:space="preserve"> </w:t>
      </w:r>
      <w:r>
        <w:t xml:space="preserve">to support the expansion and integration of occupational therapy services. Together, we can build a more inclusive and resilient society where every individual has the opportunity to thrive despite physical or mental challenges.</w:t>
      </w:r>
    </w:p>
    <w:bookmarkEnd w:id="34"/>
    <w:bookmarkEnd w:id="35"/>
    <w:p>
      <w:pPr>
        <w:pStyle w:val="BodyText"/>
      </w:pPr>
      <w:r>
        <w:t xml:space="preserve">© 2023 Seminar Series on Rehabilitation Sciences. All Rights Reserved.</w:t>
      </w:r>
    </w:p>
    <w:p>
      <w:pPr>
        <w:pStyle w:val="BodyText"/>
      </w:pPr>
      <w:r>
        <w:t xml:space="preserve">Prepared for the Healthcare Community of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Occupational Therapist in Nigeria Lagos</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