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83d79d367db99c636cd7d1f7229e6da2efcac58"/>
    <w:p>
      <w:pPr>
        <w:pStyle w:val="Heading1"/>
      </w:pPr>
      <w:r>
        <w:t xml:space="preserve">Seminar Presentation Slides: Occupational Therapist in United States Los Angeles</w:t>
      </w:r>
    </w:p>
    <w:bookmarkStart w:id="20" w:name="Xdd68b8c79df536eb0dd7296cb28f5b6a2219998"/>
    <w:p>
      <w:pPr>
        <w:pStyle w:val="Heading2"/>
      </w:pPr>
      <w:r>
        <w:t xml:space="preserve">Title Slide: The Role of the Occupational Therapist in United States Los Angeles</w:t>
      </w:r>
    </w:p>
    <w:p>
      <w:pPr>
        <w:pStyle w:val="FirstParagraph"/>
      </w:pPr>
      <w:r>
        <w:t xml:space="preserve">Welcome to this comprehensive seminar presentation dedicated to understanding the critical role of the Occupational Therapist within the bustling healthcare landscape of United States Los Angeles. As we navigate through these slides, we will explore not only the clinical definitions and therapeutic techniques employed by these professionals but also how they adapt their practice to meet the unique demographic, cultural, and socioeconomic demands of one of America's most vibrant cities.</w:t>
      </w:r>
    </w:p>
    <w:p>
      <w:pPr>
        <w:pStyle w:val="BodyText"/>
      </w:pPr>
      <w:r>
        <w:rPr>
          <w:bCs/>
          <w:b/>
        </w:rPr>
        <w:t xml:space="preserve">Presentation Overview:</w:t>
      </w:r>
    </w:p>
    <w:p>
      <w:pPr>
        <w:numPr>
          <w:ilvl w:val="0"/>
          <w:numId w:val="1001"/>
        </w:numPr>
        <w:pStyle w:val="Compact"/>
      </w:pPr>
      <w:r>
        <w:t xml:space="preserve">Defining Occupational Therapy in a Modern Context</w:t>
      </w:r>
    </w:p>
    <w:p>
      <w:pPr>
        <w:numPr>
          <w:ilvl w:val="0"/>
          <w:numId w:val="1001"/>
        </w:numPr>
        <w:pStyle w:val="Compact"/>
      </w:pPr>
      <w:r>
        <w:t xml:space="preserve">The Unique Healthcare Landscape of Los Angeles</w:t>
      </w:r>
    </w:p>
    <w:p>
      <w:pPr>
        <w:numPr>
          <w:ilvl w:val="0"/>
          <w:numId w:val="1001"/>
        </w:numPr>
        <w:pStyle w:val="Compact"/>
      </w:pPr>
      <w:r>
        <w:t xml:space="preserve">Clinical Specialties and Patient Populations</w:t>
      </w:r>
    </w:p>
    <w:bookmarkEnd w:id="20"/>
    <w:bookmarkStart w:id="21" w:name="X30dbdba72624e5f014451ce1b1a44a5daf1d149"/>
    <w:p>
      <w:pPr>
        <w:pStyle w:val="Heading2"/>
      </w:pPr>
      <w:r>
        <w:t xml:space="preserve">Defining the Occupational Therapist Profession</w:t>
      </w:r>
    </w:p>
    <w:p>
      <w:pPr>
        <w:pStyle w:val="FirstParagraph"/>
      </w:pPr>
      <w:r>
        <w:t xml:space="preserve">An Occupational Therapist is a healthcare professional who helps people across the lifespan participate in the things they want and need to do through the therapeutic use of daily activities, also known as "occupations." Unlike physical therapists, who may focus heavily on gross motor skills and pain reduction, an Occupational Therapist takes a holistic approach. They look at how physical injuries affect mental health, social interactions, employment potential, and the ability to perform basic self-care tasks.</w:t>
      </w:r>
    </w:p>
    <w:p>
      <w:pPr>
        <w:pStyle w:val="BodyText"/>
      </w:pPr>
      <w:r>
        <w:t xml:space="preserve">In the context of United States Los Angeles professionals must navigate complex insurance structures within the American healthcare system while addressing immediate functional recovery goals for patients ranging from elite athletes to elderly individuals experiencing age-related decline. The core philosophy remains constant: enabling independence and improving quality of life through targeted, meaningful interventions.</w:t>
      </w:r>
    </w:p>
    <w:bookmarkEnd w:id="21"/>
    <w:bookmarkStart w:id="22" w:name="the-los-angeles-healthcare-ecosystem"/>
    <w:p>
      <w:pPr>
        <w:pStyle w:val="Heading2"/>
      </w:pPr>
      <w:r>
        <w:t xml:space="preserve">The Los Angeles Healthcare Ecosystem</w:t>
      </w:r>
    </w:p>
    <w:p>
      <w:pPr>
        <w:pStyle w:val="FirstParagraph"/>
      </w:pPr>
      <w:r>
        <w:t xml:space="preserve">To understand the practice of an Occupational Therapist in United States Los Angeles, one must first understand the city itself. Los Angeles is a metropolis defined by extreme diversity. It is a hub for entertainment, technology, and international trade. The demographic makeup includes significant populations of Hispanic/Latino communities, Asian Americans, African Americans, and diverse immigrant groups from around the globe.</w:t>
      </w:r>
    </w:p>
    <w:p>
      <w:pPr>
        <w:pStyle w:val="BodyText"/>
      </w:pPr>
      <w:r>
        <w:t xml:space="preserve">This diversity creates specific challenges and opportunities for Occupational Therapists working in United States Los Angeles. Clinics must be equipped to handle a wide variety of linguistic needs. Furthermore, the traffic congestion prevalent in Los Angeles means that home health occupational therapy services are often more critical here than in smaller towns, as patients may struggle significantly with the logistics of commuting to distant specialized clinics.</w:t>
      </w:r>
    </w:p>
    <w:bookmarkEnd w:id="22"/>
    <w:bookmarkStart w:id="23" w:name="X561c23da3838bfe55b29e8a0abcdc1a1b709956"/>
    <w:p>
      <w:pPr>
        <w:pStyle w:val="Heading2"/>
      </w:pPr>
      <w:r>
        <w:t xml:space="preserve">Specialty Area 1: Hand Therapy and Upper Extremity Rehabilitation</w:t>
      </w:r>
    </w:p>
    <w:p>
      <w:pPr>
        <w:pStyle w:val="FirstParagraph"/>
      </w:pPr>
      <w:r>
        <w:t xml:space="preserve">A significant portion of Occupational Therapist practice in United States Los Angeles is dedicated to hand therapy. Given the city's status as a global center for entertainment and technology, there is a high prevalence of repetitive strain injuries (RSIs) among computer programmers, designers, and musicians.</w:t>
      </w:r>
    </w:p>
    <w:p>
      <w:pPr>
        <w:pStyle w:val="BodyText"/>
      </w:pPr>
      <w:r>
        <w:t xml:space="preserve">Additionally, the physical demands placed on actors and stunt performers often result in traumatic upper extremity injuries. Occupational Therapists in this region specialize in splinting techniques for hand surgery patients who have suffered lacerations or fractures during high-impact sports or industrial accidents common in the broader Southern California construction sectors. The goal is rapid return to work, a priority highly valued by both employers and employees in the competitive Los Angeles job market.</w:t>
      </w:r>
    </w:p>
    <w:bookmarkEnd w:id="23"/>
    <w:bookmarkStart w:id="24" w:name="X508321cde1deafab5a873e5501740be69e58194"/>
    <w:p>
      <w:pPr>
        <w:pStyle w:val="Heading2"/>
      </w:pPr>
      <w:r>
        <w:t xml:space="preserve">Specialty Area 2: Geriatric Care and Aging in Place</w:t>
      </w:r>
    </w:p>
    <w:p>
      <w:pPr>
        <w:pStyle w:val="FirstParagraph"/>
      </w:pPr>
      <w:r>
        <w:t xml:space="preserve">The population of United States Los Angeles is aging rapidly. The "Silver Tsunami" presents a massive demand for geriatric Occupational Therapist services. Many seniors in Los Angeles wish to "age in place," staying in their own homes rather than moving to assisted living facilities.</w:t>
      </w:r>
    </w:p>
    <w:p>
      <w:pPr>
        <w:pStyle w:val="BodyText"/>
      </w:pPr>
      <w:r>
        <w:t xml:space="preserve">Occupational Therapists conduct comprehensive home safety assessments, identifying fall hazards such as loose rugs or poor lighting. They prescribe adaptive equipment like grab bars, raised toilet seats, and shower chairs. In densely populated urban apartments typical of Downtown Los Angeles or West Hollywood, space is limited; thus OTs must be creative in recommending compact assistive devices that maintain dignity and independence without cluttering small living spaces.</w:t>
      </w:r>
    </w:p>
    <w:bookmarkEnd w:id="24"/>
    <w:bookmarkStart w:id="25" w:name="social-determinants-of-health-and-equity"/>
    <w:p>
      <w:pPr>
        <w:pStyle w:val="Heading2"/>
      </w:pPr>
      <w:r>
        <w:t xml:space="preserve">Social Determinants of Health and Equity</w:t>
      </w:r>
    </w:p>
    <w:p>
      <w:pPr>
        <w:pStyle w:val="FirstParagraph"/>
      </w:pPr>
      <w:r>
        <w:t xml:space="preserve">In United States Los Angeles, there is a stark contrast between affluent neighborhoods like Beverly Hills and underserved communities in South Los Angeles. This socioeconomic disparity heavily influences the work of the Occupational Therapist.</w:t>
      </w:r>
    </w:p>
    <w:p>
      <w:pPr>
        <w:pStyle w:val="BodyText"/>
      </w:pPr>
      <w:r>
        <w:t xml:space="preserve">Clinicians must address Social Determinants of Health (SDOH). For example, an OT treating a patient with diabetes in an area known as a "food desert" cannot simply prescribe a healthy diet if affordable produce is unavailable. Instead, they must connect patients with local community resources and food pantries. Furthermore, the cost of living in Los Angeles is extremely high; OTs often need to advocate for their clients regarding insurance coverage for necessary durable medical equipment, ensuring that financial barriers do not prevent recovery.</w:t>
      </w:r>
    </w:p>
    <w:bookmarkEnd w:id="25"/>
    <w:bookmarkStart w:id="26" w:name="cultural-competence-in-clinical-practice"/>
    <w:p>
      <w:pPr>
        <w:pStyle w:val="Heading2"/>
      </w:pPr>
      <w:r>
        <w:t xml:space="preserve">Cultural Competence in Clinical Practice</w:t>
      </w:r>
    </w:p>
    <w:p>
      <w:pPr>
        <w:pStyle w:val="FirstParagraph"/>
      </w:pPr>
      <w:r>
        <w:t xml:space="preserve">Cultural competence is not optional for an Occupational Therapist working in United States Los Angeles; it is a clinical necessity. Patients' perceptions of disability, aging, and independence vary widely across cultures.</w:t>
      </w:r>
    </w:p>
    <w:p>
      <w:pPr>
        <w:pStyle w:val="BodyText"/>
      </w:pPr>
      <w:r>
        <w:t xml:space="preserve">For instance, some cultures may view reliance on family caregivers as the norm rather than a sign of dependency that needs "fixing." An effective Occupational Therapist respects these cultural values while gently guiding patients toward functional goals. Language barriers are also prevalent. Collaboration with certified medical interpreters is standard practice to ensure informed consent and accurate understanding of therapeutic exercises. The ability to build trust across cultural divides directly correlates with patient adherence to home exercise programs, a critical factor in successful outcomes.</w:t>
      </w:r>
    </w:p>
    <w:bookmarkEnd w:id="26"/>
    <w:bookmarkStart w:id="27" w:name="X7767ffd7d5af12116867210ecfe32f87111bd46"/>
    <w:p>
      <w:pPr>
        <w:pStyle w:val="Heading2"/>
      </w:pPr>
      <w:r>
        <w:t xml:space="preserve">Mental Health and Neurodevelopmental Support</w:t>
      </w:r>
    </w:p>
    <w:p>
      <w:pPr>
        <w:pStyle w:val="FirstParagraph"/>
      </w:pPr>
      <w:r>
        <w:t xml:space="preserve">The demand for mental health occupational therapy is rising in United States Los Angeles. This includes interventions for individuals with Autism Spectrum Disorder (ASD), Attention Deficit Hyperactivity Disorder (ADHD), and PTSD.</w:t>
      </w:r>
    </w:p>
    <w:p>
      <w:pPr>
        <w:pStyle w:val="BodyText"/>
      </w:pPr>
      <w:r>
        <w:t xml:space="preserve">School-based Occupational Therapists help children with sensory processing difficulties succeed in the mainstream education system, which is a priority for many families in the LA Unified School District. Meanwhile, private practice OTs often utilize neurofeedback and sensory integration techniques to help veterans suffering from combat-related PTSD manage their symptoms and reintegrate into civilian life. The high stress of urban living in Los Angeles exacerbates anxiety disorders, making functional coping strategies a key component of modern occupational therapy.</w:t>
      </w:r>
    </w:p>
    <w:bookmarkEnd w:id="27"/>
    <w:bookmarkStart w:id="28" w:name="future-trends-technology-and-telehealth"/>
    <w:p>
      <w:pPr>
        <w:pStyle w:val="Heading2"/>
      </w:pPr>
      <w:r>
        <w:t xml:space="preserve">Future Trends: Technology and Telehealth</w:t>
      </w:r>
    </w:p>
    <w:p>
      <w:pPr>
        <w:pStyle w:val="FirstParagraph"/>
      </w:pPr>
      <w:r>
        <w:t xml:space="preserve">The future of the Occupational Therapist in United States Los Angeles is intertwined with technology. The rise of telehealth has accelerated since the pandemic, allowing therapists to provide coaching and consultation remotely.</w:t>
      </w:r>
    </w:p>
    <w:p>
      <w:pPr>
        <w:pStyle w:val="BodyText"/>
      </w:pPr>
      <w:r>
        <w:t xml:space="preserve">In a sprawling city like LA, where traffic can make travel time prohibitive for patients with fatigue or mobility issues, virtual visits ensure continuity of care. Additionally, wearable technology is being integrated into rehabilitation plans. Therapists use data from smartwatches to monitor progress in real-time, adjusting interventions based on objective activity levels. As Los Angeles continues to be a tech hub, we can expect further innovation in robotic assistance and virtual reality simulations for cognitive rehabilitation.</w:t>
      </w:r>
    </w:p>
    <w:bookmarkEnd w:id="28"/>
    <w:bookmarkStart w:id="29" w:name="Xf85837d330996aa0556f58e26367393c0e857f6"/>
    <w:p>
      <w:pPr>
        <w:pStyle w:val="Heading2"/>
      </w:pPr>
      <w:r>
        <w:t xml:space="preserve">Conclusion: A Vital Component of Community Health</w:t>
      </w:r>
    </w:p>
    <w:p>
      <w:pPr>
        <w:pStyle w:val="FirstParagraph"/>
      </w:pPr>
      <w:r>
        <w:t xml:space="preserve">In conclusion, the Occupational Therapist serves as a vital bridge between medical recovery and real-world functionality. In United States Los Angeles, this role is amplified by the city's complexity, diversity, and fast-paced nature.</w:t>
      </w:r>
    </w:p>
    <w:p>
      <w:pPr>
        <w:pStyle w:val="BodyText"/>
      </w:pPr>
      <w:r>
        <w:t xml:space="preserve">Whether helping a tech executive recover from carpal tunnel syndrome in Silicon Beach or assisting an elderly resident in Koreatown to safely bathe at home, these professionals tailor their evidence-based practices to fit individual lives. They do not just treat injuries; they empower individuals to reclaim their identities and roles within the community. As we look ahead, it is essential that healthcare policymakers support robust insurance coverage for occupational therapy services, recognizing that independence achieved through OT leads to better long-term health outcomes and reduced societal costs.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United States Los Angeles</dc:title>
  <dc:creator/>
  <dc:language>en</dc:language>
  <cp:keywords/>
  <dcterms:created xsi:type="dcterms:W3CDTF">2026-07-29T19:39:30Z</dcterms:created>
  <dcterms:modified xsi:type="dcterms:W3CDTF">2026-07-29T19:39:30Z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