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Germany</w:t>
      </w:r>
      <w:r>
        <w:t xml:space="preserve"> </w:t>
      </w:r>
      <w:r>
        <w:t xml:space="preserve">Munich</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Decoding the Deep: The Critical Role of the Oceanographer in a Globalized Context</w:t>
      </w:r>
    </w:p>
    <w:p>
      <w:pPr>
        <w:pStyle w:val="BodyText"/>
      </w:pPr>
      <w:r>
        <w:rPr>
          <w:bCs/>
          <w:b/>
        </w:rPr>
        <w:t xml:space="preserve">Presentation Location:</w:t>
      </w:r>
      <w:r>
        <w:t xml:space="preserve"> </w:t>
      </w:r>
      <w:r>
        <w:t xml:space="preserve">Germany Munich</w:t>
      </w:r>
    </w:p>
    <w:p>
      <w:pPr>
        <w:pStyle w:val="BodyText"/>
      </w:pPr>
      <w:r>
        <w:rPr>
          <w:bCs/>
          <w:b/>
        </w:rPr>
        <w:t xml:space="preserve">Audience Profile:</w:t>
      </w:r>
      <w:r>
        <w:t xml:space="preserve"> </w:t>
      </w:r>
      <w:r>
        <w:t xml:space="preserve">Academic Researchers, Policy Makers, and Environmental Stakeholders</w:t>
      </w:r>
    </w:p>
    <w:bookmarkEnd w:id="20"/>
    <w:bookmarkStart w:id="21" w:name="X5b401292a8eb42a146ae6719445903268ec8d85"/>
    <w:p>
      <w:pPr>
        <w:pStyle w:val="Heading2"/>
      </w:pPr>
      <w:r>
        <w:t xml:space="preserve">Seminar Presentation Slides: Introduction and Context</w:t>
      </w:r>
    </w:p>
    <w:p>
      <w:pPr>
        <w:pStyle w:val="FirstParagraph"/>
      </w:pPr>
      <w:r>
        <w:t xml:space="preserve">Welcome to this comprehensive seminar presentation. We are gathered here in the vibrant intellectual hub of Germany Munich to discuss a discipline that is often misunderstood as merely academic but is, in fact, crucial for our planetary survival. The title of our discourse centers on the profession of the Oceanographer.</w:t>
      </w:r>
    </w:p>
    <w:p>
      <w:pPr>
        <w:pStyle w:val="BodyText"/>
      </w:pPr>
      <w:r>
        <w:t xml:space="preserve">As we commence this Seminar Presentation Slides journey, it is vital to establish why this topic matters specifically within the context of Germany Munich. While Munich is inland and does not share a coastline, it serves as a central nervous system for scientific research, engineering innovation, and policy formulation in Central Europe. The decisions made here have ripple effects across the globe. Therefore, understanding the role of the Oceanographer is not just about studying water; it is about understanding climate stability, resource management, and international cooperation.</w:t>
      </w:r>
    </w:p>
    <w:p>
      <w:pPr>
        <w:pStyle w:val="BodyText"/>
      </w:pPr>
      <w:r>
        <w:t xml:space="preserve">This document serves as both a visual guide for our oral presentation and a detailed reference text. We will explore how an Oceanographer functions as a detective of the deep, utilizing technology, biology, chemistry, and geology to solve mysteries that impact human civilization directly.</w:t>
      </w:r>
    </w:p>
    <w:bookmarkEnd w:id="21"/>
    <w:bookmarkStart w:id="22" w:name="Xb17dae5d96b54d63e31c147b5547cb9b40652ba"/>
    <w:p>
      <w:pPr>
        <w:pStyle w:val="Heading2"/>
      </w:pPr>
      <w:r>
        <w:t xml:space="preserve">The Multidisciplinary Nature of the Modern Oceanographer</w:t>
      </w:r>
    </w:p>
    <w:p>
      <w:pPr>
        <w:pStyle w:val="FirstParagraph"/>
      </w:pPr>
      <w:r>
        <w:t xml:space="preserve">To the untrained eye, an Oceanographer might seem like a simple diver or explorer. However, in reality, modern oceanography is a fiercely multidisciplinary field. An Oceanographer must be proficient in several domains simultaneously.</w:t>
      </w:r>
    </w:p>
    <w:p>
      <w:pPr>
        <w:numPr>
          <w:ilvl w:val="0"/>
          <w:numId w:val="1001"/>
        </w:numPr>
        <w:pStyle w:val="Compact"/>
      </w:pPr>
      <w:r>
        <w:rPr>
          <w:bCs/>
          <w:b/>
        </w:rPr>
        <w:t xml:space="preserve">Physical Oceanography:</w:t>
      </w:r>
      <w:r>
        <w:t xml:space="preserve"> </w:t>
      </w:r>
      <w:r>
        <w:t xml:space="preserve">This branch deals with the physics of the ocean, including waves, tides, and currents. For Germany Munich-based institutions focusing on climate modeling, understanding Atlantic meridional overturning circulation is paramount. These models predict European weather patterns.</w:t>
      </w:r>
    </w:p>
    <w:p>
      <w:pPr>
        <w:numPr>
          <w:ilvl w:val="0"/>
          <w:numId w:val="1001"/>
        </w:numPr>
        <w:pStyle w:val="Compact"/>
      </w:pPr>
      <w:r>
        <w:rPr>
          <w:bCs/>
          <w:b/>
        </w:rPr>
        <w:t xml:space="preserve">Cheical Oceanography:</w:t>
      </w:r>
      <w:r>
        <w:t xml:space="preserve"> </w:t>
      </w:r>
      <w:r>
        <w:t xml:space="preserve">This involves studying the composition of seawater. It is critical for monitoring pH levels to understand ocean acidification, a direct threat to marine ecosystems caused by carbon dioxide absorption.</w:t>
      </w:r>
    </w:p>
    <w:p>
      <w:pPr>
        <w:numPr>
          <w:ilvl w:val="0"/>
          <w:numId w:val="1001"/>
        </w:numPr>
        <w:pStyle w:val="Compact"/>
      </w:pPr>
      <w:r>
        <w:rPr>
          <w:bCs/>
          <w:b/>
        </w:rPr>
        <w:t xml:space="preserve">Biological Oceanography:</w:t>
      </w:r>
      <w:r>
        <w:t xml:space="preserve"> </w:t>
      </w:r>
      <w:r>
        <w:t xml:space="preserve">The study of marine organisms and their interactions with the environment. This is essential for sustainable fisheries management, a topic of high interest in Germany due to its strong export economy in agricultural products.</w:t>
      </w:r>
    </w:p>
    <w:p>
      <w:pPr>
        <w:numPr>
          <w:ilvl w:val="0"/>
          <w:numId w:val="1001"/>
        </w:numPr>
        <w:pStyle w:val="Compact"/>
      </w:pPr>
      <w:r>
        <w:rPr>
          <w:bCs/>
          <w:b/>
        </w:rPr>
        <w:t xml:space="preserve">Geological Oceanography:</w:t>
      </w:r>
      <w:r>
        <w:t xml:space="preserve"> </w:t>
      </w:r>
      <w:r>
        <w:t xml:space="preserve">This focuses on the sea floor and sediment. It provides insights into earthquake risks and mineral resources, including polymetallic nodules which are becoming increasingly relevant for battery production technology.</w:t>
      </w:r>
    </w:p>
    <w:bookmarkEnd w:id="22"/>
    <w:bookmarkStart w:id="23" w:name="X654620b001ebaf9c6f0e1058fac51902dc5dc28"/>
    <w:p>
      <w:pPr>
        <w:pStyle w:val="Heading2"/>
      </w:pPr>
      <w:r>
        <w:t xml:space="preserve">The Strategic Importance of Germany Munich in Ocean Science</w:t>
      </w:r>
    </w:p>
    <w:p>
      <w:pPr>
        <w:pStyle w:val="FirstParagraph"/>
      </w:pPr>
      <w:r>
        <w:t xml:space="preserve">You may ask, "Why present this Seminar Presentation Slides document in Germany Munich, a city far from the sea?" The answer lies in the unique position of Munich as a center for research and development.</w:t>
      </w:r>
    </w:p>
    <w:p>
      <w:pPr>
        <w:pStyle w:val="BodyText"/>
      </w:pPr>
      <w:r>
        <w:t xml:space="preserve">Munich is home to prestigious institutions such as the Technical University of Munich (TUM) and various institutes affiliated with the Max Planck Society. These organizations play a pivotal role in funding and directing oceanographic research. Furthermore, many global shipping logistics companies headquartered or operating out of Germany rely on accurate oceanographic data for route optimization, fuel efficiency, and safety.</w:t>
      </w:r>
    </w:p>
    <w:p>
      <w:pPr>
        <w:pStyle w:val="BodyText"/>
      </w:pPr>
      <w:r>
        <w:t xml:space="preserve">In Germany Munich, the focus is often on applying oceanographic data to practical engineering problems. For instance, the development of offshore wind farms in the North Sea requires precise knowledge of wave heights and sediment movement. An Oceanographer working in collaboration with Munich-based engineers ensures these structures are viable and environmentally safe.</w:t>
      </w:r>
    </w:p>
    <w:p>
      <w:pPr>
        <w:pStyle w:val="BodyText"/>
      </w:pPr>
      <w:r>
        <w:t xml:space="preserve">Additionally, Munich acts as a diplomatic hub. International agreements regarding ocean conservation are often negotiated within this region, influenced by German policy leaders who rely on data provided by scientists acting as Oceanographers.</w:t>
      </w:r>
    </w:p>
    <w:bookmarkEnd w:id="23"/>
    <w:bookmarkStart w:id="24" w:name="X0cabafa27111d0b3ddd14f4068f6fa44edeaf28"/>
    <w:p>
      <w:pPr>
        <w:pStyle w:val="Heading2"/>
      </w:pPr>
      <w:r>
        <w:t xml:space="preserve">Climate Change and the Oceanographer's Mandate</w:t>
      </w:r>
    </w:p>
    <w:p>
      <w:pPr>
        <w:pStyle w:val="FirstParagraph"/>
      </w:pPr>
      <w:r>
        <w:t xml:space="preserve">The most pressing issue facing the world today is climate change, and the ocean is its primary buffer. As an Oceanographer, one of your main responsibilities is to monitor the heat absorption capabilities of our oceans. The ocean has absorbed over 90% of the excess heat generated by greenhouse gas emissions.</w:t>
      </w:r>
    </w:p>
    <w:p>
      <w:pPr>
        <w:pStyle w:val="BodyText"/>
      </w:pPr>
      <w:r>
        <w:t xml:space="preserve">In this Seminar Presentation Slides format, we must highlight that without accurate data from Oceanographers, climate models used in Germany Munich would be guesswork. These models dictate national policies on carbon emissions and energy transition.</w:t>
      </w:r>
    </w:p>
    <w:p>
      <w:pPr>
        <w:pStyle w:val="BodyText"/>
      </w:pPr>
      <w:r>
        <w:t xml:space="preserve">Oceanographers track sea-level rise meticulously. For low-lying nations and coastal cities worldwide, this is an existential threat. By studying the melting of polar ice sheets from a distance using satellite data—a key tool for modern Oceanographers—we can predict future flood risks. This information is crucial for urban planning in coastal regions globally, influencing investments in infrastructure.</w:t>
      </w:r>
    </w:p>
    <w:p>
      <w:pPr>
        <w:pStyle w:val="BodyText"/>
      </w:pPr>
      <w:r>
        <w:t xml:space="preserve">Moreover, oceanographers study the release of methane hydrates from the sea floor. If these frozen gases destabilize due to warming waters, they could accelerate global warming significantly. Monitoring these potential tipping points is a critical duty of any dedicated Oceanographer.</w:t>
      </w:r>
    </w:p>
    <w:bookmarkEnd w:id="24"/>
    <w:bookmarkStart w:id="25" w:name="X96021c6db2435ea557f41e5e6f156ecf9183571"/>
    <w:p>
      <w:pPr>
        <w:pStyle w:val="Heading2"/>
      </w:pPr>
      <w:r>
        <w:t xml:space="preserve">Technology and Innovation: The Tools of the Trade</w:t>
      </w:r>
    </w:p>
    <w:p>
      <w:pPr>
        <w:pStyle w:val="FirstParagraph"/>
      </w:pPr>
      <w:r>
        <w:t xml:space="preserve">The modern Oceanographer is as much an engineer as they are a scientist. The tools at their disposal have revolutionized our understanding of the deep blue.</w:t>
      </w:r>
    </w:p>
    <w:p>
      <w:pPr>
        <w:numPr>
          <w:ilvl w:val="0"/>
          <w:numId w:val="1002"/>
        </w:numPr>
        <w:pStyle w:val="Compact"/>
      </w:pPr>
      <w:r>
        <w:rPr>
          <w:bCs/>
          <w:b/>
        </w:rPr>
        <w:t xml:space="preserve">Autonomous Underwater Vehicles (AUVs):</w:t>
      </w:r>
      <w:r>
        <w:t xml:space="preserve"> </w:t>
      </w:r>
      <w:r>
        <w:t xml:space="preserve">These robot submarines can dive thousands of meters, mapping the sea floor and collecting samples without risking human lives.</w:t>
      </w:r>
    </w:p>
    <w:p>
      <w:pPr>
        <w:numPr>
          <w:ilvl w:val="0"/>
          <w:numId w:val="1002"/>
        </w:numPr>
        <w:pStyle w:val="Compact"/>
      </w:pPr>
      <w:r>
        <w:rPr>
          <w:bCs/>
          <w:b/>
        </w:rPr>
        <w:t xml:space="preserve">Satellite Remote Sensing:</w:t>
      </w:r>
    </w:p>
    <w:p>
      <w:pPr>
        <w:numPr>
          <w:ilvl w:val="0"/>
          <w:numId w:val="1002"/>
        </w:numPr>
        <w:pStyle w:val="Compact"/>
      </w:pPr>
      <w:r>
        <w:rPr>
          <w:bCs/>
          <w:b/>
        </w:rPr>
        <w:t xml:space="preserve">Argo Floats:</w:t>
      </w:r>
      <w:r>
        <w:t xml:space="preserve"> </w:t>
      </w:r>
      <w:r>
        <w:t xml:space="preserve">A global array of autonomous profilers that measure temperature and salinity at various depths. This data is transmitted via satellite to research centers in places like Germany Munich for analysis.</w:t>
      </w:r>
    </w:p>
    <w:p>
      <w:pPr>
        <w:pStyle w:val="FirstParagraph"/>
      </w:pPr>
      <w:r>
        <w:t xml:space="preserve">In the context of this Seminar Presentation Slides, we emphasize that Germany Munich contributes significantly to the manufacturing and software development aspects of these technologies. The precision engineering required for submersibles often aligns with the automotive and aerospace industries present in Bavaria.</w:t>
      </w:r>
    </w:p>
    <w:bookmarkEnd w:id="25"/>
    <w:bookmarkStart w:id="26" w:name="Xceaa2d47adff57c6574904ee39ec3747144a4e5"/>
    <w:p>
      <w:pPr>
        <w:pStyle w:val="Heading2"/>
      </w:pPr>
      <w:r>
        <w:t xml:space="preserve">Economic Implications: Blue Economy Opportunities</w:t>
      </w:r>
    </w:p>
    <w:p>
      <w:pPr>
        <w:pStyle w:val="FirstParagraph"/>
      </w:pPr>
      <w:r>
        <w:t xml:space="preserve">The concept of the "Blue Economy" is gaining traction. It refers to the sustainable use of ocean resources for economic growth, improved livelihoods, and jobs while preserving the health of ocean ecosystems.</w:t>
      </w:r>
    </w:p>
    <w:p>
      <w:pPr>
        <w:pStyle w:val="BodyText"/>
      </w:pPr>
      <w:r>
        <w:t xml:space="preserve">An Oceanographer plays a key role in identifying viable areas for aquaculture (fish farming), which reduces pressure on wild fish stocks. They assess water quality to ensure that such farms do not pollute local environments. In Germany Munich, investors and policy makers look to these assessments when deciding where to allocate funds for sustainable food production technologies.</w:t>
      </w:r>
    </w:p>
    <w:p>
      <w:pPr>
        <w:pStyle w:val="BodyText"/>
      </w:pPr>
      <w:r>
        <w:t xml:space="preserve">Furthermore, the discovery of new pharmaceutical compounds from marine organisms is a growing industry. Oceanographers search for unique biological entities in deep-sea vents and coral reefs that may lead to new medicines. This bioprospecting requires strict adherence to international laws, which are often debated in European political centers like those accessible from Germany Munich.</w:t>
      </w:r>
    </w:p>
    <w:bookmarkEnd w:id="26"/>
    <w:bookmarkStart w:id="27" w:name="X638f3a29d6a237dc64ca410116300ac7fb08143"/>
    <w:p>
      <w:pPr>
        <w:pStyle w:val="Heading2"/>
      </w:pPr>
      <w:r>
        <w:t xml:space="preserve">Ethical Considerations and International Law</w:t>
      </w:r>
    </w:p>
    <w:p>
      <w:pPr>
        <w:pStyle w:val="FirstParagraph"/>
      </w:pPr>
      <w:r>
        <w:t xml:space="preserve">Oceanography is not conducted in a vacuum. It is deeply intertwined with international law, particularly the United Nations Convention on the Law of the Sea (UNCLOS).</w:t>
      </w:r>
    </w:p>
    <w:p>
      <w:pPr>
        <w:pStyle w:val="BodyText"/>
      </w:pPr>
      <w:r>
        <w:t xml:space="preserve">An Oceanographer must understand legal boundaries. Who owns the resources on a continental shelf? How are marine protected areas defined? These questions require scientific data to answer accurately. In Germany Munich, legal scholars and diplomats frequently collaborate with scientists to shape these frameworks.</w:t>
      </w:r>
    </w:p>
    <w:p>
      <w:pPr>
        <w:pStyle w:val="BodyText"/>
      </w:pPr>
      <w:r>
        <w:t xml:space="preserve">Ethical considerations also arise regarding data sharing. Open science is a principle championed in many German academic circles. Oceanographers are encouraged to share their findings globally rather than hoarding them, ensuring that developing nations can also benefit from knowledge about their own marine environments.</w:t>
      </w:r>
    </w:p>
    <w:bookmarkEnd w:id="27"/>
    <w:bookmarkStart w:id="28" w:name="conclusion-the-call-to-action"/>
    <w:p>
      <w:pPr>
        <w:pStyle w:val="Heading2"/>
      </w:pPr>
      <w:r>
        <w:t xml:space="preserve">Conclusion: The Call to Action</w:t>
      </w:r>
    </w:p>
    <w:p>
      <w:pPr>
        <w:pStyle w:val="FirstParagraph"/>
      </w:pPr>
      <w:r>
        <w:t xml:space="preserve">In conclusion, this Seminar Presentation Slides document has outlined the vast and varied role of the Oceanographer. From monitoring climate change to supporting economic innovation, their work is indispensable.</w:t>
      </w:r>
    </w:p>
    <w:p>
      <w:pPr>
        <w:pStyle w:val="BodyText"/>
      </w:pPr>
      <w:r>
        <w:t xml:space="preserve">We are in Germany Munich today because we recognize that solving global problems requires local action and international cooperation. The insights provided by Oceanographers will guide our future policies, technologies, and ethical standards.</w:t>
      </w:r>
    </w:p>
    <w:p>
      <w:pPr>
        <w:pStyle w:val="BodyText"/>
      </w:pPr>
      <w:r>
        <w:t xml:space="preserve">We urge the audience to support interdisciplinary research. Break down the silos between biology, physics, engineering, and policy. Let us commit to protecting our oceans not just as a scientific endeavor, but as a moral imperative for humanity.</w:t>
      </w:r>
    </w:p>
    <w:p>
      <w:pPr>
        <w:pStyle w:val="BodyText"/>
      </w:pPr>
      <w:r>
        <w:rPr>
          <w:bCs/>
          <w:b/>
        </w:rPr>
        <w:t xml:space="preserve">Thank you for your attention in Germany Munich.</w:t>
      </w:r>
      <w:r>
        <w:br/>
      </w:r>
      <w:r>
        <w:t xml:space="preserve">Questions and discussion are now open regarding the future of Oceanography and its integration into our daily lives and policy decisions.</w:t>
      </w:r>
    </w:p>
    <w:bookmarkEnd w:id="28"/>
    <w:p>
      <w:pPr>
        <w:pStyle w:val="BodyText"/>
      </w:pPr>
      <w:r>
        <w:t xml:space="preserve">© 2023 Seminar Series on Earth Sciences.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Oceanographer in Germany Munich</dc:title>
  <dc:creator/>
  <dc:language>en</dc:language>
  <cp:keywords/>
  <dcterms:created xsi:type="dcterms:W3CDTF">2026-07-29T03:30:48Z</dcterms:created>
  <dcterms:modified xsi:type="dcterms:W3CDTF">2026-07-29T03:30:48Z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