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Iran</w:t>
      </w:r>
      <w:r>
        <w:t xml:space="preserve"> </w:t>
      </w:r>
      <w:r>
        <w:t xml:space="preserve">and</w:t>
      </w:r>
      <w:r>
        <w:t xml:space="preserve"> </w:t>
      </w:r>
      <w:r>
        <w:t xml:space="preserve">Tehran</w:t>
      </w:r>
    </w:p>
    <w:bookmarkStart w:id="20" w:name="seminar-presentation-slides"/>
    <w:p>
      <w:pPr>
        <w:pStyle w:val="Heading1"/>
      </w:pPr>
      <w:r>
        <w:t xml:space="preserve">Seminar Presentation Slides</w:t>
      </w:r>
    </w:p>
    <w:p>
      <w:pPr>
        <w:pStyle w:val="FirstParagraph"/>
      </w:pPr>
      <w:r>
        <w:rPr>
          <w:bCs/>
          <w:b/>
        </w:rPr>
        <w:t xml:space="preserve">Topic:</w:t>
      </w:r>
      <w:r>
        <w:t xml:space="preserve"> </w:t>
      </w:r>
      <w:r>
        <w:t xml:space="preserve">The Role of an Oceanographer in the Context of Iran and Tehran</w:t>
      </w:r>
    </w:p>
    <w:p>
      <w:pPr>
        <w:pStyle w:val="BodyText"/>
      </w:pPr>
      <w:r>
        <w:rPr>
          <w:iCs/>
          <w:i/>
        </w:rPr>
        <w:t xml:space="preserve">A Strategic Analysis for Sustainable Development and Resource Management</w:t>
      </w:r>
    </w:p>
    <w:bookmarkEnd w:id="20"/>
    <w:p>
      <w:pPr>
        <w:pStyle w:val="BodyText"/>
      </w:pPr>
      <w:r>
        <w:t xml:space="preserve">Slide 1: Introduction to the Seminar Presentation Slides</w:t>
      </w:r>
    </w:p>
    <w:p>
      <w:pPr>
        <w:pStyle w:val="BodyText"/>
      </w:pPr>
      <w:r>
        <w:t xml:space="preserve">Welcome to this comprehensive seminar presentation slides overview. This document is designed specifically for academic and professional audiences within Iran and Tehran, focusing on the critical scientific discipline of Oceanography. The primary objective is to elucidate what an Oceanographer does, why their expertise is vital for national development, and how specific geographical contexts in Iran demand specialized oceanographic research.</w:t>
      </w:r>
    </w:p>
    <w:p>
      <w:pPr>
        <w:pStyle w:val="BodyText"/>
      </w:pPr>
      <w:r>
        <w:t xml:space="preserve">In this presentation, we will explore the definition of an</w:t>
      </w:r>
      <w:r>
        <w:t xml:space="preserve"> </w:t>
      </w:r>
      <w:r>
        <w:rPr>
          <w:bCs/>
          <w:b/>
        </w:rPr>
        <w:t xml:space="preserve">Oceanographer</w:t>
      </w:r>
      <w:r>
        <w:t xml:space="preserve">, breaking down the various sub-disciplines such as physical, chemical, biological, and geological oceanography. We will then pivot to a localized analysis, examining how these global scientific principles apply directly to the unique marine environments surrounding</w:t>
      </w:r>
      <w:r>
        <w:t xml:space="preserve"> </w:t>
      </w:r>
      <w:r>
        <w:rPr>
          <w:bCs/>
          <w:b/>
        </w:rPr>
        <w:t xml:space="preserve">Iran Tehran</w:t>
      </w:r>
      <w:r>
        <w:t xml:space="preserve">'s broader national interests. Understanding this connection is crucial for policymakers in Tehran who are shaping energy and environmental strategies.</w:t>
      </w:r>
    </w:p>
    <w:p>
      <w:pPr>
        <w:pStyle w:val="BodyText"/>
      </w:pPr>
      <w:r>
        <w:t xml:space="preserve">Slide 2: Who is an Oceanographer?</w:t>
      </w:r>
    </w:p>
    <w:p>
      <w:pPr>
        <w:pStyle w:val="BodyText"/>
      </w:pPr>
      <w:r>
        <w:t xml:space="preserve">An oceanographer is a scientist who studies the ocean. They utilize principles from physics, chemistry, biology, geology, and meteorology to understand the complex systems that make up our planet's marine bodies. This role has evolved significantly in recent decades. Today’s modern</w:t>
      </w:r>
      <w:r>
        <w:t xml:space="preserve"> </w:t>
      </w:r>
      <w:r>
        <w:rPr>
          <w:bCs/>
          <w:b/>
        </w:rPr>
        <w:t xml:space="preserve">Oceanographer</w:t>
      </w:r>
      <w:r>
        <w:t xml:space="preserve"> </w:t>
      </w:r>
      <w:r>
        <w:t xml:space="preserve">is not just an observer but a predictor of environmental changes.</w:t>
      </w:r>
    </w:p>
    <w:p>
      <w:pPr>
        <w:numPr>
          <w:ilvl w:val="0"/>
          <w:numId w:val="1001"/>
        </w:numPr>
        <w:pStyle w:val="Compact"/>
      </w:pPr>
      <w:r>
        <w:rPr>
          <w:bCs/>
          <w:b/>
        </w:rPr>
        <w:t xml:space="preserve">Physical Oceanographers:</w:t>
      </w:r>
    </w:p>
    <w:p>
      <w:pPr>
        <w:numPr>
          <w:ilvl w:val="0"/>
          <w:numId w:val="1001"/>
        </w:numPr>
        <w:pStyle w:val="Compact"/>
      </w:pPr>
      <w:r>
        <w:rPr>
          <w:bCs/>
          <w:b/>
        </w:rPr>
        <w:t xml:space="preserve">Checial Oceanographers:</w:t>
      </w:r>
    </w:p>
    <w:p>
      <w:pPr>
        <w:numPr>
          <w:ilvl w:val="0"/>
          <w:numId w:val="1001"/>
        </w:numPr>
        <w:pStyle w:val="Compact"/>
      </w:pPr>
      <w:r>
        <w:rPr>
          <w:bCs/>
          <w:b/>
        </w:rPr>
        <w:t xml:space="preserve">Biological Oceanographers:</w:t>
      </w:r>
    </w:p>
    <w:p>
      <w:pPr>
        <w:numPr>
          <w:ilvl w:val="0"/>
          <w:numId w:val="1001"/>
        </w:numPr>
        <w:pStyle w:val="Compact"/>
      </w:pPr>
      <w:r>
        <w:rPr>
          <w:bCs/>
          <w:b/>
        </w:rPr>
        <w:t xml:space="preserve">Geological Oceanographers:</w:t>
      </w:r>
    </w:p>
    <w:p>
      <w:pPr>
        <w:pStyle w:val="FirstParagraph"/>
      </w:pPr>
      <w:r>
        <w:t xml:space="preserve">This interdisciplinary approach is essential for addressing global challenges such as climate change, which affects every coastal nation.</w:t>
      </w:r>
    </w:p>
    <w:p>
      <w:pPr>
        <w:pStyle w:val="BodyText"/>
      </w:pPr>
      <w:r>
        <w:t xml:space="preserve">Slide 3: The Strategic Importance of Iran’s Marine Borders</w:t>
      </w:r>
    </w:p>
    <w:p>
      <w:pPr>
        <w:pStyle w:val="BodyText"/>
      </w:pPr>
      <w:r>
        <w:t xml:space="preserve">To understand the necessity of oceanographic expertise, we must look at the geography of Iran. While many may associate</w:t>
      </w:r>
      <w:r>
        <w:t xml:space="preserve"> </w:t>
      </w:r>
      <w:r>
        <w:rPr>
          <w:bCs/>
          <w:b/>
        </w:rPr>
        <w:t xml:space="preserve">Iran Tehran</w:t>
      </w:r>
      <w:r>
        <w:t xml:space="preserve"> </w:t>
      </w:r>
      <w:r>
        <w:t xml:space="preserve">primarily with its inland capital city, it is crucial to recognize that Iran possesses extensive coastlines along two major bodies of water: the Caspian Sea to the north and the Persian Gulf and Gulf of Oman to the south.</w:t>
      </w:r>
    </w:p>
    <w:p>
      <w:pPr>
        <w:pStyle w:val="BodyText"/>
      </w:pPr>
      <w:r>
        <w:t xml:space="preserve">The Caspian Sea, while technically a lake due to its lack of connection with global oceans, functions hydrodynamically like an ocean. It is rich in biodiversity, particularly sturgeon (the source of caviar), and holds significant potential for oil and gas extraction. The Persian Gulf and Gulf of Oman are among the most strategic waterways in the world. For</w:t>
      </w:r>
      <w:r>
        <w:t xml:space="preserve"> </w:t>
      </w:r>
      <w:r>
        <w:rPr>
          <w:bCs/>
          <w:b/>
        </w:rPr>
        <w:t xml:space="preserve">Iran Tehran</w:t>
      </w:r>
      <w:r>
        <w:t xml:space="preserve">, these waters are not just bodies of water; they are economic lifelines, trade corridors, and sources of national security.</w:t>
      </w:r>
    </w:p>
    <w:p>
      <w:pPr>
        <w:pStyle w:val="BodyText"/>
      </w:pPr>
      <w:r>
        <w:t xml:space="preserve">Slide 4: Resource Exploration and Economic Development</w:t>
      </w:r>
    </w:p>
    <w:p>
      <w:pPr>
        <w:pStyle w:val="BodyText"/>
      </w:pPr>
      <w:r>
        <w:t xml:space="preserve">An</w:t>
      </w:r>
      <w:r>
        <w:t xml:space="preserve"> </w:t>
      </w:r>
      <w:r>
        <w:rPr>
          <w:bCs/>
          <w:b/>
        </w:rPr>
        <w:t xml:space="preserve">Oceanographer</w:t>
      </w:r>
      <w:r>
        <w:t xml:space="preserve"> </w:t>
      </w:r>
      <w:r>
        <w:t xml:space="preserve">plays a pivotal role in the sustainable management of these resources. In the Caspian Sea, accurate mapping of the seabed by geological oceanographers is essential for determining extraction rights and minimizing environmental damage during oil drilling operations.</w:t>
      </w:r>
    </w:p>
    <w:p>
      <w:pPr>
        <w:pStyle w:val="BodyText"/>
      </w:pPr>
      <w:r>
        <w:t xml:space="preserve">In the Persian Gulf, chemical oceanographers monitor water quality to protect marine ecosystems from industrial runoff and agricultural pollution originating from both upstream nations and local Iranian industries. For a developing economy like Iran's, led by strategic decisions in</w:t>
      </w:r>
      <w:r>
        <w:t xml:space="preserve"> </w:t>
      </w:r>
      <w:r>
        <w:rPr>
          <w:bCs/>
          <w:b/>
        </w:rPr>
        <w:t xml:space="preserve">Iran Tehran</w:t>
      </w:r>
      <w:r>
        <w:t xml:space="preserve">, ensuring that resource extraction does not lead to irreversible ecological collapse is a paramount concern. Oceanographers provide the data necessary to balance economic growth with environmental preservation.</w:t>
      </w:r>
    </w:p>
    <w:p>
      <w:pPr>
        <w:pStyle w:val="BodyText"/>
      </w:pPr>
      <w:r>
        <w:t xml:space="preserve">Slide 5: Addressing Localized Environmental Threats</w:t>
      </w:r>
    </w:p>
    <w:p>
      <w:pPr>
        <w:pStyle w:val="BodyText"/>
      </w:pPr>
      <w:r>
        <w:t xml:space="preserve">The region faces unique environmental threats that require specialized scientific intervention. In the Caspian Sea, rising water levels and pollution pose immediate risks to local communities. Meanwhile, in the Persian Gulf and Gulf of Oman, increasing temperatures are causing coral bleaching and disrupting fish stocks.</w:t>
      </w:r>
    </w:p>
    <w:p>
      <w:pPr>
        <w:pStyle w:val="BodyText"/>
      </w:pPr>
      <w:r>
        <w:t xml:space="preserve">This is where the expertise of an</w:t>
      </w:r>
      <w:r>
        <w:t xml:space="preserve"> </w:t>
      </w:r>
      <w:r>
        <w:rPr>
          <w:bCs/>
          <w:b/>
        </w:rPr>
        <w:t xml:space="preserve">Oceanographer</w:t>
      </w:r>
      <w:r>
        <w:t xml:space="preserve"> </w:t>
      </w:r>
      <w:r>
        <w:t xml:space="preserve">becomes critical for policy formulation in</w:t>
      </w:r>
      <w:r>
        <w:t xml:space="preserve"> </w:t>
      </w:r>
      <w:r>
        <w:rPr>
          <w:bCs/>
          <w:b/>
        </w:rPr>
        <w:t xml:space="preserve">Iran Tehran</w:t>
      </w:r>
      <w:r>
        <w:t xml:space="preserve">. By modeling future climate scenarios, oceanographers can predict how changes in sea temperature will affect local fisheries. This data allows government officials to implement adaptive fishing quotas and marine protected areas. Without this scientific foresight, the livelihoods of millions of Iranians who depend on coastal resources would be at severe risk.</w:t>
      </w:r>
    </w:p>
    <w:p>
      <w:pPr>
        <w:pStyle w:val="BodyText"/>
      </w:pPr>
      <w:r>
        <w:t xml:space="preserve">Slide 6: Navigation Safety and Maritime Security</w:t>
      </w:r>
    </w:p>
    <w:p>
      <w:pPr>
        <w:pStyle w:val="BodyText"/>
      </w:pPr>
      <w:r>
        <w:t xml:space="preserve">The Strait of Hormuz is one of the most important chokepoints in the global economy. An understanding of physical oceanography, specifically currents and wind patterns, is vital for safe navigation through this narrow passage.</w:t>
      </w:r>
    </w:p>
    <w:p>
      <w:pPr>
        <w:pStyle w:val="BodyText"/>
      </w:pPr>
      <w:r>
        <w:t xml:space="preserve">An</w:t>
      </w:r>
      <w:r>
        <w:t xml:space="preserve"> </w:t>
      </w:r>
      <w:r>
        <w:rPr>
          <w:bCs/>
          <w:b/>
        </w:rPr>
        <w:t xml:space="preserve">Oceanographer</w:t>
      </w:r>
      <w:r>
        <w:t xml:space="preserve"> </w:t>
      </w:r>
      <w:r>
        <w:t xml:space="preserve">contributes to maritime safety by providing real-time data on sea conditions. This information supports naval operations and commercial shipping management, which are central concerns for national security in</w:t>
      </w:r>
      <w:r>
        <w:t xml:space="preserve"> </w:t>
      </w:r>
      <w:r>
        <w:rPr>
          <w:bCs/>
          <w:b/>
        </w:rPr>
        <w:t xml:space="preserve">Iran Tehran</w:t>
      </w:r>
      <w:r>
        <w:t xml:space="preserve">. Furthermore, understanding underwater acoustic properties helps in submarine detection and communication, adding another layer to the strategic importance of oceanographic research.</w:t>
      </w:r>
    </w:p>
    <w:p>
      <w:pPr>
        <w:pStyle w:val="BodyText"/>
      </w:pPr>
      <w:r>
        <w:t xml:space="preserve">Slide 7: Strengthening Scientific Capacity in Iran Tehran</w:t>
      </w:r>
    </w:p>
    <w:p>
      <w:pPr>
        <w:pStyle w:val="BodyText"/>
      </w:pPr>
      <w:r>
        <w:t xml:space="preserve">Tehran, as the capital, is home to some of Iran's leading universities and research institutes. There is a growing movement within these institutions to enhance oceanographic capabilities. This includes investing in satellite remote sensing technology and autonomous underwater vehicles (AUVs).</w:t>
      </w:r>
    </w:p>
    <w:p>
      <w:pPr>
        <w:pStyle w:val="BodyText"/>
      </w:pPr>
      <w:r>
        <w:t xml:space="preserve">An active dialogue between academic researchers in Tehran and operational agencies along the coasts is essential. By fostering this collaboration,</w:t>
      </w:r>
      <w:r>
        <w:t xml:space="preserve"> </w:t>
      </w:r>
      <w:r>
        <w:rPr>
          <w:bCs/>
          <w:b/>
        </w:rPr>
        <w:t xml:space="preserve">Iran Tehran</w:t>
      </w:r>
      <w:r>
        <w:t xml:space="preserve"> </w:t>
      </w:r>
      <w:r>
        <w:t xml:space="preserve">can create a robust network of data collection that serves both scientific inquiry and practical application. Training a new generation of oceanographers who are aware of their national context is the next step in empowering the country to manage its marine heritage effectively.</w:t>
      </w:r>
    </w:p>
    <w:p>
      <w:pPr>
        <w:pStyle w:val="BodyText"/>
      </w:pPr>
      <w:r>
        <w:t xml:space="preserve">Slide 8: Conclusion and Call to Action</w:t>
      </w:r>
    </w:p>
    <w:p>
      <w:pPr>
        <w:pStyle w:val="BodyText"/>
      </w:pPr>
      <w:r>
        <w:t xml:space="preserve">In conclusion, the role of an</w:t>
      </w:r>
      <w:r>
        <w:t xml:space="preserve"> </w:t>
      </w:r>
      <w:r>
        <w:rPr>
          <w:bCs/>
          <w:b/>
        </w:rPr>
        <w:t xml:space="preserve">Oceanographer</w:t>
      </w:r>
      <w:r>
        <w:t xml:space="preserve"> </w:t>
      </w:r>
      <w:r>
        <w:t xml:space="preserve">extends far beyond academic study. It is a profession that intersects with economics, security, and environmental sustainability. For Iran, managing its diverse marine territories requires a dedicated scientific workforce capable of interpreting complex data.</w:t>
      </w:r>
    </w:p>
    <w:p>
      <w:pPr>
        <w:pStyle w:val="BodyText"/>
      </w:pPr>
      <w:r>
        <w:t xml:space="preserve">We call upon policymakers and educational leaders in</w:t>
      </w:r>
      <w:r>
        <w:t xml:space="preserve"> </w:t>
      </w:r>
      <w:r>
        <w:rPr>
          <w:bCs/>
          <w:b/>
        </w:rPr>
        <w:t xml:space="preserve">Iran Tehran</w:t>
      </w:r>
      <w:r>
        <w:t xml:space="preserve"> </w:t>
      </w:r>
      <w:r>
        <w:t xml:space="preserve">to prioritize funding for oceanographic research institutes. By doing so, we ensure that Iran remains at the forefront of regional scientific cooperation and sustainable resource management. The ocean is a shared global heritage, but its management begins with local knowledge and national commitment.</w:t>
      </w:r>
    </w:p>
    <w:p>
      <w:pPr>
        <w:pStyle w:val="BodyText"/>
      </w:pPr>
      <w:r>
        <w:rPr>
          <w:iCs/>
          <w:i/>
        </w:rPr>
        <w:t xml:space="preserve">Thank you for your attention to this Seminar Presentation Slides document.</w:t>
      </w:r>
    </w:p>
    <w:p>
      <w:pPr>
        <w:pStyle w:val="BodyText"/>
      </w:pPr>
      <w:r>
        <w:t xml:space="preserve">© 2023 Maritime Science Educational Series. All Rights Reserved.</w:t>
      </w:r>
    </w:p>
    <w:p>
      <w:pPr>
        <w:pStyle w:val="BodyText"/>
      </w:pPr>
      <w:r>
        <w:t xml:space="preserve">Designed for Academic Use in Iran Tehran.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an Oceanographer in the Context of Iran and Tehran</dc:title>
  <dc:creator/>
  <dc:language>en</dc:language>
  <cp:keywords/>
  <dcterms:created xsi:type="dcterms:W3CDTF">2026-07-29T11:32:34Z</dcterms:created>
  <dcterms:modified xsi:type="dcterms:W3CDTF">2026-07-29T11:32:34Z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