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34" w:name="seminar-presentation-slides"/>
    <w:p>
      <w:pPr>
        <w:pStyle w:val="Heading1"/>
      </w:pPr>
      <w:r>
        <w:t xml:space="preserve">Seminar Presentation Slides</w:t>
      </w:r>
    </w:p>
    <w:bookmarkStart w:id="20" w:name="X4de5bf57757168ddcb4b23e07a9b5f4f8d6c19b"/>
    <w:p>
      <w:pPr>
        <w:pStyle w:val="Heading2"/>
      </w:pPr>
      <w:r>
        <w:t xml:space="preserve">Title Slide: Bridging Continents and Waters</w:t>
      </w:r>
    </w:p>
    <w:p>
      <w:pPr>
        <w:pStyle w:val="FirstParagraph"/>
      </w:pPr>
      <w:r>
        <w:rPr>
          <w:bCs/>
          <w:b/>
        </w:rPr>
        <w:t xml:space="preserve">Presentation Title:</w:t>
      </w:r>
      <w:r>
        <w:t xml:space="preserve"> </w:t>
      </w:r>
      <w:r>
        <w:t xml:space="preserve">The Role of the Modern Oceanographer in a Landlocked World: Perspectives from Kazakhstan Almaty</w:t>
      </w:r>
    </w:p>
    <w:p>
      <w:pPr>
        <w:pStyle w:val="BodyText"/>
      </w:pPr>
      <w:r>
        <w:rPr>
          <w:bCs/>
          <w:b/>
        </w:rPr>
        <w:t xml:space="preserve">Presented to:</w:t>
      </w:r>
      <w:r>
        <w:t xml:space="preserve"> </w:t>
      </w:r>
      <w:r>
        <w:t xml:space="preserve">Scientific Community of Kazakhstan Almaty and International Partners</w:t>
      </w:r>
    </w:p>
    <w:p>
      <w:pPr>
        <w:pStyle w:val="BodyText"/>
      </w:pPr>
      <w:r>
        <w:rPr>
          <w:iCs/>
          <w:i/>
        </w:rPr>
        <w:t xml:space="preserve">Note:</w:t>
      </w:r>
      <w:r>
        <w:t xml:space="preserve"> </w:t>
      </w:r>
      <w:r>
        <w:t xml:space="preserve">While we are geographically distant from the sea, the principles of oceanography are critical for understanding global climate systems, water resource management, and environmental stability in Central Asia.</w:t>
      </w:r>
    </w:p>
    <w:bookmarkEnd w:id="20"/>
    <w:bookmarkStart w:id="21" w:name="introduction-to-oceanography"/>
    <w:p>
      <w:pPr>
        <w:pStyle w:val="Heading2"/>
      </w:pPr>
      <w:r>
        <w:t xml:space="preserve">Introduction to Oceanography</w:t>
      </w:r>
    </w:p>
    <w:p>
      <w:pPr>
        <w:pStyle w:val="FirstParagraph"/>
      </w:pPr>
      <w:r>
        <w:t xml:space="preserve">An</w:t>
      </w:r>
      <w:r>
        <w:t xml:space="preserve"> </w:t>
      </w:r>
      <w:r>
        <w:t xml:space="preserve">Oceanographer</w:t>
      </w:r>
      <w:r>
        <w:t xml:space="preserve"> </w:t>
      </w:r>
      <w:r>
        <w:t xml:space="preserve">is a scientist who studies the physical and biological conditions of the ocean. However, in a broader climatological sense, this discipline extends to large inland bodies of water, atmospheric interaction with water bodies, and global hydrological cycles.</w:t>
      </w:r>
    </w:p>
    <w:p>
      <w:pPr>
        <w:numPr>
          <w:ilvl w:val="0"/>
          <w:numId w:val="1001"/>
        </w:numPr>
        <w:pStyle w:val="Compact"/>
      </w:pPr>
      <w:r>
        <w:rPr>
          <w:bCs/>
          <w:b/>
        </w:rPr>
        <w:t xml:space="preserve">Physical Oceanography:</w:t>
      </w:r>
      <w:r>
        <w:t xml:space="preserve"> </w:t>
      </w:r>
      <w:r>
        <w:t xml:space="preserve">Study of physical conditions and processes within the ocean (waves, currents).</w:t>
      </w:r>
    </w:p>
    <w:p>
      <w:pPr>
        <w:numPr>
          <w:ilvl w:val="0"/>
          <w:numId w:val="1001"/>
        </w:numPr>
        <w:pStyle w:val="Compact"/>
      </w:pPr>
      <w:r>
        <w:rPr>
          <w:bCs/>
          <w:b/>
        </w:rPr>
        <w:t xml:space="preserve">Biological Oceanography:</w:t>
      </w:r>
    </w:p>
    <w:p>
      <w:pPr>
        <w:numPr>
          <w:ilvl w:val="0"/>
          <w:numId w:val="1001"/>
        </w:numPr>
        <w:pStyle w:val="Compact"/>
      </w:pPr>
      <w:r>
        <w:rPr>
          <w:bCs/>
          <w:b/>
        </w:rPr>
        <w:t xml:space="preserve">GEOChemistry:</w:t>
      </w:r>
    </w:p>
    <w:p>
      <w:pPr>
        <w:numPr>
          <w:ilvl w:val="1"/>
          <w:numId w:val="1002"/>
        </w:numPr>
        <w:pStyle w:val="Compact"/>
      </w:pPr>
      <w:r>
        <w:rPr>
          <w:bCs/>
          <w:b/>
        </w:rPr>
        <w:t xml:space="preserve">Climatology Integration:</w:t>
      </w:r>
      <w:r>
        <w:t xml:space="preserve">The study of oceans is essential for predicting weather patterns, including those affecting the arid regions of Central Asia, such as Kazakhstan Almaty.</w:t>
      </w:r>
    </w:p>
    <w:bookmarkEnd w:id="21"/>
    <w:bookmarkStart w:id="22" w:name="the-unique-context-of-kazakhstan-almaty"/>
    <w:p>
      <w:pPr>
        <w:pStyle w:val="Heading2"/>
      </w:pPr>
      <w:r>
        <w:t xml:space="preserve">The Unique Context of Kazakhstan Almaty</w:t>
      </w:r>
    </w:p>
    <w:p>
      <w:pPr>
        <w:pStyle w:val="FirstParagraph"/>
      </w:pPr>
      <w:r>
        <w:rPr>
          <w:bCs/>
          <w:b/>
        </w:rPr>
        <w:t xml:space="preserve">Kazakhstan Almaty</w:t>
      </w:r>
      <w:r>
        <w:t xml:space="preserve">, the former capital and largest city of Kazakhstan, is situated at the foothills of the Trans-Ili Alatau mountains. While it is not a coastal city, it relies heavily on water resources that originate from mountain glaciers fed by precipitation patterns influenced by global climate systems.</w:t>
      </w:r>
    </w:p>
    <w:p>
      <w:pPr>
        <w:pStyle w:val="BodyText"/>
      </w:pPr>
      <w:r>
        <w:t xml:space="preserve">The relevance of an</w:t>
      </w:r>
      <w:r>
        <w:t xml:space="preserve"> </w:t>
      </w:r>
      <w:r>
        <w:t xml:space="preserve">Oceanographer</w:t>
      </w:r>
      <w:r>
        <w:t xml:space="preserve">’s work in this region is often overlooked but critically important. The "Blue Planet" regulates the temperature and moisture distribution across Eurasia. Understanding these mechanisms is vital for the sustainable development of</w:t>
      </w:r>
      <w:r>
        <w:t xml:space="preserve"> </w:t>
      </w:r>
      <w:r>
        <w:rPr>
          <w:bCs/>
          <w:b/>
        </w:rPr>
        <w:t xml:space="preserve">Kazakhstan Almaty</w:t>
      </w:r>
      <w:r>
        <w:t xml:space="preserve">.</w:t>
      </w:r>
    </w:p>
    <w:bookmarkEnd w:id="22"/>
    <w:bookmarkStart w:id="23" w:name="X54a1aabba7e511430fa0e7b955ab10233b8f2ae"/>
    <w:p>
      <w:pPr>
        <w:pStyle w:val="Heading2"/>
      </w:pPr>
      <w:r>
        <w:t xml:space="preserve">Lacustrine Oceanography: The Aral Sea and Beyond</w:t>
      </w:r>
    </w:p>
    <w:p>
      <w:pPr>
        <w:pStyle w:val="FirstParagraph"/>
      </w:pPr>
      <w:r>
        <w:t xml:space="preserve">For an audience in Kazakhstan, the concept of oceanography cannot ignore the tragic case of the Aral Sea. Although not an ocean, its study falls under limnology and large-scale hydrological engineering, which are closely allied with physical oceanography.</w:t>
      </w:r>
    </w:p>
    <w:p>
      <w:pPr>
        <w:numPr>
          <w:ilvl w:val="0"/>
          <w:numId w:val="1003"/>
        </w:numPr>
        <w:pStyle w:val="Compact"/>
      </w:pPr>
      <w:r>
        <w:rPr>
          <w:bCs/>
          <w:b/>
        </w:rPr>
        <w:t xml:space="preserve">Historical Context:</w:t>
      </w:r>
      <w:r>
        <w:t xml:space="preserve"> </w:t>
      </w:r>
      <w:r>
        <w:t xml:space="preserve">The shrinkage of the Aral Sea provides a stark lesson in water management failure.</w:t>
      </w:r>
    </w:p>
    <w:p>
      <w:pPr>
        <w:numPr>
          <w:ilvl w:val="0"/>
          <w:numId w:val="1003"/>
        </w:numPr>
        <w:pStyle w:val="Compact"/>
      </w:pPr>
      <w:r>
        <w:t xml:space="preserve">Oceanographic Principles Applied:The study of evaporation rates, salinity gradients, and sediment transport in the Aral Sea uses methods identical to those used by an</w:t>
      </w:r>
      <w:r>
        <w:t xml:space="preserve"> </w:t>
      </w:r>
      <w:r>
        <w:t xml:space="preserve">Oceanographer</w:t>
      </w:r>
      <w:r>
        <w:t xml:space="preserve"> </w:t>
      </w:r>
      <w:r>
        <w:t xml:space="preserve">studying coastal erosion or coral reef health.</w:t>
      </w:r>
    </w:p>
    <w:p>
      <w:pPr>
        <w:numPr>
          <w:ilvl w:val="0"/>
          <w:numId w:val="1003"/>
        </w:numPr>
        <w:pStyle w:val="Compact"/>
      </w:pPr>
      <w:r>
        <w:t xml:space="preserve">Lessons for Kazakhstan Almaty:Data from these inland water bodies inform policies regarding glacial meltwater, which is crucial for the Almaty region's agriculture and drinking water supply.</w:t>
      </w:r>
    </w:p>
    <w:bookmarkEnd w:id="23"/>
    <w:bookmarkStart w:id="24" w:name="climatology-and-global-connectivity"/>
    <w:p>
      <w:pPr>
        <w:pStyle w:val="Heading2"/>
      </w:pPr>
      <w:r>
        <w:t xml:space="preserve">Climatology and Global Connectivity</w:t>
      </w:r>
    </w:p>
    <w:p>
      <w:pPr>
        <w:pStyle w:val="FirstParagraph"/>
      </w:pPr>
      <w:r>
        <w:t xml:space="preserve">The primary link between an</w:t>
      </w:r>
      <w:r>
        <w:t xml:space="preserve"> </w:t>
      </w:r>
      <w:r>
        <w:t xml:space="preserve">Oceanographer</w:t>
      </w:r>
      <w:r>
        <w:t xml:space="preserve">, the Pacific Ocean, and landlocked cities like Kazakhstan Almaty is the atmosphere.</w:t>
      </w:r>
    </w:p>
    <w:p>
      <w:pPr>
        <w:pStyle w:val="BodyText"/>
      </w:pPr>
      <w:r>
        <w:rPr>
          <w:bCs/>
          <w:b/>
        </w:rPr>
        <w:t xml:space="preserve">The Walker Circulation:</w:t>
      </w:r>
      <w:r>
        <w:t xml:space="preserve">Distant ocean temperature anomalies in the Pacific (El Niño/La Niña) drastically alter precipitation patterns in Central Asia.</w:t>
      </w:r>
    </w:p>
    <w:p>
      <w:pPr>
        <w:pStyle w:val="BodyText"/>
      </w:pPr>
      <w:r>
        <w:rPr>
          <w:bCs/>
          <w:b/>
        </w:rPr>
        <w:t xml:space="preserve">Predictive Modeling:</w:t>
      </w:r>
      <w:r>
        <w:t xml:space="preserve">An modern Oceanographer contributes data that helps meteorologists predict droughts or heavy snowfalls in the Tian Shan mountains surrounding Kazakhstan Almaty.</w:t>
      </w:r>
    </w:p>
    <w:p>
      <w:pPr>
        <w:numPr>
          <w:ilvl w:val="0"/>
          <w:numId w:val="1004"/>
        </w:numPr>
        <w:pStyle w:val="Compact"/>
      </w:pPr>
      <w:r>
        <w:rPr>
          <w:bCs/>
          <w:b/>
        </w:rPr>
        <w:t xml:space="preserve">Seminar Focus:</w:t>
      </w:r>
      <w:r>
        <w:t xml:space="preserve">We must recognize that protecting our local water resources requires understanding distant oceanic currents. We are not isolated from the sea; we are downstream from its climatic effects.</w:t>
      </w:r>
    </w:p>
    <w:bookmarkEnd w:id="24"/>
    <w:bookmarkStart w:id="25" w:name="X76ac748bcb089a0e292db64f9af2bd7998a067c"/>
    <w:p>
      <w:pPr>
        <w:pStyle w:val="Heading2"/>
      </w:pPr>
      <w:r>
        <w:t xml:space="preserve">Glass Lake Science: Issyk-Kul and Trans-Ili Lakes</w:t>
      </w:r>
    </w:p>
    <w:p>
      <w:pPr>
        <w:pStyle w:val="FirstParagraph"/>
      </w:pPr>
      <w:r>
        <w:t xml:space="preserve">In the broader geographical context relevant to Kazakhstan Almaty, large mountain lakes such as Issyk-Kul (nearby in Kyrgyzstan) serve as critical micro-climate regulators.</w:t>
      </w:r>
    </w:p>
    <w:p>
      <w:pPr>
        <w:numPr>
          <w:ilvl w:val="0"/>
          <w:numId w:val="1005"/>
        </w:numPr>
        <w:pStyle w:val="Compact"/>
      </w:pPr>
      <w:r>
        <w:rPr>
          <w:bCs/>
          <w:b/>
        </w:rPr>
        <w:t xml:space="preserve">Lake Effect:</w:t>
      </w:r>
    </w:p>
    <w:p>
      <w:pPr>
        <w:numPr>
          <w:ilvl w:val="0"/>
          <w:numId w:val="1005"/>
        </w:numPr>
        <w:pStyle w:val="Compact"/>
      </w:pPr>
      <w:r>
        <w:rPr>
          <w:bCs/>
          <w:b/>
        </w:rPr>
        <w:t xml:space="preserve">Oceanographic Techniques:</w:t>
      </w:r>
    </w:p>
    <w:p>
      <w:pPr>
        <w:numPr>
          <w:ilvl w:val="1"/>
          <w:numId w:val="1006"/>
        </w:numPr>
        <w:pStyle w:val="Compact"/>
      </w:pPr>
      <w:r>
        <w:t xml:space="preserve">This interdisciplinary approach is what defines the modern role of the Oceanographer in Central Asian science.</w:t>
      </w:r>
    </w:p>
    <w:bookmarkEnd w:id="25"/>
    <w:bookmarkStart w:id="26" w:name="Xd24abb84b7dbd7aaa93214ea29e368b816d68f4"/>
    <w:p>
      <w:pPr>
        <w:pStyle w:val="Heading2"/>
      </w:pPr>
      <w:r>
        <w:t xml:space="preserve">Educational Opportunities in Kazakhstan Almaty</w:t>
      </w:r>
    </w:p>
    <w:p>
      <w:pPr>
        <w:pStyle w:val="FirstParagraph"/>
      </w:pPr>
      <w:r>
        <w:rPr>
          <w:bCs/>
          <w:b/>
        </w:rPr>
        <w:t xml:space="preserve">Kazakhstan Almaty</w:t>
      </w:r>
      <w:r>
        <w:t xml:space="preserve">, being the scientific and educational hub of the country, offers unique opportunities for fostering a new generation of hydrologists and marine scientists.</w:t>
      </w:r>
    </w:p>
    <w:p>
      <w:pPr>
        <w:numPr>
          <w:ilvl w:val="0"/>
          <w:numId w:val="1007"/>
        </w:numPr>
        <w:pStyle w:val="Compact"/>
      </w:pPr>
      <w:r>
        <w:rPr>
          <w:bCs/>
          <w:b/>
        </w:rPr>
        <w:t xml:space="preserve">National University:</w:t>
      </w:r>
    </w:p>
    <w:p>
      <w:pPr>
        <w:numPr>
          <w:ilvl w:val="0"/>
          <w:numId w:val="1007"/>
        </w:numPr>
        <w:pStyle w:val="Compact"/>
      </w:pPr>
      <w:r>
        <w:rPr>
          <w:bCs/>
          <w:b/>
        </w:rPr>
        <w:t xml:space="preserve">International Partnerships:</w:t>
      </w:r>
    </w:p>
    <w:p>
      <w:pPr>
        <w:numPr>
          <w:ilvl w:val="1"/>
          <w:numId w:val="1008"/>
        </w:numPr>
        <w:pStyle w:val="Compact"/>
      </w:pPr>
      <w:r>
        <w:rPr>
          <w:bCs/>
          <w:b/>
        </w:rPr>
        <w:t xml:space="preserve">The Goal:</w:t>
      </w:r>
    </w:p>
    <w:bookmarkEnd w:id="26"/>
    <w:bookmarkStart w:id="27" w:name="climate-change-and-glacial-retreat"/>
    <w:p>
      <w:pPr>
        <w:pStyle w:val="Heading2"/>
      </w:pPr>
      <w:r>
        <w:t xml:space="preserve">Climate Change and Glacial Retreat</w:t>
      </w:r>
    </w:p>
    <w:p>
      <w:pPr>
        <w:pStyle w:val="FirstParagraph"/>
      </w:pPr>
      <w:r>
        <w:t xml:space="preserve">The melting of glaciers in the Tien Shan mountains is a critical issue for Kazakhstan Almaty. An</w:t>
      </w:r>
      <w:r>
        <w:t xml:space="preserve"> </w:t>
      </w:r>
      <w:r>
        <w:t xml:space="preserve">Oceanographer</w:t>
      </w:r>
      <w:r>
        <w:t xml:space="preserve">’s expertise in glaciology (sea level rise studies) is directly applicable here.</w:t>
      </w:r>
    </w:p>
    <w:p>
      <w:pPr>
        <w:numPr>
          <w:ilvl w:val="0"/>
          <w:numId w:val="1009"/>
        </w:numPr>
        <w:pStyle w:val="Compact"/>
      </w:pPr>
      <w:r>
        <w:rPr>
          <w:bCs/>
          <w:b/>
        </w:rPr>
        <w:t xml:space="preserve">Saltwater vs. Freshwater Ice:</w:t>
      </w:r>
    </w:p>
    <w:p>
      <w:pPr>
        <w:numPr>
          <w:ilvl w:val="0"/>
          <w:numId w:val="1009"/>
        </w:numPr>
        <w:pStyle w:val="Compact"/>
      </w:pPr>
      <w:r>
        <w:rPr>
          <w:bCs/>
          <w:b/>
        </w:rPr>
        <w:t xml:space="preserve">Data Transfer:</w:t>
      </w:r>
    </w:p>
    <w:p>
      <w:pPr>
        <w:numPr>
          <w:ilvl w:val="1"/>
          <w:numId w:val="1010"/>
        </w:numPr>
        <w:pStyle w:val="Compact"/>
      </w:pPr>
      <w:r>
        <w:t xml:space="preserve">This adaptation ensures that the population of Kazakhstan Almaty is prepared for future shifts in water availability, ensuring long-term stability.</w:t>
      </w:r>
    </w:p>
    <w:bookmarkEnd w:id="27"/>
    <w:bookmarkStart w:id="28" w:name="X835391685022ba101e13fa3126e986de9be41dc"/>
    <w:p>
      <w:pPr>
        <w:pStyle w:val="Heading2"/>
      </w:pPr>
      <w:r>
        <w:t xml:space="preserve">The Role of Technology and Remote Sensing</w:t>
      </w:r>
    </w:p>
    <w:p>
      <w:pPr>
        <w:pStyle w:val="FirstParagraph"/>
      </w:pPr>
      <w:r>
        <w:t xml:space="preserve">The modern Oceanographer is as much a data scientist as a field researcher. In Kazakhstan Almaty, access to deep-sea vessels is impossible, but access to space-based technology is universal.</w:t>
      </w:r>
    </w:p>
    <w:p>
      <w:pPr>
        <w:numPr>
          <w:ilvl w:val="0"/>
          <w:numId w:val="1011"/>
        </w:numPr>
        <w:pStyle w:val="Compact"/>
      </w:pPr>
      <w:r>
        <w:rPr>
          <w:bCs/>
          <w:b/>
        </w:rPr>
        <w:t xml:space="preserve">Satellite Imagery:</w:t>
      </w:r>
    </w:p>
    <w:p>
      <w:pPr>
        <w:numPr>
          <w:ilvl w:val="0"/>
          <w:numId w:val="1011"/>
        </w:numPr>
        <w:pStyle w:val="Compact"/>
      </w:pPr>
      <w:r>
        <w:rPr>
          <w:bCs/>
          <w:b/>
        </w:rPr>
        <w:t xml:space="preserve">Data Modeling:</w:t>
      </w:r>
    </w:p>
    <w:p>
      <w:pPr>
        <w:numPr>
          <w:ilvl w:val="1"/>
          <w:numId w:val="1012"/>
        </w:numPr>
        <w:pStyle w:val="Compact"/>
      </w:pPr>
      <w:r>
        <w:t xml:space="preserve">This technological synergy bridges the gap between coastal science and inland necessity.</w:t>
      </w:r>
    </w:p>
    <w:bookmarkEnd w:id="28"/>
    <w:bookmarkStart w:id="29" w:name="biodiversity-and-conservation-ethics"/>
    <w:p>
      <w:pPr>
        <w:pStyle w:val="Heading2"/>
      </w:pPr>
      <w:r>
        <w:t xml:space="preserve">Biodiversity and Conservation Ethics</w:t>
      </w:r>
    </w:p>
    <w:p>
      <w:pPr>
        <w:pStyle w:val="FirstParagraph"/>
      </w:pPr>
      <w:r>
        <w:t xml:space="preserve">The principles of biodiversity conservation in oceans are increasingly relevant to freshwater ecosystems in Central Asia.</w:t>
      </w:r>
    </w:p>
    <w:p>
      <w:pPr>
        <w:numPr>
          <w:ilvl w:val="0"/>
          <w:numId w:val="1013"/>
        </w:numPr>
        <w:pStyle w:val="Compact"/>
      </w:pPr>
      <w:r>
        <w:rPr>
          <w:bCs/>
          <w:b/>
        </w:rPr>
        <w:t xml:space="preserve">Invasive Species:</w:t>
      </w:r>
    </w:p>
    <w:p>
      <w:pPr>
        <w:numPr>
          <w:ilvl w:val="0"/>
          <w:numId w:val="1013"/>
        </w:numPr>
        <w:pStyle w:val="Compact"/>
      </w:pPr>
      <w:r>
        <w:rPr>
          <w:bCs/>
          <w:b/>
        </w:rPr>
        <w:t xml:space="preserve">Ecosystem Services:</w:t>
      </w:r>
    </w:p>
    <w:bookmarkEnd w:id="29"/>
    <w:bookmarkStart w:id="30" w:name="X1a6c11a4af46f8e94fd81b3785566e8387e5b28"/>
    <w:p>
      <w:pPr>
        <w:pStyle w:val="Heading2"/>
      </w:pPr>
      <w:r>
        <w:t xml:space="preserve">Fostering International Scientific Diplomacy</w:t>
      </w:r>
    </w:p>
    <w:p>
      <w:pPr>
        <w:pStyle w:val="FirstParagraph"/>
      </w:pPr>
      <w:r>
        <w:t xml:space="preserve">Kazakhstan Almaty serves as a hub for international dialogue. Hosting seminars on oceanography and global water issues promotes scientific diplomacy.</w:t>
      </w:r>
    </w:p>
    <w:p>
      <w:pPr>
        <w:numPr>
          <w:ilvl w:val="0"/>
          <w:numId w:val="1014"/>
        </w:numPr>
        <w:pStyle w:val="Compact"/>
      </w:pPr>
      <w:r>
        <w:rPr>
          <w:bCs/>
          <w:b/>
        </w:rPr>
        <w:t xml:space="preserve">Cross-Border Cooperation:</w:t>
      </w:r>
    </w:p>
    <w:p>
      <w:pPr>
        <w:numPr>
          <w:ilvl w:val="0"/>
          <w:numId w:val="1014"/>
        </w:numPr>
        <w:pStyle w:val="Compact"/>
      </w:pPr>
      <w:r>
        <w:rPr>
          <w:bCs/>
          <w:b/>
        </w:rPr>
        <w:t xml:space="preserve">Oceanographic Standards:</w:t>
      </w:r>
    </w:p>
    <w:bookmarkEnd w:id="30"/>
    <w:bookmarkStart w:id="31" w:name="conclusion-the-global-water-nexus"/>
    <w:p>
      <w:pPr>
        <w:pStyle w:val="Heading2"/>
      </w:pPr>
      <w:r>
        <w:t xml:space="preserve">Conclusion: The Global Water Nexus</w:t>
      </w:r>
    </w:p>
    <w:p>
      <w:pPr>
        <w:pStyle w:val="FirstParagraph"/>
      </w:pPr>
      <w:r>
        <w:t xml:space="preserve">In conclusion, while Kazakhstan Almaty is not on the coast, it cannot be disconnected from the ocean.</w:t>
      </w:r>
    </w:p>
    <w:p>
      <w:pPr>
        <w:numPr>
          <w:ilvl w:val="0"/>
          <w:numId w:val="1015"/>
        </w:numPr>
        <w:pStyle w:val="Compact"/>
      </w:pPr>
      <w:r>
        <w:t xml:space="preserve">The work of an</w:t>
      </w:r>
      <w:r>
        <w:t xml:space="preserve"> </w:t>
      </w:r>
      <w:r>
        <w:t xml:space="preserve">Oceanographer</w:t>
      </w:r>
      <w:r>
        <w:t xml:space="preserve"> </w:t>
      </w:r>
      <w:r>
        <w:t xml:space="preserve">provides the foundational data for understanding global climate patterns that dictate local weather in Central Asia.</w:t>
      </w:r>
    </w:p>
    <w:p>
      <w:pPr>
        <w:numPr>
          <w:ilvl w:val="0"/>
          <w:numId w:val="1015"/>
        </w:numPr>
        <w:pStyle w:val="Compact"/>
      </w:pPr>
      <w:r>
        <w:t xml:space="preserve">The challenges faced by inland water bodies, such as salinization and temperature changes, mirror those seen in coastal regions worldwide.</w:t>
      </w:r>
    </w:p>
    <w:p>
      <w:pPr>
        <w:numPr>
          <w:ilvl w:val="0"/>
          <w:numId w:val="1015"/>
        </w:numPr>
        <w:pStyle w:val="Compact"/>
      </w:pPr>
      <w:r>
        <w:rPr>
          <w:bCs/>
          <w:b/>
        </w:rPr>
        <w:t xml:space="preserve">Kazakhstan Almaty</w:t>
      </w:r>
      <w:r>
        <w:t xml:space="preserve"> </w:t>
      </w:r>
      <w:r>
        <w:t xml:space="preserve">has the potential to lead Central Asia not just in regional water management, but in integrating global oceanographic insights into local policy-making.</w:t>
      </w:r>
    </w:p>
    <w:bookmarkEnd w:id="31"/>
    <w:bookmarkStart w:id="33" w:name="qa-and-discussion"/>
    <w:p>
      <w:pPr>
        <w:pStyle w:val="Heading2"/>
      </w:pPr>
      <w:r>
        <w:t xml:space="preserve">Q&amp;A and Discussion</w:t>
      </w:r>
    </w:p>
    <w:p>
      <w:pPr>
        <w:pStyle w:val="FirstParagraph"/>
      </w:pPr>
      <w:r>
        <w:t xml:space="preserve">We now open the floor for questions regarding:</w:t>
      </w:r>
    </w:p>
    <w:p>
      <w:pPr>
        <w:numPr>
          <w:ilvl w:val="0"/>
          <w:numId w:val="1016"/>
        </w:numPr>
        <w:pStyle w:val="Compact"/>
      </w:pPr>
      <w:r>
        <w:t xml:space="preserve">The specific impact of Pacific Ocean cycles on Almaty’s climate.</w:t>
      </w:r>
    </w:p>
    <w:p>
      <w:pPr>
        <w:pStyle w:val="FirstParagraph"/>
      </w:pPr>
      <w:r>
        <w:t xml:space="preserve">Ank&gt;Ank&gt;Kazakhstan Almaty</w:t>
      </w:r>
    </w:p>
    <w:bookmarkStart w:id="32" w:name="contact-information"/>
    <w:p>
      <w:pPr>
        <w:pStyle w:val="Heading3"/>
      </w:pPr>
      <w:r>
        <w:t xml:space="preserve">Contact Information</w:t>
      </w:r>
    </w:p>
    <w:p>
      <w:pPr>
        <w:pStyle w:val="FirstParagraph"/>
      </w:pPr>
      <w:r>
        <w:t xml:space="preserve">Email: seminar@oceanography-alma.kz</w:t>
      </w:r>
    </w:p>
    <w:p>
      <w:pPr>
        <w:pStyle w:val="BodyText"/>
      </w:pPr>
      <w:r>
        <w:t xml:space="preserve">Thank YouThe integration of oceanographic science into the educational and policy frameworks of Kazakhstan Almaty is not just beneficial; it is essential for a sustainable future.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 in the Context of Kazakhstan Almaty</dc:title>
  <dc:creator/>
  <dc:language>en</dc:language>
  <cp:keywords/>
  <dcterms:created xsi:type="dcterms:W3CDTF">2026-07-29T12:31:45Z</dcterms:created>
  <dcterms:modified xsi:type="dcterms:W3CDTF">2026-07-29T12:31:45Z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