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Ophthalmologist</w:t>
      </w:r>
      <w:r>
        <w:t xml:space="preserve"> </w:t>
      </w:r>
      <w:r>
        <w:t xml:space="preserve">in</w:t>
      </w:r>
      <w:r>
        <w:t xml:space="preserve"> </w:t>
      </w:r>
      <w:r>
        <w:t xml:space="preserve">Australia</w:t>
      </w:r>
      <w:r>
        <w:t xml:space="preserve"> </w:t>
      </w:r>
      <w:r>
        <w:t xml:space="preserve">Brisbane</w:t>
      </w:r>
    </w:p>
    <w:bookmarkStart w:id="29" w:name="seminar-presentation-slides"/>
    <w:p>
      <w:pPr>
        <w:pStyle w:val="Heading1"/>
      </w:pPr>
      <w:r>
        <w:t xml:space="preserve">Seminar Presentation Slides</w:t>
      </w:r>
    </w:p>
    <w:bookmarkStart w:id="20" w:name="Xe14fb52eeac2f08c45840187e91beb6dff431bd"/>
    <w:p>
      <w:pPr>
        <w:pStyle w:val="Heading2"/>
      </w:pPr>
      <w:r>
        <w:t xml:space="preserve">Title Slide: The Role of the Ophthalmologist in Australia Brisbane</w:t>
      </w:r>
    </w:p>
    <w:p>
      <w:pPr>
        <w:pStyle w:val="FirstParagraph"/>
      </w:pPr>
      <w:r>
        <w:t xml:space="preserve">Welcome to this comprehensive seminar presentation dedicated to the specialized field of ophthalmology within the specific geographical and healthcare context of Australia Brisbane. This document serves as a detailed guide for medical professionals, students, and healthcare administrators who wish to understand the nuances of eye care delivery in this vibrant region.</w:t>
      </w:r>
    </w:p>
    <w:p>
      <w:pPr>
        <w:pStyle w:val="BodyText"/>
      </w:pPr>
      <w:r>
        <w:t xml:space="preserve">As we embark on this journey, it is crucial to recognize that an Ophthalmologist represents not just a medical practitioner but a cornerstone of public health infrastructure. In Australia Brisbane, the demand for high-quality ophthalmic services is growing due to demographic shifts and increased awareness of eye health. This presentation will dissect the responsibilities, challenges, and opportunities facing Ophthalmologist practitioners in this dynamic locale.</w:t>
      </w:r>
    </w:p>
    <w:bookmarkEnd w:id="20"/>
    <w:bookmarkStart w:id="21" w:name="Xfce7ff10c8905ca4a0aa206414a5460c9bcdcfd"/>
    <w:p>
      <w:pPr>
        <w:pStyle w:val="Heading2"/>
      </w:pPr>
      <w:r>
        <w:t xml:space="preserve">Defining the Scope: Who is an Ophthalmologist?</w:t>
      </w:r>
    </w:p>
    <w:p>
      <w:pPr>
        <w:pStyle w:val="FirstParagraph"/>
      </w:pPr>
      <w:r>
        <w:t xml:space="preserve">To fully appreciate the significance of our topic in Australia Brisbane, we must first define what it means to be an Ophthalmologist. Unlike optometrists or ophthalmic technicians, an Ophthalmologist is a medical doctor who specializes in eye and vision care. They are trained to perform eye surgeries and treat all types of eye diseases and conditions.</w:t>
      </w:r>
    </w:p>
    <w:p>
      <w:pPr>
        <w:pStyle w:val="BodyText"/>
      </w:pPr>
      <w:r>
        <w:t xml:space="preserve">In the context of Australia Brisbane, this distinction is vital for patients navigating the healthcare system. An Ophthalmologist can prescribe medications, provide non-surgical treatments such as laser therapy or injections, and conduct complex surgical procedures including cataract surgery, retinal detachment repair, and refractive surgeries like LASIK. Their expertise is indispensable in managing both common visual impairments and rare ocular pathologies.</w:t>
      </w:r>
    </w:p>
    <w:p>
      <w:pPr>
        <w:pStyle w:val="BodyText"/>
      </w:pPr>
      <w:r>
        <w:rPr>
          <w:bCs/>
          <w:b/>
        </w:rPr>
        <w:t xml:space="preserve">Key Distinction:</w:t>
      </w:r>
      <w:r>
        <w:t xml:space="preserve"> </w:t>
      </w:r>
      <w:r>
        <w:t xml:space="preserve">While an Optometrist provides primary eye care and vision testing, an Ophthalmologist handles medical and surgical management of eye diseases. Understanding this hierarchy is essential for efficient referral pathways in Australia Brisbane.</w:t>
      </w:r>
    </w:p>
    <w:bookmarkEnd w:id="21"/>
    <w:bookmarkStart w:id="22" w:name="Xe3d96177c29dfe034fb3490d3d4a57845067485"/>
    <w:p>
      <w:pPr>
        <w:pStyle w:val="Heading2"/>
      </w:pPr>
      <w:r>
        <w:t xml:space="preserve">The Healthcare Landscape in Australia Brisbane</w:t>
      </w:r>
    </w:p>
    <w:p>
      <w:pPr>
        <w:pStyle w:val="FirstParagraph"/>
      </w:pPr>
      <w:r>
        <w:t xml:space="preserve">Australia Brisbane presents a unique healthcare environment characterized by a blend of public and private services. The region is served by major tertiary referral centers such as the Royal Brisbane and Women’s Hospital, alongside numerous private eye clinics scattered throughout the metropolitan area.</w:t>
      </w:r>
    </w:p>
    <w:p>
      <w:pPr>
        <w:pStyle w:val="BodyText"/>
      </w:pPr>
      <w:r>
        <w:t xml:space="preserve">The infrastructure in Australia Brisbane supports advanced diagnostic imaging and surgical techniques. However, access to care can vary depending on geographic location within the greater Brisbane area. Rural communities surrounding Brisbane often rely on tele-ophthalmology services provided by central Ophthalmologist hubs to maintain continuity of care. This digital integration is a critical component of modern ophthalmic practice in this region.</w:t>
      </w:r>
    </w:p>
    <w:p>
      <w:pPr>
        <w:pStyle w:val="BodyText"/>
      </w:pPr>
      <w:r>
        <w:t xml:space="preserve">Furthermore, the Medicare system in Australia provides rebates for many eye procedures performed by an Ophthalmologist, making essential care more accessible to residents of Australia Brisbane. However, wait times for elective surgeries in the public sector can be lengthy, driving many patients toward private practitioners who offer quicker access to specialized ophthalmic interventions.</w:t>
      </w:r>
    </w:p>
    <w:bookmarkEnd w:id="22"/>
    <w:bookmarkStart w:id="23" w:name="prevalent-eye-conditions-in-the-region"/>
    <w:p>
      <w:pPr>
        <w:pStyle w:val="Heading2"/>
      </w:pPr>
      <w:r>
        <w:t xml:space="preserve">Prevalent Eye Conditions in the Region</w:t>
      </w:r>
    </w:p>
    <w:p>
      <w:pPr>
        <w:pStyle w:val="FirstParagraph"/>
      </w:pPr>
      <w:r>
        <w:t xml:space="preserve">The Ophthalmologist in Australia Brisbane deals with a specific prevalence of eye conditions influenced by lifestyle, genetics, and environmental factors. Cataracts remain the most common reason for surgical intervention. Given the aging population in Brisbane, the demand for cataract surgery is steadily increasing.</w:t>
      </w:r>
    </w:p>
    <w:p>
      <w:pPr>
        <w:pStyle w:val="BodyText"/>
      </w:pPr>
      <w:r>
        <w:t xml:space="preserve">Glaucoma is another critical concern. As an Ophthalmologist would note, early detection through regular screening is paramount because glaucoma often presents with no initial symptoms. The high prevalence of type 2 diabetes in Australia directly correlates with a rise in diabetic retinopathy cases. Managing these complex conditions requires a multidisciplinary approach where the Ophthalmologist collaborates closely with endocrinologists and general practitioners.</w:t>
      </w:r>
    </w:p>
    <w:p>
      <w:pPr>
        <w:pStyle w:val="BodyText"/>
      </w:pPr>
      <w:r>
        <w:t xml:space="preserve">Macular degeneration, particularly age-related macular degeneration (AMD), is increasingly common among older adults in Brisbane. The introduction of anti-VEGF therapies has revolutionized treatment outcomes, but it requires frequent monitoring and intravitreal injections administered by a skilled Ophthalmologist.</w:t>
      </w:r>
    </w:p>
    <w:bookmarkEnd w:id="23"/>
    <w:bookmarkStart w:id="24" w:name="Xbc88032663bb2e0c63ff85669cf682dbde056de"/>
    <w:p>
      <w:pPr>
        <w:pStyle w:val="Heading2"/>
      </w:pPr>
      <w:r>
        <w:t xml:space="preserve">Surgical Expertise and Technological Advancements</w:t>
      </w:r>
    </w:p>
    <w:p>
      <w:pPr>
        <w:pStyle w:val="FirstParagraph"/>
      </w:pPr>
      <w:r>
        <w:t xml:space="preserve">The role of an Ophthalmologist has evolved significantly with technological advancements. In Australia Brisbane, leading clinics are equipped with femtosecond lasers for precision cataract surgery and advanced OCT (Optical Coherence Tomography) machines for detailed retinal imaging.</w:t>
      </w:r>
    </w:p>
    <w:p>
      <w:pPr>
        <w:pStyle w:val="BodyText"/>
      </w:pPr>
      <w:r>
        <w:t xml:space="preserve">An Ophthalmologist must stay abreast of these innovations to provide optimal care. For instance, the shift towards small-incision cataract surgery has reduced recovery times and complications. Similarly, in refractive surgery, an Ophthalmologist must assess patient suitability carefully to ensure safety and satisfaction.</w:t>
      </w:r>
    </w:p>
    <w:p>
      <w:pPr>
        <w:pStyle w:val="BodyText"/>
      </w:pPr>
      <w:r>
        <w:t xml:space="preserve">Surgical training for aspiring Ophthalmologist in Australia is rigorous, involving years of residency under the Royal Australian College of Ophthalmologists (RACO). This ensures that every practitioner operating in Australia Brisbane meets the highest national standards of competency and ethical practice.</w:t>
      </w:r>
    </w:p>
    <w:bookmarkEnd w:id="24"/>
    <w:bookmarkStart w:id="25" w:name="pediatric-ophthalmology-and-strabismus"/>
    <w:p>
      <w:pPr>
        <w:pStyle w:val="Heading2"/>
      </w:pPr>
      <w:r>
        <w:t xml:space="preserve">Pediatric Ophthalmology and Strabismus</w:t>
      </w:r>
    </w:p>
    <w:p>
      <w:pPr>
        <w:pStyle w:val="FirstParagraph"/>
      </w:pPr>
      <w:r>
        <w:t xml:space="preserve">A significant portion of an Ophthalmologist’s practice involves pediatric care. Children in Australia Brisbane require specialized attention for conditions such as amblyopia (lazy eye), strabismus (misaligned eyes), and congenital cataracts.</w:t>
      </w:r>
    </w:p>
    <w:p>
      <w:pPr>
        <w:pStyle w:val="BodyText"/>
      </w:pPr>
      <w:r>
        <w:t xml:space="preserve">Early intervention by a pediatric Ophthalmologist is crucial to prevent permanent vision loss. In Brisbane, there are dedicated children’s health services that focus on these issues. The Ophthalmologist works alongside orthoptists and optometrists to create comprehensive treatment plans for young patients, ensuring their visual development proceeds normally.</w:t>
      </w:r>
    </w:p>
    <w:p>
      <w:pPr>
        <w:pStyle w:val="BodyText"/>
      </w:pPr>
      <w:r>
        <w:t xml:space="preserve">Education plays a key role here as well. An Ophthalmologist often educates parents and schools about the signs of vision problems, fostering a supportive environment for children’s eye health in the community.</w:t>
      </w:r>
    </w:p>
    <w:bookmarkEnd w:id="25"/>
    <w:bookmarkStart w:id="26" w:name="X1ab68200ca232af81bae34d8cac14d8cb8e9d69"/>
    <w:p>
      <w:pPr>
        <w:pStyle w:val="Heading2"/>
      </w:pPr>
      <w:r>
        <w:t xml:space="preserve">The Aboriginal and Torres Strait Islander Context</w:t>
      </w:r>
    </w:p>
    <w:p>
      <w:pPr>
        <w:pStyle w:val="FirstParagraph"/>
      </w:pPr>
      <w:r>
        <w:t xml:space="preserve">A critical aspect of discussing an Ophthalmologist in Australia Brisbane is addressing health disparities. Indigenous Australians, including those living in Queensland, experience higher rates of eye diseases such as trachoma and cataracts.</w:t>
      </w:r>
    </w:p>
    <w:p>
      <w:pPr>
        <w:pStyle w:val="BodyText"/>
      </w:pPr>
      <w:r>
        <w:t xml:space="preserve">An effective Ophthalmologist must engage culturally safely with Aboriginal and Torres Strait Islander communities. This involves understanding historical contexts, building trust, and ensuring that services are accessible and respectful. Initiatives led by specialized health organizations in Brisbane aim to bridge this gap, empowering an Ophthalmologist to deliver equitable care regardless of cultural background.</w:t>
      </w:r>
    </w:p>
    <w:bookmarkEnd w:id="26"/>
    <w:bookmarkStart w:id="27" w:name="future-directions-and-challenges"/>
    <w:p>
      <w:pPr>
        <w:pStyle w:val="Heading2"/>
      </w:pPr>
      <w:r>
        <w:t xml:space="preserve">Future Directions and Challenges</w:t>
      </w:r>
    </w:p>
    <w:p>
      <w:pPr>
        <w:pStyle w:val="FirstParagraph"/>
      </w:pPr>
      <w:r>
        <w:t xml:space="preserve">Looking ahead, the role of an Ophthalmologist in Australia Brisbane will continue to expand. Telemedicine is set to play a larger role, allowing remote consultations for patients in regional areas who cannot easily travel to city-based clinics.</w:t>
      </w:r>
    </w:p>
    <w:p>
      <w:pPr>
        <w:pStyle w:val="BodyText"/>
      </w:pPr>
      <w:r>
        <w:t xml:space="preserve">Bioinformatics and AI-assisted diagnostics are emerging tools that may aid an Ophthalmologist in detecting diseases earlier than ever before. However, these technologies require robust data privacy frameworks and continuous training.</w:t>
      </w:r>
    </w:p>
    <w:p>
      <w:pPr>
        <w:pStyle w:val="BodyText"/>
      </w:pPr>
      <w:r>
        <w:t xml:space="preserve">The challenge for the profession in Australia Brisbane is to maintain affordability while incorporating expensive new technologies. Advocacy by professional bodies ensures that policy decisions reflect the needs of both practitioners and patients.</w:t>
      </w:r>
    </w:p>
    <w:bookmarkEnd w:id="27"/>
    <w:bookmarkStart w:id="28" w:name="X478df0bb488c6bf3df5d3ed10e0079fb7a04480"/>
    <w:p>
      <w:pPr>
        <w:pStyle w:val="Heading2"/>
      </w:pPr>
      <w:r>
        <w:t xml:space="preserve">Conclusion: The Indispensable Ophthalmologist</w:t>
      </w:r>
    </w:p>
    <w:p>
      <w:pPr>
        <w:pStyle w:val="FirstParagraph"/>
      </w:pPr>
      <w:r>
        <w:t xml:space="preserve">In conclusion, an Ophthalmologist is a vital component of the healthcare ecosystem in Australia Brisbane. From managing routine refractive errors to performing life-changing surgeries, their impact on quality of life is immeasurable.</w:t>
      </w:r>
    </w:p>
    <w:p>
      <w:pPr>
        <w:pStyle w:val="BodyText"/>
      </w:pPr>
      <w:r>
        <w:t xml:space="preserve">The unique challenges and opportunities in this region demand a high level of skill, empathy, and adaptability from every Ophthalmologist. As we look to the future, continued investment in training, technology, and equitable access will ensure that residents of Australia Brisbane receive world-class eye care.</w:t>
      </w:r>
    </w:p>
    <w:p>
      <w:pPr>
        <w:pStyle w:val="BodyText"/>
      </w:pPr>
      <w:r>
        <w:t xml:space="preserve">We encourage all stakeholders to support the ophthalmic community through awareness and advocacy.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Ophthalmologist in Australia Brisbane</dc:title>
  <dc:creator/>
  <dc:language>en</dc:language>
  <cp:keywords/>
  <dcterms:created xsi:type="dcterms:W3CDTF">2026-07-29T12:28:53Z</dcterms:created>
  <dcterms:modified xsi:type="dcterms:W3CDTF">2026-07-29T12:28:53Z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