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Bangalore</w:t>
      </w:r>
    </w:p>
    <w:bookmarkStart w:id="27" w:name="Xc1b4e4e05ed15abb4b1cf46839fccc7f5042bf6"/>
    <w:p>
      <w:pPr>
        <w:pStyle w:val="Heading1"/>
      </w:pPr>
      <w:r>
        <w:t xml:space="preserve">Seminar Presentation Slides: The Role and Evolution of the Ophthalmologist in India Bangalore</w:t>
      </w:r>
    </w:p>
    <w:p>
      <w:pPr>
        <w:pStyle w:val="FirstParagraph"/>
      </w:pPr>
      <w:r>
        <w:t xml:space="preserve">Welcome to this comprehensive seminar presentation designed specifically for healthcare professionals, students, and policymakers focusing on the medical landscape of</w:t>
      </w:r>
      <w:r>
        <w:t xml:space="preserve"> </w:t>
      </w:r>
      <w:r>
        <w:rPr>
          <w:bCs/>
          <w:b/>
        </w:rPr>
        <w:t xml:space="preserve">India Bangalore</w:t>
      </w:r>
      <w:r>
        <w:t xml:space="preserve">. This document serves as a critical resource for understanding the multifaceted role of an</w:t>
      </w:r>
      <w:r>
        <w:t xml:space="preserve"> </w:t>
      </w:r>
      <w:r>
        <w:rPr>
          <w:bCs/>
          <w:b/>
        </w:rPr>
        <w:t xml:space="preserve">Ophthalmologist</w:t>
      </w:r>
      <w:r>
        <w:t xml:space="preserve"> </w:t>
      </w:r>
      <w:r>
        <w:t xml:space="preserve">within this dynamic metropolitan hub. As we delve into these slides, it is imperative to recognize that the healthcare sector in</w:t>
      </w:r>
      <w:r>
        <w:t xml:space="preserve"> </w:t>
      </w:r>
      <w:r>
        <w:rPr>
          <w:bCs/>
          <w:b/>
        </w:rPr>
        <w:t xml:space="preserve">India Bangalore</w:t>
      </w:r>
      <w:r>
        <w:t xml:space="preserve"> </w:t>
      </w:r>
      <w:r>
        <w:t xml:space="preserve">is not merely expanding; it is transforming. The city has emerged as a global capital for medical tourism and advanced surgical procedures, with ophthalmology standing at the forefront of this revolution.</w:t>
      </w:r>
    </w:p>
    <w:p>
      <w:pPr>
        <w:pStyle w:val="BodyText"/>
      </w:pPr>
      <w:r>
        <w:t xml:space="preserve">The objective of these</w:t>
      </w:r>
      <w:r>
        <w:t xml:space="preserve"> </w:t>
      </w:r>
      <w:r>
        <w:rPr>
          <w:iCs/>
          <w:i/>
        </w:rPr>
        <w:t xml:space="preserve">Seminar Presentation Slides</w:t>
      </w:r>
      <w:r>
        <w:t xml:space="preserve"> </w:t>
      </w:r>
      <w:r>
        <w:t xml:space="preserve">is to provide a detailed analysis of the current status, challenges, technological integrations, and future trajectories of eye care services. By focusing on the specific context of</w:t>
      </w:r>
      <w:r>
        <w:t xml:space="preserve"> </w:t>
      </w:r>
      <w:r>
        <w:rPr>
          <w:bCs/>
          <w:b/>
        </w:rPr>
        <w:t xml:space="preserve">India Bangalore</w:t>
      </w:r>
      <w:r>
        <w:t xml:space="preserve">, we can better appreciate how local demographics intersect with global medical standards. The term "</w:t>
      </w:r>
      <w:r>
        <w:rPr>
          <w:bCs/>
          <w:b/>
        </w:rPr>
        <w:t xml:space="preserve">Ophthalmologist</w:t>
      </w:r>
      <w:r>
        <w:t xml:space="preserve">" here refers not just to a doctor who examines eyes, but to a specialist surgeon, researcher, and public health advocate driving change in one of the world's most populous regions.</w:t>
      </w:r>
    </w:p>
    <w:bookmarkStart w:id="20" w:name="Xf09fd7b780bd6f81889c82806f6e0984c2d2a77"/>
    <w:p>
      <w:pPr>
        <w:pStyle w:val="Heading2"/>
      </w:pPr>
      <w:r>
        <w:t xml:space="preserve">The Landscape of Eye Care in India Bangalore</w:t>
      </w:r>
    </w:p>
    <w:p>
      <w:pPr>
        <w:pStyle w:val="FirstParagraph"/>
      </w:pPr>
      <w:r>
        <w:rPr>
          <w:bCs/>
          <w:b/>
        </w:rPr>
        <w:t xml:space="preserve">Bangalore</w:t>
      </w:r>
      <w:r>
        <w:t xml:space="preserve">, often referred to as the Silicon Valley of India, presents a unique paradox for healthcare providers. On one hand, it boasts some of the most advanced medical infrastructure in</w:t>
      </w:r>
      <w:r>
        <w:t xml:space="preserve"> </w:t>
      </w:r>
      <w:r>
        <w:rPr>
          <w:bCs/>
          <w:b/>
        </w:rPr>
        <w:t xml:space="preserve">India</w:t>
      </w:r>
      <w:r>
        <w:t xml:space="preserve">; on the other, it faces significant disparities in access to care. The role of an</w:t>
      </w:r>
      <w:r>
        <w:t xml:space="preserve"> </w:t>
      </w:r>
      <w:r>
        <w:rPr>
          <w:iCs/>
          <w:i/>
        </w:rPr>
        <w:t xml:space="preserve">Ophthalmologist</w:t>
      </w:r>
      <w:r>
        <w:t xml:space="preserve"> </w:t>
      </w:r>
      <w:r>
        <w:t xml:space="preserve">here is heavily influenced by this duality.</w:t>
      </w:r>
    </w:p>
    <w:p>
      <w:pPr>
        <w:pStyle w:val="BodyText"/>
      </w:pPr>
      <w:r>
        <w:t xml:space="preserve">In recent years, there has been a surge in specialized eye hospitals and multi-specialty centers across districts such as Whitefield, Koramangala, and Jayanagar. These institutions are staffed by highly qualified</w:t>
      </w:r>
      <w:r>
        <w:t xml:space="preserve"> </w:t>
      </w:r>
      <w:r>
        <w:rPr>
          <w:bCs/>
          <w:b/>
        </w:rPr>
        <w:t xml:space="preserve">Ophthalmologists</w:t>
      </w:r>
      <w:r>
        <w:t xml:space="preserve"> </w:t>
      </w:r>
      <w:r>
        <w:t xml:space="preserve">who are trained both domestically and internationally. The prevalence of lifestyle-related diseases is rising rapidly in</w:t>
      </w:r>
      <w:r>
        <w:t xml:space="preserve"> </w:t>
      </w:r>
      <w:r>
        <w:rPr>
          <w:bCs/>
          <w:b/>
        </w:rPr>
        <w:t xml:space="preserve">Bangalore</w:t>
      </w:r>
      <w:r>
        <w:t xml:space="preserve"> </w:t>
      </w:r>
      <w:r>
        <w:t xml:space="preserve">due to urban stress, screen time, and dietary changes. Consequently, the demand for specialists capable of managing diabetic retinopathy, glaucoma, and cataracts has skyrocketed. This presentation emphasizes that an</w:t>
      </w:r>
      <w:r>
        <w:t xml:space="preserve"> </w:t>
      </w:r>
      <w:r>
        <w:rPr>
          <w:iCs/>
          <w:i/>
        </w:rPr>
        <w:t xml:space="preserve">Ophthalmologist</w:t>
      </w:r>
      <w:r>
        <w:t xml:space="preserve"> </w:t>
      </w:r>
      <w:r>
        <w:t xml:space="preserve">in this region must be adept not only at surgical precision but also at chronic disease management.</w:t>
      </w:r>
    </w:p>
    <w:bookmarkEnd w:id="20"/>
    <w:bookmarkStart w:id="21" w:name="Xe7f29a8274d8ce4d261672f956d0d39e559909b"/>
    <w:p>
      <w:pPr>
        <w:pStyle w:val="Heading2"/>
      </w:pPr>
      <w:r>
        <w:t xml:space="preserve">Epidemiology: The Burden of Eye Diseases in the Region</w:t>
      </w:r>
    </w:p>
    <w:p>
      <w:pPr>
        <w:pStyle w:val="FirstParagraph"/>
      </w:pPr>
      <w:r>
        <w:t xml:space="preserve">To understand the necessity of a robust network of</w:t>
      </w:r>
      <w:r>
        <w:t xml:space="preserve"> </w:t>
      </w:r>
      <w:r>
        <w:rPr>
          <w:bCs/>
          <w:b/>
        </w:rPr>
        <w:t xml:space="preserve">Ophthalmologists</w:t>
      </w:r>
      <w:r>
        <w:t xml:space="preserve">, we must look at the epidemiological data specific to Karnataka and specifically</w:t>
      </w:r>
      <w:r>
        <w:t xml:space="preserve"> </w:t>
      </w:r>
      <w:r>
        <w:rPr>
          <w:bCs/>
          <w:b/>
        </w:rPr>
        <w:t xml:space="preserve">Bangalore</w:t>
      </w:r>
      <w:r>
        <w:t xml:space="preserve">. Diabetic Retinopathy (DR) is a primary concern. With Bangalore having one of the highest rates of diabetes in India, the incidence sight-threatening complications is alarming. Studies indicate that nearly 30-40% of diabetics in urban centers like</w:t>
      </w:r>
      <w:r>
        <w:t xml:space="preserve"> </w:t>
      </w:r>
      <w:r>
        <w:rPr>
          <w:bCs/>
          <w:b/>
        </w:rPr>
        <w:t xml:space="preserve">India Bangalore</w:t>
      </w:r>
      <w:r>
        <w:t xml:space="preserve"> </w:t>
      </w:r>
      <w:r>
        <w:t xml:space="preserve">suffer from some form of retinal damage.</w:t>
      </w:r>
    </w:p>
    <w:p>
      <w:pPr>
        <w:pStyle w:val="BodyText"/>
      </w:pPr>
      <w:r>
        <w:t xml:space="preserve">Cataracts remain a leading cause of blindness, particularly among the aging population. While surgical outcomes in premium hospitals are comparable to global standards, access remains uneven. Furthermore, glaucoma often goes undetected until significant vision loss has occurred. This highlights a critical gap: the need for proactive screening programs led by community-based</w:t>
      </w:r>
      <w:r>
        <w:t xml:space="preserve"> </w:t>
      </w:r>
      <w:r>
        <w:rPr>
          <w:bCs/>
          <w:b/>
        </w:rPr>
        <w:t xml:space="preserve">Ophthalmologists</w:t>
      </w:r>
      <w:r>
        <w:t xml:space="preserve">. These slides argue that preventive care is just as vital as curative intervention in the Bangalore context.</w:t>
      </w:r>
    </w:p>
    <w:bookmarkEnd w:id="21"/>
    <w:bookmarkStart w:id="22" w:name="Xc0193b244956962497369f788d6ab47fddceaba"/>
    <w:p>
      <w:pPr>
        <w:pStyle w:val="Heading2"/>
      </w:pPr>
      <w:r>
        <w:t xml:space="preserve">Technological Advancements and Surgical Innovation</w:t>
      </w:r>
    </w:p>
    <w:p>
      <w:pPr>
        <w:pStyle w:val="FirstParagraph"/>
      </w:pPr>
      <w:r>
        <w:t xml:space="preserve">Bangalore is not just a consumer of medical technology; it is increasingly becoming a center for its innovation. The modern</w:t>
      </w:r>
      <w:r>
        <w:t xml:space="preserve"> </w:t>
      </w:r>
      <w:r>
        <w:rPr>
          <w:iCs/>
          <w:i/>
        </w:rPr>
        <w:t xml:space="preserve">Ophthalmologist</w:t>
      </w:r>
      <w:r>
        <w:t xml:space="preserve"> </w:t>
      </w:r>
      <w:r>
        <w:t xml:space="preserve">in this city utilizes state-of-the-art equipment such as Femtosecond Laser-Assisted Cataract Surgery (FLACS), Optical Coherence Tomography (OCT), and advanced vitreoretinal micro-incision vitrectomy systems.</w:t>
      </w:r>
    </w:p>
    <w:p>
      <w:pPr>
        <w:pStyle w:val="BodyText"/>
      </w:pPr>
      <w:r>
        <w:rPr>
          <w:bCs/>
          <w:b/>
        </w:rPr>
        <w:t xml:space="preserve">Seminar Presentation Slides</w:t>
      </w:r>
      <w:r>
        <w:t xml:space="preserve"> </w:t>
      </w:r>
      <w:r>
        <w:t xml:space="preserve">must highlight that the integration of Artificial Intelligence (AI) in diagnostics is transforming practice in</w:t>
      </w:r>
      <w:r>
        <w:t xml:space="preserve"> </w:t>
      </w:r>
      <w:r>
        <w:rPr>
          <w:bCs/>
          <w:b/>
        </w:rPr>
        <w:t xml:space="preserve">Bangalore</w:t>
      </w:r>
      <w:r>
        <w:t xml:space="preserve">. AI-driven algorithms are being deployed to detect diabetic retinopathy from fundus photographs with high accuracy. This allows general practitioners and even optometrists to refer patients more effectively to the appropriate</w:t>
      </w:r>
      <w:r>
        <w:t xml:space="preserve"> </w:t>
      </w:r>
      <w:r>
        <w:rPr>
          <w:iCs/>
          <w:i/>
        </w:rPr>
        <w:t xml:space="preserve">Ophthalmologist</w:t>
      </w:r>
      <w:r>
        <w:t xml:space="preserve">. Furthermore, tele-ophthalmology platforms have gained traction, connecting rural areas of Karnataka with specialists in</w:t>
      </w:r>
      <w:r>
        <w:t xml:space="preserve"> </w:t>
      </w:r>
      <w:r>
        <w:rPr>
          <w:bCs/>
          <w:b/>
        </w:rPr>
        <w:t xml:space="preserve">Bangalore</w:t>
      </w:r>
      <w:r>
        <w:t xml:space="preserve">, thereby expanding the reach of expert care.</w:t>
      </w:r>
    </w:p>
    <w:bookmarkEnd w:id="22"/>
    <w:bookmarkStart w:id="23" w:name="X25d92b1525ab82bd2fa1f6fef3307d1f0cb285d"/>
    <w:p>
      <w:pPr>
        <w:pStyle w:val="Heading2"/>
      </w:pPr>
      <w:r>
        <w:t xml:space="preserve">The Challenge: Accessibility and Affordability</w:t>
      </w:r>
    </w:p>
    <w:p>
      <w:pPr>
        <w:pStyle w:val="FirstParagraph"/>
      </w:pPr>
      <w:r>
        <w:t xml:space="preserve">A significant portion of these seminar notes addresses the socioeconomic disparity in eye care. While top-tier hospitals in</w:t>
      </w:r>
      <w:r>
        <w:t xml:space="preserve"> </w:t>
      </w:r>
      <w:r>
        <w:rPr>
          <w:bCs/>
          <w:b/>
        </w:rPr>
        <w:t xml:space="preserve">Bangalore</w:t>
      </w:r>
      <w:r>
        <w:t xml:space="preserve"> </w:t>
      </w:r>
      <w:r>
        <w:t xml:space="preserve">offer world-class services, they are often cost-prohibitive for a large segment of the population. The term "</w:t>
      </w:r>
      <w:r>
        <w:rPr>
          <w:iCs/>
          <w:i/>
        </w:rPr>
        <w:t xml:space="preserve">Ophthalmologist</w:t>
      </w:r>
      <w:r>
        <w:t xml:space="preserve">" should not be synonymous with exclusivity. There is a pressing need for subsidized care models and public-private partnerships.</w:t>
      </w:r>
    </w:p>
    <w:p>
      <w:pPr>
        <w:pStyle w:val="BodyText"/>
      </w:pPr>
      <w:r>
        <w:t xml:space="preserve">Government initiatives in Karnataka aim to augment eye banks and provide free surgeries, but implementation gaps persist. Many rural patients migrate to</w:t>
      </w:r>
      <w:r>
        <w:t xml:space="preserve"> </w:t>
      </w:r>
      <w:r>
        <w:rPr>
          <w:bCs/>
          <w:b/>
        </w:rPr>
        <w:t xml:space="preserve">Bangalore</w:t>
      </w:r>
      <w:r>
        <w:t xml:space="preserve"> </w:t>
      </w:r>
      <w:r>
        <w:t xml:space="preserve">seeking affordable advanced care, putting immense pressure on the city’s healthcare infrastructure. Therefore, an effective strategy for healthcare planners involves decentralizing eye care services so that a skilled</w:t>
      </w:r>
      <w:r>
        <w:t xml:space="preserve"> </w:t>
      </w:r>
      <w:r>
        <w:rPr>
          <w:iCs/>
          <w:i/>
        </w:rPr>
        <w:t xml:space="preserve">Ophthalmologist</w:t>
      </w:r>
      <w:r>
        <w:t xml:space="preserve"> </w:t>
      </w:r>
      <w:r>
        <w:t xml:space="preserve">does not have to be physically present in the city center for basic interventions.</w:t>
      </w:r>
    </w:p>
    <w:bookmarkEnd w:id="23"/>
    <w:bookmarkStart w:id="24" w:name="Xb918b21099bee07906ee71302a75eaab4d775ab"/>
    <w:p>
      <w:pPr>
        <w:pStyle w:val="Heading2"/>
      </w:pPr>
      <w:r>
        <w:t xml:space="preserve">Educational Initiatives and Skill Development</w:t>
      </w:r>
    </w:p>
    <w:p>
      <w:pPr>
        <w:pStyle w:val="FirstParagraph"/>
      </w:pPr>
      <w:r>
        <w:t xml:space="preserve">The future of ophthalmology in India relies heavily on education. Medical colleges and research institutes in</w:t>
      </w:r>
      <w:r>
        <w:t xml:space="preserve"> </w:t>
      </w:r>
      <w:r>
        <w:rPr>
          <w:bCs/>
          <w:b/>
        </w:rPr>
        <w:t xml:space="preserve">Bangalore</w:t>
      </w:r>
      <w:r>
        <w:t xml:space="preserve"> </w:t>
      </w:r>
      <w:r>
        <w:t xml:space="preserve">play a pivotal role in training the next generation of specialists. However, there is a shortage of fellowship programs focused on subspecialties like Cornea, Retina, and Pediatric Ophthalmology.</w:t>
      </w:r>
    </w:p>
    <w:p>
      <w:pPr>
        <w:pStyle w:val="BodyText"/>
      </w:pPr>
      <w:r>
        <w:t xml:space="preserve">This seminar emphasizes the need for continuous medical education (CME) workshops specifically tailored to Indian practitioners. By fostering collaboration between senior</w:t>
      </w:r>
      <w:r>
        <w:t xml:space="preserve"> </w:t>
      </w:r>
      <w:r>
        <w:rPr>
          <w:iCs/>
          <w:i/>
        </w:rPr>
        <w:t xml:space="preserve">Ophthalmologists</w:t>
      </w:r>
      <w:r>
        <w:t xml:space="preserve"> </w:t>
      </w:r>
      <w:r>
        <w:t xml:space="preserve">in metropolitan centers and junior doctors in tier-2 cities within Karnataka, we can create a more resilient healthcare network. The dissemination of knowledge through platforms like this presentation ensures that best practices from</w:t>
      </w:r>
      <w:r>
        <w:t xml:space="preserve"> </w:t>
      </w:r>
      <w:r>
        <w:rPr>
          <w:bCs/>
          <w:b/>
        </w:rPr>
        <w:t xml:space="preserve">Bangalore</w:t>
      </w:r>
      <w:r>
        <w:t xml:space="preserve"> </w:t>
      </w:r>
      <w:r>
        <w:t xml:space="preserve">are standardized across the region.</w:t>
      </w:r>
    </w:p>
    <w:bookmarkEnd w:id="24"/>
    <w:bookmarkStart w:id="25" w:name="the-role-of-medical-tourism"/>
    <w:p>
      <w:pPr>
        <w:pStyle w:val="Heading2"/>
      </w:pPr>
      <w:r>
        <w:t xml:space="preserve">The Role of Medical Tourism</w:t>
      </w:r>
    </w:p>
    <w:p>
      <w:pPr>
        <w:pStyle w:val="FirstParagraph"/>
      </w:pPr>
      <w:r>
        <w:rPr>
          <w:bCs/>
          <w:b/>
        </w:rPr>
        <w:t xml:space="preserve">Bangalore</w:t>
      </w:r>
      <w:r>
        <w:t xml:space="preserve">'s reputation as a medical tourism destination is well-earned. International patients, particularly from Africa and neighboring countries, travel to India for high-quality, low-cost eye surgeries. This economic driver incentivizes hospitals to maintain international accreditation and hire top-tier</w:t>
      </w:r>
      <w:r>
        <w:t xml:space="preserve"> </w:t>
      </w:r>
      <w:r>
        <w:rPr>
          <w:iCs/>
          <w:i/>
        </w:rPr>
        <w:t xml:space="preserve">Ophthalmologists</w:t>
      </w:r>
      <w:r>
        <w:t xml:space="preserve">.</w:t>
      </w:r>
    </w:p>
    <w:p>
      <w:pPr>
        <w:pStyle w:val="BodyText"/>
      </w:pPr>
      <w:r>
        <w:t xml:space="preserve">However, this focus must not overshadow the needs of the local population. The dual-career model requires hospital administrators to balance profitability from medical tourism with social responsibility toward local indigent patients. A successful healthcare ecosystem in</w:t>
      </w:r>
      <w:r>
        <w:t xml:space="preserve"> </w:t>
      </w:r>
      <w:r>
        <w:rPr>
          <w:bCs/>
          <w:b/>
        </w:rPr>
        <w:t xml:space="preserve">Bangalore</w:t>
      </w:r>
      <w:r>
        <w:t xml:space="preserve"> </w:t>
      </w:r>
      <w:r>
        <w:t xml:space="preserve">integrates both streams, ensuring that excellence in care is accessible to all demographics.</w:t>
      </w:r>
    </w:p>
    <w:bookmarkEnd w:id="25"/>
    <w:bookmarkStart w:id="26" w:name="conclusion-and-future-outlook"/>
    <w:p>
      <w:pPr>
        <w:pStyle w:val="Heading2"/>
      </w:pPr>
      <w:r>
        <w:t xml:space="preserve">Conclusion and Future Outlook</w:t>
      </w:r>
    </w:p>
    <w:p>
      <w:pPr>
        <w:pStyle w:val="FirstParagraph"/>
      </w:pPr>
      <w:r>
        <w:t xml:space="preserve">In conclusion, the role of the</w:t>
      </w:r>
      <w:r>
        <w:t xml:space="preserve"> </w:t>
      </w:r>
      <w:r>
        <w:rPr>
          <w:iCs/>
          <w:i/>
        </w:rPr>
        <w:t xml:space="preserve">Ophthalmologist</w:t>
      </w:r>
      <w:r>
        <w:t xml:space="preserve"> </w:t>
      </w:r>
      <w:r>
        <w:t xml:space="preserve">in</w:t>
      </w:r>
      <w:r>
        <w:t xml:space="preserve"> </w:t>
      </w:r>
      <w:r>
        <w:rPr>
          <w:bCs/>
          <w:b/>
        </w:rPr>
        <w:t xml:space="preserve">Bangalore, India</w:t>
      </w:r>
      <w:r>
        <w:t xml:space="preserve">, is evolving from a purely clinical practitioner to a holistic healthcare leader. The city stands at a crossroads where technological prowess meets immense social responsibility. To ensure sustainable eye health for millions, we must invest in infrastructure, promote early detection through AI and telemedicine, and enhance training programs.</w:t>
      </w:r>
    </w:p>
    <w:p>
      <w:pPr>
        <w:pStyle w:val="BodyText"/>
      </w:pPr>
      <w:r>
        <w:t xml:space="preserve">These</w:t>
      </w:r>
      <w:r>
        <w:t xml:space="preserve"> </w:t>
      </w:r>
      <w:r>
        <w:rPr>
          <w:iCs/>
          <w:i/>
        </w:rPr>
        <w:t xml:space="preserve">Seminar Presentation Slides</w:t>
      </w:r>
      <w:r>
        <w:t xml:space="preserve"> </w:t>
      </w:r>
      <w:r>
        <w:t xml:space="preserve">serve as a call to action for policymakers, hospital administrators, and medical educators. By addressing the unique challenges of urbanization in</w:t>
      </w:r>
      <w:r>
        <w:t xml:space="preserve"> </w:t>
      </w:r>
      <w:r>
        <w:rPr>
          <w:bCs/>
          <w:b/>
        </w:rPr>
        <w:t xml:space="preserve">Bangalore</w:t>
      </w:r>
      <w:r>
        <w:t xml:space="preserve">, we can create a model of eye care that is replicable across other parts of India. The journey toward eliminating avoidable blindness in the region begins with recognizing the pivotal position an</w:t>
      </w:r>
      <w:r>
        <w:t xml:space="preserve"> </w:t>
      </w:r>
      <w:r>
        <w:rPr>
          <w:iCs/>
          <w:i/>
        </w:rPr>
        <w:t xml:space="preserve">Ophthalmologist</w:t>
      </w:r>
      <w:r>
        <w:t xml:space="preserve"> </w:t>
      </w:r>
      <w:r>
        <w:t xml:space="preserve">holds in this vibrant, developing metropolis.</w:t>
      </w:r>
    </w:p>
    <w:p>
      <w:pPr>
        <w:pStyle w:val="BodyText"/>
      </w:pPr>
      <w:r>
        <w:rPr>
          <w:bCs/>
          <w:b/>
        </w:rPr>
        <w:t xml:space="preserve">Key Takeaway:</w:t>
      </w:r>
      <w:r>
        <w:t xml:space="preserve"> </w:t>
      </w:r>
      <w:r>
        <w:t xml:space="preserve">Strengthening the ophthalmology sector in Bangalore is not just a medical imperative but an economic and social necessity for India. Let us collaborate to build a future where clear vision is a right, not a privilege.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Ophthalmologist in India Bangalore</dc:title>
  <dc:creator/>
  <dc:language>en</dc:language>
  <cp:keywords/>
  <dcterms:created xsi:type="dcterms:W3CDTF">2026-07-29T20:30:53Z</dcterms:created>
  <dcterms:modified xsi:type="dcterms:W3CDTF">2026-07-29T20:30:53Z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