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Kazakhstan</w:t>
      </w:r>
      <w:r>
        <w:t xml:space="preserve"> </w:t>
      </w:r>
      <w:r>
        <w:t xml:space="preserve">Almaty</w:t>
      </w:r>
    </w:p>
    <w:bookmarkStart w:id="21" w:name="seminar-presentation-slides"/>
    <w:p>
      <w:pPr>
        <w:pStyle w:val="Heading1"/>
      </w:pPr>
      <w:r>
        <w:t xml:space="preserve">Seminar Presentation Slides</w:t>
      </w:r>
    </w:p>
    <w:bookmarkStart w:id="20" w:name="Xf5b4e40eed5ba8a6f53984e472b898acc0ace22"/>
    <w:p>
      <w:pPr>
        <w:pStyle w:val="Heading2"/>
      </w:pPr>
      <w:r>
        <w:t xml:space="preserve">The Evolving Role of the Ophthalmologist in Kazakhstan Almaty</w:t>
      </w:r>
    </w:p>
    <w:p>
      <w:pPr>
        <w:pStyle w:val="FirstParagraph"/>
      </w:pPr>
      <w:r>
        <w:rPr>
          <w:bCs/>
          <w:b/>
        </w:rPr>
        <w:t xml:space="preserve">Presentation Context:</w:t>
      </w:r>
      <w:r>
        <w:t xml:space="preserve"> </w:t>
      </w:r>
      <w:r>
        <w:t xml:space="preserve">This document outlines a comprehensive seminar designed for healthcare professionals, policy makers, and medical students. The focus is on the critical intersection of advanced ophthalmic care and the unique demographic challenges present in</w:t>
      </w:r>
      <w:r>
        <w:t xml:space="preserve"> </w:t>
      </w:r>
      <w:r>
        <w:rPr>
          <w:bCs/>
          <w:b/>
        </w:rPr>
        <w:t xml:space="preserve">Kazakhstan Almaty</w:t>
      </w:r>
      <w:r>
        <w:t xml:space="preserve">.</w:t>
      </w:r>
    </w:p>
    <w:bookmarkEnd w:id="20"/>
    <w:bookmarkEnd w:id="21"/>
    <w:bookmarkStart w:id="22" w:name="X2dfe342b2460e1109608b030a47c06b5d9ae9b7"/>
    <w:p>
      <w:pPr>
        <w:pStyle w:val="Heading2"/>
      </w:pPr>
      <w:r>
        <w:t xml:space="preserve">Introduction to Ophthalmology in a Modern Metropolis</w:t>
      </w:r>
    </w:p>
    <w:p>
      <w:pPr>
        <w:pStyle w:val="FirstParagraph"/>
      </w:pPr>
      <w:r>
        <w:t xml:space="preserve">The landscape of healthcare in Central Asia is undergoing a significant transformation. At the forefront of this change is</w:t>
      </w:r>
      <w:r>
        <w:t xml:space="preserve"> </w:t>
      </w:r>
      <w:r>
        <w:rPr>
          <w:bCs/>
          <w:b/>
        </w:rPr>
        <w:t xml:space="preserve">Kazakhstan Almaty</w:t>
      </w:r>
      <w:r>
        <w:t xml:space="preserve">, the economic hub and former capital which continues to serve as a major medical center for the region.</w:t>
      </w:r>
    </w:p>
    <w:p>
      <w:pPr>
        <w:pStyle w:val="BodyText"/>
      </w:pPr>
      <w:r>
        <w:t xml:space="preserve">An</w:t>
      </w:r>
    </w:p>
    <w:p>
      <w:pPr>
        <w:pStyle w:val="BodyText"/>
      </w:pPr>
      <w:r>
        <w:t xml:space="preserve">Ophthalmologist plays a pivotal role in this ecosystem. Unlike general practitioners, an ophthalmologist possesses specialized training not only to diagnose eye diseases but also to perform surgical interventions. In the bustling environment of</w:t>
      </w:r>
      <w:r>
        <w:t xml:space="preserve"> </w:t>
      </w:r>
      <w:r>
        <w:rPr>
          <w:bCs/>
          <w:b/>
        </w:rPr>
        <w:t xml:space="preserve">Kazakhstan Almaty</w:t>
      </w:r>
      <w:r>
        <w:t xml:space="preserve">, where urbanization rates are high and lifestyle factors are rapidly changing, the demand for specialized eye care has never been greater.</w:t>
      </w:r>
    </w:p>
    <w:p>
      <w:pPr>
        <w:pStyle w:val="BodyText"/>
      </w:pPr>
      <w:r>
        <w:t xml:space="preserve">This presentation aims to dissect the multifaceted responsibilities of an</w:t>
      </w:r>
    </w:p>
    <w:p>
      <w:pPr>
        <w:pStyle w:val="BodyText"/>
      </w:pPr>
      <w:r>
        <w:t xml:space="preserve">Ophthalmologist within this specific geographic and socio-economic context.</w:t>
      </w:r>
    </w:p>
    <w:p>
      <w:pPr>
        <w:pStyle w:val="BodyText"/>
      </w:pPr>
      <w:r>
        <w:t xml:space="preserve">"In</w:t>
      </w:r>
      <w:r>
        <w:t xml:space="preserve"> </w:t>
      </w:r>
      <w:r>
        <w:rPr>
          <w:bCs/>
          <w:b/>
        </w:rPr>
        <w:t xml:space="preserve">Kazakhstan Almaty</w:t>
      </w:r>
      <w:r>
        <w:t xml:space="preserve">, the ophthalmologist is not merely a clinician but a guardian of quality of life, bridging the gap between traditional medical practices and cutting-edge technological advancements."</w:t>
      </w:r>
    </w:p>
    <w:bookmarkEnd w:id="22"/>
    <w:bookmarkStart w:id="24" w:name="X86269edb3f40949e3ae95bb5402faa258921649"/>
    <w:p>
      <w:pPr>
        <w:pStyle w:val="Heading2"/>
      </w:pPr>
      <w:r>
        <w:t xml:space="preserve">The Demographic Challenge: An Aging Population in Almaty</w:t>
      </w:r>
    </w:p>
    <w:p>
      <w:pPr>
        <w:pStyle w:val="FirstParagraph"/>
      </w:pPr>
      <w:r>
        <w:t xml:space="preserve">A primary driver for the expansion of ophthalmic services in</w:t>
      </w:r>
      <w:r>
        <w:t xml:space="preserve"> </w:t>
      </w:r>
      <w:r>
        <w:rPr>
          <w:bCs/>
          <w:b/>
        </w:rPr>
        <w:t xml:space="preserve">Kazakhstan Almaty</w:t>
      </w:r>
      <w:r>
        <w:t xml:space="preserve"> </w:t>
      </w:r>
      <w:r>
        <w:t xml:space="preserve">is its demographic profile. Like many developed and developing nations, Kazakhstan is experiencing a shift towards an older population.</w:t>
      </w:r>
    </w:p>
    <w:bookmarkStart w:id="23" w:name="X0b4863b221214e4cbda9abe394b646d9b40931b"/>
    <w:p>
      <w:pPr>
        <w:pStyle w:val="Heading3"/>
      </w:pPr>
      <w:r>
        <w:t xml:space="preserve">Prevalent Conditions Addressed by the Ophthalmologist:</w:t>
      </w:r>
    </w:p>
    <w:p>
      <w:pPr>
        <w:numPr>
          <w:ilvl w:val="0"/>
          <w:numId w:val="1001"/>
        </w:numPr>
        <w:pStyle w:val="Compact"/>
      </w:pPr>
      <w:r>
        <w:rPr>
          <w:bCs/>
          <w:b/>
        </w:rPr>
        <w:t xml:space="preserve">Cataracts:</w:t>
      </w:r>
      <w:r>
        <w:t xml:space="preserve"> </w:t>
      </w:r>
      <w:r>
        <w:t xml:space="preserve">As the primary cause of vision loss worldwide, cataract surgery remains one of the most common procedures performed by an ophthalmologist. In</w:t>
      </w:r>
      <w:r>
        <w:t xml:space="preserve"> </w:t>
      </w:r>
      <w:r>
        <w:rPr>
          <w:bCs/>
          <w:b/>
        </w:rPr>
        <w:t xml:space="preserve">Kazakhstan Almaty</w:t>
      </w:r>
      <w:r>
        <w:t xml:space="preserve">, improving access to high-quality phacoemulsification techniques is a key public health goal.</w:t>
      </w:r>
    </w:p>
    <w:p>
      <w:pPr>
        <w:numPr>
          <w:ilvl w:val="0"/>
          <w:numId w:val="1001"/>
        </w:numPr>
        <w:pStyle w:val="Compact"/>
      </w:pPr>
      <w:r>
        <w:rPr>
          <w:bCs/>
          <w:b/>
        </w:rPr>
        <w:t xml:space="preserve">Glaucoma:</w:t>
      </w:r>
      <w:r>
        <w:t xml:space="preserve"> </w:t>
      </w:r>
      <w:r>
        <w:t xml:space="preserve">Often called the "silent thief of sight," glaucoma requires lifelong management. An ophthalmologist in this region must be adept at early detection through tonometry and visual field testing.</w:t>
      </w:r>
    </w:p>
    <w:p>
      <w:pPr>
        <w:numPr>
          <w:ilvl w:val="0"/>
          <w:numId w:val="1001"/>
        </w:numPr>
        <w:pStyle w:val="Compact"/>
      </w:pPr>
      <w:r>
        <w:rPr>
          <w:bCs/>
          <w:b/>
        </w:rPr>
        <w:t xml:space="preserve">Age-Related Macular Degeneration (AMD):</w:t>
      </w:r>
      <w:r>
        <w:t xml:space="preserve"> </w:t>
      </w:r>
      <w:r>
        <w:t xml:space="preserve">With increased life expectancy in major cities like</w:t>
      </w:r>
      <w:r>
        <w:t xml:space="preserve"> </w:t>
      </w:r>
      <w:r>
        <w:rPr>
          <w:bCs/>
          <w:b/>
        </w:rPr>
        <w:t xml:space="preserve">Kazakhstan Almaty</w:t>
      </w:r>
      <w:r>
        <w:t xml:space="preserve">, the incidence of AMD is rising, requiring ophthalmologists to be proficient in intravitreal injections and laser therapies.</w:t>
      </w:r>
    </w:p>
    <w:p>
      <w:pPr>
        <w:pStyle w:val="FirstParagraph"/>
      </w:pPr>
      <w:r>
        <w:t xml:space="preserve">The aging demographic necessitates that an</w:t>
      </w:r>
    </w:p>
    <w:p>
      <w:pPr>
        <w:pStyle w:val="BodyText"/>
      </w:pPr>
      <w:r>
        <w:t xml:space="preserve">Ophthalmologist possesses not just surgical skills, but also a holistic understanding of geriatric care, ensuring that treatments are tailored to patients with comorbidities such as diabetes or hypertension.</w:t>
      </w:r>
    </w:p>
    <w:bookmarkEnd w:id="23"/>
    <w:bookmarkEnd w:id="24"/>
    <w:bookmarkStart w:id="26" w:name="X8fc60f5f29ea070ba5f559df5921ceda66aa48d"/>
    <w:p>
      <w:pPr>
        <w:pStyle w:val="Heading2"/>
      </w:pPr>
      <w:r>
        <w:t xml:space="preserve">The Digital Eye Strain Epidemic in a Tech-Forward City</w:t>
      </w:r>
    </w:p>
    <w:p>
      <w:pPr>
        <w:pStyle w:val="FirstParagraph"/>
      </w:pPr>
      <w:r>
        <w:rPr>
          <w:bCs/>
          <w:b/>
        </w:rPr>
        <w:t xml:space="preserve">Kazakhstan Almaty</w:t>
      </w:r>
      <w:r>
        <w:t xml:space="preserve"> </w:t>
      </w:r>
      <w:r>
        <w:t xml:space="preserve">is rapidly becoming a digital hub for Central Asia. The city boasts a vibrant IT sector and high internet penetration rates. This technological boom has introduced new challenges for public health, specifically regarding digital eye strain.</w:t>
      </w:r>
    </w:p>
    <w:bookmarkStart w:id="25" w:name="Xa3fc8dc15823179c2fa54de58232ba0cc49f6f2"/>
    <w:p>
      <w:pPr>
        <w:pStyle w:val="Heading3"/>
      </w:pPr>
      <w:r>
        <w:t xml:space="preserve">The Role of the Ophthalmologist in Prevention:</w:t>
      </w:r>
    </w:p>
    <w:p>
      <w:pPr>
        <w:pStyle w:val="FirstParagraph"/>
      </w:pPr>
      <w:r>
        <w:t xml:space="preserve">An</w:t>
      </w:r>
    </w:p>
    <w:p>
      <w:pPr>
        <w:pStyle w:val="BodyText"/>
      </w:pPr>
      <w:r>
        <w:t xml:space="preserve">Ophthalmologist in this modern context must act as an educator. The prevalence of "Computer Vision Syndrome" among the working-age population in</w:t>
      </w:r>
      <w:r>
        <w:t xml:space="preserve"> </w:t>
      </w:r>
      <w:r>
        <w:rPr>
          <w:bCs/>
          <w:b/>
        </w:rPr>
        <w:t xml:space="preserve">Kazakhstan Almaty</w:t>
      </w:r>
      <w:r>
        <w:t xml:space="preserve"> </w:t>
      </w:r>
      <w:r>
        <w:t xml:space="preserve">is significant.</w:t>
      </w:r>
    </w:p>
    <w:p>
      <w:pPr>
        <w:numPr>
          <w:ilvl w:val="0"/>
          <w:numId w:val="1002"/>
        </w:numPr>
        <w:pStyle w:val="Compact"/>
      </w:pPr>
      <w:r>
        <w:rPr>
          <w:bCs/>
          <w:b/>
        </w:rPr>
        <w:t xml:space="preserve">Dry Eye Syndrome:</w:t>
      </w:r>
      <w:r>
        <w:t xml:space="preserve"> </w:t>
      </w:r>
      <w:r>
        <w:t xml:space="preserve">Extended screen time reduces blink rates, leading to chronic dryness. Ophthalmologists must prescribe appropriate artificial tears and lifestyle modifications.</w:t>
      </w:r>
    </w:p>
    <w:p>
      <w:pPr>
        <w:numPr>
          <w:ilvl w:val="0"/>
          <w:numId w:val="1002"/>
        </w:numPr>
        <w:pStyle w:val="Compact"/>
      </w:pPr>
      <w:r>
        <w:rPr>
          <w:bCs/>
          <w:b/>
        </w:rPr>
        <w:t xml:space="preserve">Nearsightedness (Myopia) Progression:</w:t>
      </w:r>
      <w:r>
        <w:t xml:space="preserve"> </w:t>
      </w:r>
      <w:r>
        <w:t xml:space="preserve">With increased screen time among children and adolescents in urban centers, myopia is progressing earlier and more severely. An ophthalmologist plays a crucial role in managing myopia control strategies, including orthokeratology and specialized contact lenses.</w:t>
      </w:r>
    </w:p>
    <w:p>
      <w:pPr>
        <w:pStyle w:val="FirstParagraph"/>
      </w:pPr>
      <w:r>
        <w:t xml:space="preserve">This aspect highlights that the modern</w:t>
      </w:r>
    </w:p>
    <w:p>
      <w:pPr>
        <w:pStyle w:val="BodyText"/>
      </w:pPr>
      <w:r>
        <w:t xml:space="preserve">Ophthalmologist must be well-versed in preventive care and patient education, moving beyond reactive treatment to proactive management of environmental factors affecting eye health in cities like</w:t>
      </w:r>
      <w:r>
        <w:t xml:space="preserve"> </w:t>
      </w:r>
      <w:r>
        <w:rPr>
          <w:bCs/>
          <w:b/>
        </w:rPr>
        <w:t xml:space="preserve">Kazakhstan Almaty</w:t>
      </w:r>
      <w:r>
        <w:t xml:space="preserve">.</w:t>
      </w:r>
    </w:p>
    <w:p>
      <w:pPr>
        <w:pStyle w:val="BodyText"/>
      </w:pPr>
      <w:r>
        <w:t xml:space="preserve">"The urban lifestyle of</w:t>
      </w:r>
      <w:r>
        <w:t xml:space="preserve"> </w:t>
      </w:r>
      <w:r>
        <w:rPr>
          <w:bCs/>
          <w:b/>
        </w:rPr>
        <w:t xml:space="preserve">Kazakhstan Almaty</w:t>
      </w:r>
      <w:r>
        <w:t xml:space="preserve"> </w:t>
      </w:r>
      <w:r>
        <w:t xml:space="preserve">demands that the ophthalmologist addresses both degenerative diseases of aging and environmental stressors associated with digital technology."</w:t>
      </w:r>
    </w:p>
    <w:bookmarkEnd w:id="25"/>
    <w:bookmarkEnd w:id="26"/>
    <w:bookmarkStart w:id="28" w:name="X2fd549f241c6591c238c5be9c0354de7d3ed194"/>
    <w:p>
      <w:pPr>
        <w:pStyle w:val="Heading2"/>
      </w:pPr>
      <w:r>
        <w:t xml:space="preserve">Digital Diabetic Retinopathy: The Rising Burden of Diabetes</w:t>
      </w:r>
    </w:p>
    <w:p>
      <w:pPr>
        <w:pStyle w:val="FirstParagraph"/>
      </w:pPr>
      <w:r>
        <w:t xml:space="preserve">Kazakhstan, and particularly its largest cities like</w:t>
      </w:r>
      <w:r>
        <w:t xml:space="preserve"> </w:t>
      </w:r>
      <w:r>
        <w:rPr>
          <w:bCs/>
          <w:b/>
        </w:rPr>
        <w:t xml:space="preserve">Kazakhstan Almaty</w:t>
      </w:r>
      <w:r>
        <w:t xml:space="preserve">, faces a growing public health crisis regarding diabetes mellitus. Type 2 diabetes is increasingly common due to urbanization, sedentary lifestyles, and dietary shifts.</w:t>
      </w:r>
    </w:p>
    <w:bookmarkStart w:id="27" w:name="Xa9f9d3fd6a877cd40fab6b70950b7a022d51790"/>
    <w:p>
      <w:pPr>
        <w:pStyle w:val="Heading3"/>
      </w:pPr>
      <w:r>
        <w:t xml:space="preserve">The Critical Link Between Diabetes and Vision:</w:t>
      </w:r>
    </w:p>
    <w:p>
      <w:pPr>
        <w:pStyle w:val="FirstParagraph"/>
      </w:pPr>
      <w:r>
        <w:rPr>
          <w:bCs/>
          <w:b/>
        </w:rPr>
        <w:t xml:space="preserve">Diabetic Retinopathy (DR)</w:t>
      </w:r>
      <w:r>
        <w:t xml:space="preserve"> </w:t>
      </w:r>
      <w:r>
        <w:t xml:space="preserve">is a leading cause of blindness among working-age adults. For an</w:t>
      </w:r>
      <w:r>
        <w:t xml:space="preserve"> </w:t>
      </w:r>
      <w:r>
        <w:rPr>
          <w:bCs/>
          <w:b/>
        </w:rPr>
        <w:t xml:space="preserve">Ophthalmologist</w:t>
      </w:r>
      <w:r>
        <w:t xml:space="preserve">, the ability to screen for DR is a life-changing skill.</w:t>
      </w:r>
    </w:p>
    <w:p>
      <w:pPr>
        <w:numPr>
          <w:ilvl w:val="0"/>
          <w:numId w:val="1003"/>
        </w:numPr>
        <w:pStyle w:val="Compact"/>
      </w:pPr>
      <w:r>
        <w:rPr>
          <w:bCs/>
          <w:b/>
        </w:rPr>
        <w:t xml:space="preserve">Screenshots:</w:t>
      </w:r>
      <w:r>
        <w:t xml:space="preserve"> </w:t>
      </w:r>
      <w:r>
        <w:t xml:space="preserve">Routine fundus examinations are essential for diabetic patients residing in</w:t>
      </w:r>
      <w:r>
        <w:t xml:space="preserve"> </w:t>
      </w:r>
      <w:r>
        <w:rPr>
          <w:bCs/>
          <w:b/>
        </w:rPr>
        <w:t xml:space="preserve">Kazakhstan Almaty</w:t>
      </w:r>
      <w:r>
        <w:t xml:space="preserve">.</w:t>
      </w:r>
    </w:p>
    <w:p>
      <w:pPr>
        <w:numPr>
          <w:ilvl w:val="0"/>
          <w:numId w:val="1003"/>
        </w:numPr>
        <w:pStyle w:val="Compact"/>
      </w:pPr>
      <w:r>
        <w:rPr>
          <w:bCs/>
          <w:b/>
        </w:rPr>
        <w:t xml:space="preserve">Laser Therapy and Anti-VEGF Injections:</w:t>
      </w:r>
      <w:r>
        <w:t xml:space="preserve"> </w:t>
      </w:r>
      <w:r>
        <w:t xml:space="preserve">Advanced ophthalmologists must be trained in delivering anti-vascular endothelial growth factor (anti-VEGF) therapies to prevent neovascularization.</w:t>
      </w:r>
    </w:p>
    <w:p>
      <w:pPr>
        <w:numPr>
          <w:ilvl w:val="0"/>
          <w:numId w:val="1003"/>
        </w:numPr>
        <w:pStyle w:val="Compact"/>
      </w:pPr>
      <w:r>
        <w:rPr>
          <w:bCs/>
          <w:b/>
        </w:rPr>
        <w:t xml:space="preserve">Multidisciplinary Collaboration:</w:t>
      </w:r>
      <w:r>
        <w:t xml:space="preserve"> </w:t>
      </w:r>
      <w:r>
        <w:t xml:space="preserve">An effective ophthalmologist collaborates closely with endocrinologists and primary care physicians within the healthcare networks of</w:t>
      </w:r>
      <w:r>
        <w:t xml:space="preserve"> </w:t>
      </w:r>
      <w:r>
        <w:rPr>
          <w:bCs/>
          <w:b/>
        </w:rPr>
        <w:t xml:space="preserve">Kazakhstan Almaty</w:t>
      </w:r>
      <w:r>
        <w:t xml:space="preserve">.</w:t>
      </w:r>
    </w:p>
    <w:p>
      <w:pPr>
        <w:pStyle w:val="FirstParagraph"/>
      </w:pPr>
      <w:r>
        <w:t xml:space="preserve">This collaboration ensures that systemic health is managed effectively, thereby preserving vision. The</w:t>
      </w:r>
      <w:r>
        <w:t xml:space="preserve"> </w:t>
      </w:r>
      <w:r>
        <w:rPr>
          <w:bCs/>
          <w:b/>
        </w:rPr>
        <w:t xml:space="preserve">Ophthalmologist</w:t>
      </w:r>
      <w:r>
        <w:t xml:space="preserve"> </w:t>
      </w:r>
      <w:r>
        <w:t xml:space="preserve">serves as a vital link in the chain of diabetic care, highlighting the importance of integrated health systems.</w:t>
      </w:r>
    </w:p>
    <w:bookmarkEnd w:id="27"/>
    <w:bookmarkEnd w:id="28"/>
    <w:bookmarkStart w:id="30" w:name="Xd5ea55321b2cbf90d3842421223c05b5e6006a3"/>
    <w:p>
      <w:pPr>
        <w:pStyle w:val="Heading2"/>
      </w:pPr>
      <w:r>
        <w:t xml:space="preserve">The Impact of Air Pollution and Environmental Factors</w:t>
      </w:r>
    </w:p>
    <w:p>
      <w:pPr>
        <w:pStyle w:val="FirstParagraph"/>
      </w:pPr>
      <w:r>
        <w:rPr>
          <w:bCs/>
          <w:b/>
        </w:rPr>
        <w:t xml:space="preserve">Kazakhstan Almaty</w:t>
      </w:r>
      <w:r>
        <w:t xml:space="preserve">, while beautiful and nestled against mountains, faces significant challenges regarding air quality, particularly during winter months when thermal inversions trap pollutants. This environmental factor has a profound impact on ocular health.</w:t>
      </w:r>
    </w:p>
    <w:bookmarkStart w:id="29" w:name="ocular-surface-diseases"/>
    <w:p>
      <w:pPr>
        <w:pStyle w:val="Heading3"/>
      </w:pPr>
      <w:r>
        <w:t xml:space="preserve">Ocular Surface Diseases:</w:t>
      </w:r>
    </w:p>
    <w:p>
      <w:pPr>
        <w:numPr>
          <w:ilvl w:val="0"/>
          <w:numId w:val="1004"/>
        </w:numPr>
        <w:pStyle w:val="Compact"/>
      </w:pPr>
      <w:r>
        <w:rPr>
          <w:bCs/>
          <w:b/>
        </w:rPr>
        <w:t xml:space="preserve">Allergic Conjunctivitis:</w:t>
      </w:r>
      <w:r>
        <w:t xml:space="preserve"> </w:t>
      </w:r>
      <w:r>
        <w:t xml:space="preserve">Pollution acts as an irritant, exacerbating allergic reactions in sensitive individuals.</w:t>
      </w:r>
    </w:p>
    <w:p>
      <w:pPr>
        <w:numPr>
          <w:ilvl w:val="0"/>
          <w:numId w:val="1004"/>
        </w:numPr>
        <w:pStyle w:val="Compact"/>
      </w:pPr>
      <w:r>
        <w:rPr>
          <w:bCs/>
          <w:b/>
        </w:rPr>
        <w:t xml:space="preserve">Keratitis and Infections:</w:t>
      </w:r>
      <w:r>
        <w:t xml:space="preserve"> </w:t>
      </w:r>
      <w:r>
        <w:t xml:space="preserve">Particulate matter can cause mechanical damage to the corneal epithelium, increasing susceptibility to bacterial and viral infections.</w:t>
      </w:r>
    </w:p>
    <w:p>
      <w:pPr>
        <w:pStyle w:val="FirstParagraph"/>
      </w:pPr>
      <w:r>
        <w:t xml:space="preserve">An</w:t>
      </w:r>
      <w:r>
        <w:t xml:space="preserve"> </w:t>
      </w:r>
      <w:r>
        <w:rPr>
          <w:bCs/>
          <w:b/>
        </w:rPr>
        <w:t xml:space="preserve">Ophthalmologist</w:t>
      </w:r>
      <w:r>
        <w:t xml:space="preserve"> </w:t>
      </w:r>
      <w:r>
        <w:t xml:space="preserve">in this region must be knowledgeable about environmental ophthalmology. Treatment protocols may need to include anti-inflammatory drops, lubricants, and strict hygiene advice. This specialized knowledge adds another layer of complexity to the role of an</w:t>
      </w:r>
    </w:p>
    <w:p>
      <w:pPr>
        <w:pStyle w:val="BodyText"/>
      </w:pPr>
      <w:r>
        <w:t xml:space="preserve">Ophthalmologist in</w:t>
      </w:r>
      <w:r>
        <w:t xml:space="preserve"> </w:t>
      </w:r>
      <w:r>
        <w:rPr>
          <w:bCs/>
          <w:b/>
        </w:rPr>
        <w:t xml:space="preserve">Kazakhstan Almaty</w:t>
      </w:r>
      <w:r>
        <w:t xml:space="preserve">, requiring them to consider local environmental data when formulating treatment plans.</w:t>
      </w:r>
    </w:p>
    <w:p>
      <w:pPr>
        <w:pStyle w:val="BodyText"/>
      </w:pPr>
      <w:r>
        <w:t xml:space="preserve">"Environmental awareness is a crucial competency for the modern ophthalmologist practicing in industrial hubs like Kazakhstan Almaty."</w:t>
      </w:r>
    </w:p>
    <w:bookmarkEnd w:id="29"/>
    <w:bookmarkEnd w:id="30"/>
    <w:bookmarkStart w:id="32" w:name="X0a6b7a91b6260d8ae481e6d62cd82f66837197e"/>
    <w:p>
      <w:pPr>
        <w:pStyle w:val="Heading2"/>
      </w:pPr>
      <w:r>
        <w:t xml:space="preserve">The Role of Technology and Tele-Ophthalmology in Access to Care</w:t>
      </w:r>
    </w:p>
    <w:p>
      <w:pPr>
        <w:pStyle w:val="FirstParagraph"/>
      </w:pPr>
      <w:r>
        <w:t xml:space="preserve">To address disparities between central clinics and rural districts surrounding</w:t>
      </w:r>
      <w:r>
        <w:t xml:space="preserve"> </w:t>
      </w:r>
      <w:r>
        <w:rPr>
          <w:bCs/>
          <w:b/>
        </w:rPr>
        <w:t xml:space="preserve">Kazakhstan Almaty</w:t>
      </w:r>
      <w:r>
        <w:t xml:space="preserve">, the integration of technology is essential.</w:t>
      </w:r>
    </w:p>
    <w:bookmarkStart w:id="31" w:name="innovations-driving-efficiency"/>
    <w:p>
      <w:pPr>
        <w:pStyle w:val="Heading3"/>
      </w:pPr>
      <w:r>
        <w:t xml:space="preserve">Innovations Driving Efficiency:</w:t>
      </w:r>
    </w:p>
    <w:p>
      <w:pPr>
        <w:numPr>
          <w:ilvl w:val="0"/>
          <w:numId w:val="1005"/>
        </w:numPr>
        <w:pStyle w:val="Compact"/>
      </w:pPr>
      <w:r>
        <w:rPr>
          <w:bCs/>
          <w:b/>
        </w:rPr>
        <w:t xml:space="preserve">OCT (Optical Coherence Tomography):</w:t>
      </w:r>
      <w:r>
        <w:t xml:space="preserve"> </w:t>
      </w:r>
      <w:r>
        <w:t xml:space="preserve">This non-invasive imaging technology has become standard for an ophthalmologist, allowing detailed visualization of the retina. Widespread adoption in</w:t>
      </w:r>
      <w:r>
        <w:t xml:space="preserve"> </w:t>
      </w:r>
      <w:r>
        <w:rPr>
          <w:bCs/>
          <w:b/>
        </w:rPr>
        <w:t xml:space="preserve">Kazakhstan Almaty</w:t>
      </w:r>
      <w:r>
        <w:t xml:space="preserve"> </w:t>
      </w:r>
      <w:r>
        <w:t xml:space="preserve">enhances diagnostic accuracy.</w:t>
      </w:r>
    </w:p>
    <w:p>
      <w:pPr>
        <w:numPr>
          <w:ilvl w:val="0"/>
          <w:numId w:val="1005"/>
        </w:numPr>
        <w:pStyle w:val="Compact"/>
      </w:pPr>
      <w:r>
        <w:t xml:space="preserve">Tele-Ophthalmology:An ophthalmologist can now consult with remote villages via digital platforms. This is particularly relevant for diabetic retinopathy screening, where images taken by primary care workers can be reviewed by an expert ophthalmologist in the city.</w:t>
      </w:r>
    </w:p>
    <w:p>
      <w:pPr>
        <w:numPr>
          <w:ilvl w:val="0"/>
          <w:numId w:val="1005"/>
        </w:numPr>
        <w:pStyle w:val="Compact"/>
      </w:pPr>
      <w:r>
        <w:rPr>
          <w:bCs/>
          <w:b/>
        </w:rPr>
        <w:t xml:space="preserve">Surgical Robotics:</w:t>
      </w:r>
      <w:r>
        <w:t xml:space="preserve"> </w:t>
      </w:r>
      <w:r>
        <w:t xml:space="preserve">As</w:t>
      </w:r>
      <w:r>
        <w:t xml:space="preserve"> </w:t>
      </w:r>
      <w:r>
        <w:rPr>
          <w:bCs/>
          <w:b/>
        </w:rPr>
        <w:t xml:space="preserve">Kazakhstan Almaty</w:t>
      </w:r>
      <w:r>
        <w:t xml:space="preserve"> </w:t>
      </w:r>
      <w:r>
        <w:t xml:space="preserve">attracts international medical tourism and investment, advanced surgical techniques are becoming more available. An ophthalmologist must stay updated with these global advancements to provide world-class care locally.</w:t>
      </w:r>
    </w:p>
    <w:p>
      <w:pPr>
        <w:pStyle w:val="FirstParagraph"/>
      </w:pPr>
      <w:r>
        <w:t xml:space="preserve">The adoption of these technologies ensures that the expertise of an</w:t>
      </w:r>
      <w:r>
        <w:t xml:space="preserve"> </w:t>
      </w:r>
      <w:r>
        <w:rPr>
          <w:bCs/>
          <w:b/>
        </w:rPr>
        <w:t xml:space="preserve">Ophthalmologist</w:t>
      </w:r>
      <w:r>
        <w:t xml:space="preserve"> </w:t>
      </w:r>
      <w:r>
        <w:t xml:space="preserve">is not limited by geography, thereby improving overall healthcare equity in the region.</w:t>
      </w:r>
    </w:p>
    <w:bookmarkEnd w:id="31"/>
    <w:bookmarkEnd w:id="32"/>
    <w:bookmarkStart w:id="34" w:name="X4278078561a55f4747a07c2c1a67cefabe79b37"/>
    <w:p>
      <w:pPr>
        <w:pStyle w:val="Heading2"/>
      </w:pPr>
      <w:r>
        <w:t xml:space="preserve">Socio-Economic Impact and Medical Tourism in Kazakhstan Almaty</w:t>
      </w:r>
    </w:p>
    <w:p>
      <w:pPr>
        <w:pStyle w:val="FirstParagraph"/>
      </w:pPr>
      <w:r>
        <w:rPr>
          <w:bCs/>
          <w:b/>
        </w:rPr>
        <w:t xml:space="preserve">Kazakhstan Almaty</w:t>
      </w:r>
      <w:r>
        <w:t xml:space="preserve"> </w:t>
      </w:r>
      <w:r>
        <w:t xml:space="preserve">is positioning itself as a regional center for medical tourism. Patients from neighboring countries (Kyrgyzstan, Uzbekistan, Russia) often travel here for high-quality surgical care.</w:t>
      </w:r>
    </w:p>
    <w:bookmarkStart w:id="33" w:name="X0f4971a5386e742ee6532e821ca7f11a2ca4ca9"/>
    <w:p>
      <w:pPr>
        <w:pStyle w:val="Heading3"/>
      </w:pPr>
      <w:r>
        <w:t xml:space="preserve">The Ophthalmologist's Contribution to the Economy:</w:t>
      </w:r>
    </w:p>
    <w:p>
      <w:pPr>
        <w:numPr>
          <w:ilvl w:val="0"/>
          <w:numId w:val="1006"/>
        </w:numPr>
        <w:pStyle w:val="Compact"/>
      </w:pPr>
      <w:r>
        <w:rPr>
          <w:bCs/>
          <w:b/>
        </w:rPr>
        <w:t xml:space="preserve">LASIK and Refractive Surgery:</w:t>
      </w:r>
      <w:r>
        <w:t xml:space="preserve"> </w:t>
      </w:r>
      <w:r>
        <w:t xml:space="preserve">There is a high demand for vision correction procedures. An ophthalmologist specializing in refractive surgery contributes significantly to this sector.</w:t>
      </w:r>
    </w:p>
    <w:p>
      <w:pPr>
        <w:numPr>
          <w:ilvl w:val="0"/>
          <w:numId w:val="1006"/>
        </w:numPr>
        <w:pStyle w:val="Compact"/>
      </w:pPr>
      <w:r>
        <w:rPr>
          <w:bCs/>
          <w:b/>
        </w:rPr>
        <w:t xml:space="preserve">Cosmetic Oculoplastics:</w:t>
      </w:r>
      <w:r>
        <w:t xml:space="preserve"> </w:t>
      </w:r>
      <w:r>
        <w:t xml:space="preserve">Procedures addressing drooping eyelids or cosmetic enhancements are growing in popularity, reflecting the socio-economic status of urban populations.</w:t>
      </w:r>
    </w:p>
    <w:p>
      <w:pPr>
        <w:pStyle w:val="FirstParagraph"/>
      </w:pPr>
      <w:r>
        <w:t xml:space="preserve">The presence of highly skilled ophthalmologists enhances the reputation of</w:t>
      </w:r>
      <w:r>
        <w:t xml:space="preserve"> </w:t>
      </w:r>
      <w:r>
        <w:rPr>
          <w:bCs/>
          <w:b/>
        </w:rPr>
        <w:t xml:space="preserve">Kazakhstan Almaty</w:t>
      </w:r>
      <w:r>
        <w:t xml:space="preserve">'s healthcare infrastructure. This fosters economic growth through medical tourism and ensures that local residents have access to premium care without having to travel abroad.</w:t>
      </w:r>
    </w:p>
    <w:p>
      <w:pPr>
        <w:pStyle w:val="BodyText"/>
      </w:pPr>
      <w:r>
        <w:t xml:space="preserve">"The expertise of an ophthalmologist is a key asset in the medical tourism sector, bolstering the status of Kazakhstan Almaty as a premier healthcare destination."</w:t>
      </w:r>
    </w:p>
    <w:bookmarkEnd w:id="33"/>
    <w:bookmarkEnd w:id="34"/>
    <w:bookmarkStart w:id="36" w:name="X4cba14978328e668f7a04b16451c4f8d27afc91"/>
    <w:p>
      <w:pPr>
        <w:pStyle w:val="Heading2"/>
      </w:pPr>
      <w:r>
        <w:t xml:space="preserve">Conclusion: The Future Vision for Ophthalmology in Kazakhstan Almaty</w:t>
      </w:r>
    </w:p>
    <w:p>
      <w:pPr>
        <w:pStyle w:val="FirstParagraph"/>
      </w:pPr>
      <w:r>
        <w:t xml:space="preserve">In conclusion, the role of an</w:t>
      </w:r>
      <w:r>
        <w:t xml:space="preserve"> </w:t>
      </w:r>
      <w:r>
        <w:rPr>
          <w:bCs/>
          <w:b/>
        </w:rPr>
        <w:t xml:space="preserve">Ophthalmologist</w:t>
      </w:r>
      <w:r>
        <w:t xml:space="preserve">&gt; is evolving rapidly within the dynamic environment of</w:t>
      </w:r>
      <w:r>
        <w:t xml:space="preserve"> </w:t>
      </w:r>
      <w:r>
        <w:rPr>
          <w:bCs/>
          <w:b/>
        </w:rPr>
        <w:t xml:space="preserve">Kazakhstan Almaty</w:t>
      </w:r>
      <w:r>
        <w:t xml:space="preserve">. It is no longer sufficient to simply perform cataract surgery or prescribe glasses.</w:t>
      </w:r>
    </w:p>
    <w:bookmarkStart w:id="35" w:name="key-takeaways-for-professionals"/>
    <w:p>
      <w:pPr>
        <w:pStyle w:val="Heading3"/>
      </w:pPr>
      <w:r>
        <w:t xml:space="preserve">Key Takeaways for Professionals:</w:t>
      </w:r>
    </w:p>
    <w:p>
      <w:pPr>
        <w:numPr>
          <w:ilvl w:val="0"/>
          <w:numId w:val="1007"/>
        </w:numPr>
        <w:pStyle w:val="Compact"/>
      </w:pPr>
      <w:r>
        <w:t xml:space="preserve">An ophthalmologist must be a multifaceted professional, combining surgical precision with preventive education and technological proficiency.</w:t>
      </w:r>
    </w:p>
    <w:p>
      <w:pPr>
        <w:numPr>
          <w:ilvl w:val="0"/>
          <w:numId w:val="1007"/>
        </w:numPr>
        <w:pStyle w:val="Compact"/>
      </w:pPr>
      <w:r>
        <w:t xml:space="preserve">The unique demographic shifts in</w:t>
      </w:r>
      <w:r>
        <w:t xml:space="preserve"> </w:t>
      </w:r>
      <w:r>
        <w:rPr>
          <w:bCs/>
          <w:b/>
        </w:rPr>
        <w:t xml:space="preserve">Kazakhstan Almaty</w:t>
      </w:r>
      <w:r>
        <w:t xml:space="preserve">, including an aging population and rising diabetes rates, require specialized focus on retinal and geriatric eye care.</w:t>
      </w:r>
    </w:p>
    <w:p>
      <w:pPr>
        <w:numPr>
          <w:ilvl w:val="0"/>
          <w:numId w:val="1007"/>
        </w:numPr>
        <w:pStyle w:val="Compact"/>
      </w:pPr>
      <w:r>
        <w:t xml:space="preserve">Environmental factors specific to the city demand a deeper understanding of ocular surface diseases.</w:t>
      </w:r>
    </w:p>
    <w:p>
      <w:pPr>
        <w:numPr>
          <w:ilvl w:val="0"/>
          <w:numId w:val="1007"/>
        </w:numPr>
        <w:pStyle w:val="Compact"/>
      </w:pPr>
      <w:r>
        <w:t xml:space="preserve">Integration into regional medical tourism and tele-health initiatives expands the reach and impact of an ophthalmologist's practice.</w:t>
      </w:r>
    </w:p>
    <w:p>
      <w:pPr>
        <w:pStyle w:val="FirstParagraph"/>
      </w:pPr>
      <w:r>
        <w:t xml:space="preserve">The future success of eye health in</w:t>
      </w:r>
      <w:r>
        <w:t xml:space="preserve"> </w:t>
      </w:r>
      <w:r>
        <w:rPr>
          <w:bCs/>
          <w:b/>
        </w:rPr>
        <w:t xml:space="preserve">Kazakhstan Almaty</w:t>
      </w:r>
      <w:r>
        <w:t xml:space="preserve">&gt; depends on continued investment in training, technology, and interdisciplinary collaboration. The ophthalmologist stands as a beacon of hope for vision preservation and enhancement for all citizens.</w:t>
      </w:r>
    </w:p>
    <w:p>
      <w:pPr>
        <w:pStyle w:val="BodyText"/>
      </w:pPr>
      <w:r>
        <w:t xml:space="preserve">"Embracing these challenges allows the ophthalmologist to significantly improve the quality of life for residents of Kazakhstan Almaty."</w:t>
      </w:r>
    </w:p>
    <w:bookmarkEnd w:id="35"/>
    <w:bookmarkEnd w:id="36"/>
    <w:bookmarkStart w:id="38" w:name="X2fb6dac64b8659e9bf2724503c0e01489dda883"/>
    <w:p>
      <w:pPr>
        <w:pStyle w:val="Heading2"/>
      </w:pPr>
      <w:r>
        <w:t xml:space="preserve">Seminar Presentation Slides: Final Remarks &amp; Questions</w:t>
      </w:r>
    </w:p>
    <w:p>
      <w:pPr>
        <w:pStyle w:val="FirstParagraph"/>
      </w:pPr>
      <w:r>
        <w:rPr>
          <w:bCs/>
          <w:b/>
        </w:rPr>
        <w:t xml:space="preserve">Acknowledgments:</w:t>
      </w:r>
    </w:p>
    <w:p>
      <w:pPr>
        <w:pStyle w:val="BodyText"/>
      </w:pPr>
      <w:r>
        <w:t xml:space="preserve">We would like to thank the medical institutions in</w:t>
      </w:r>
      <w:r>
        <w:t xml:space="preserve"> </w:t>
      </w:r>
      <w:r>
        <w:rPr>
          <w:bCs/>
          <w:b/>
        </w:rPr>
        <w:t xml:space="preserve">Kazakhstan Almaty</w:t>
      </w:r>
      <w:r>
        <w:t xml:space="preserve"> </w:t>
      </w:r>
      <w:r>
        <w:t xml:space="preserve">for their ongoing collaboration and dedication to public health.</w:t>
      </w:r>
    </w:p>
    <w:bookmarkStart w:id="37" w:name="the-end-of-seminar-presentation-slides."/>
    <w:p>
      <w:pPr>
        <w:pStyle w:val="Heading3"/>
      </w:pPr>
      <w:r>
        <w:t xml:space="preserve">The End of Seminar Presentation Slides.</w:t>
      </w:r>
    </w:p>
    <w:p>
      <w:pPr>
        <w:pStyle w:val="FirstParagraph"/>
      </w:pPr>
      <w:r>
        <w:t xml:space="preserve">"In</w:t>
      </w:r>
      <w:r>
        <w:t xml:space="preserve"> </w:t>
      </w:r>
      <w:r>
        <w:rPr>
          <w:bCs/>
          <w:b/>
        </w:rPr>
        <w:t xml:space="preserve">Kazakhstan Almaty</w:t>
      </w:r>
      <w:r>
        <w:t xml:space="preserve">, every patient deserves an ophthalmologist who is committed to excellence, innovation, and compassion."</w:t>
      </w:r>
    </w:p>
    <w:bookmarkEnd w:id="37"/>
    <w:bookmarkEnd w:id="38"/>
    <w:bookmarkStart w:id="39" w:name="X96171636d4837abf0e32d5817ee9a1603d15c07"/>
    <w:p>
      <w:pPr>
        <w:pStyle w:val="Heading2"/>
      </w:pPr>
      <w:r>
        <w:t xml:space="preserve">Seminar Presentation Slides: Discussion Section for Ophthalmologist and Kazakhstan Almaty Context.</w:t>
      </w:r>
    </w:p>
    <w:p>
      <w:pPr>
        <w:pStyle w:val="FirstParagraph"/>
      </w:pPr>
      <w:r>
        <w:t xml:space="preserve">This slide provides a space for open discussion among attendees regarding the specific challenges of being an ophthalmologist in this region.</w:t>
      </w:r>
    </w:p>
    <w:p>
      <w:pPr>
        <w:numPr>
          <w:ilvl w:val="0"/>
          <w:numId w:val="1008"/>
        </w:numPr>
        <w:pStyle w:val="Compact"/>
      </w:pPr>
      <w:r>
        <w:rPr>
          <w:bCs/>
          <w:b/>
        </w:rPr>
        <w:t xml:space="preserve">Patient Education:</w:t>
      </w:r>
      <w:r>
        <w:t xml:space="preserve"> </w:t>
      </w:r>
      <w:r>
        <w:t xml:space="preserve">How do we better educate patients in Kazakhstan Almaty about preventive eye care?</w:t>
      </w:r>
    </w:p>
    <w:p>
      <w:pPr>
        <w:numPr>
          <w:ilvl w:val="0"/>
          <w:numId w:val="1008"/>
        </w:numPr>
        <w:pStyle w:val="Compact"/>
      </w:pPr>
      <w:r>
        <w:rPr>
          <w:bCs/>
          <w:b/>
        </w:rPr>
        <w:t xml:space="preserve">Surgical Access:</w:t>
      </w:r>
      <w:r>
        <w:t xml:space="preserve"> </w:t>
      </w:r>
      <w:r>
        <w:t xml:space="preserve">What are the barriers to accessing advanced surgical techniques for an ophthalmologist outside the city center?</w:t>
      </w:r>
    </w:p>
    <w:p>
      <w:pPr>
        <w:pStyle w:val="FirstParagraph"/>
      </w:pPr>
      <w:r>
        <w:t xml:space="preserve">"Thank you. Questions regarding ophthalmology in Kazakhstan Almaty are welcomed."</w:t>
      </w:r>
    </w:p>
    <w:bookmarkEnd w:id="39"/>
    <w:bookmarkStart w:id="40" w:name="X348ca9afbac495bf025b936eba6779810b48f4b"/>
    <w:p>
      <w:pPr>
        <w:pStyle w:val="Heading2"/>
      </w:pPr>
      <w:r>
        <w:t xml:space="preserve">Seminar Presentation Slides: Conclusion Summary on Ophthalmologist and Kazakhstan Almaty.</w:t>
      </w:r>
    </w:p>
    <w:p>
      <w:pPr>
        <w:pStyle w:val="FirstParagraph"/>
      </w:pPr>
      <w:r>
        <w:t xml:space="preserve">The presentation concludes with a summary of the key points discussed regarding the role of an ophthalmologist in Kazakhstan Almaty.</w:t>
      </w:r>
    </w:p>
    <w:p>
      <w:pPr>
        <w:numPr>
          <w:ilvl w:val="0"/>
          <w:numId w:val="1009"/>
        </w:numPr>
        <w:pStyle w:val="Compact"/>
      </w:pPr>
      <w:r>
        <w:t xml:space="preserve">An ophthalmologist must adapt to demographic, technological, and environmental changes.</w:t>
      </w:r>
    </w:p>
    <w:p>
      <w:pPr>
        <w:numPr>
          <w:ilvl w:val="0"/>
          <w:numId w:val="1009"/>
        </w:numPr>
        <w:pStyle w:val="Compact"/>
      </w:pPr>
      <w:r>
        <w:t xml:space="preserve">Kazakhstan Almaty offers unique opportunities for medical growth and innovation.</w:t>
      </w:r>
    </w:p>
    <w:p>
      <w:pPr>
        <w:pStyle w:val="FirstParagraph"/>
      </w:pPr>
      <w:r>
        <w:t xml:space="preserve">"In Kazakhstan Almaty, the future of eye health is bright with the dedicated work of an ophthalmologist."</w:t>
      </w:r>
    </w:p>
    <w:bookmarkEnd w:id="40"/>
    <w:bookmarkStart w:id="41" w:name="X6e2cc3d6255f269dc8c65e5f725be6716f25f4e"/>
    <w:p>
      <w:pPr>
        <w:pStyle w:val="Heading2"/>
      </w:pPr>
      <w:r>
        <w:t xml:space="preserve">Seminar Presentation Slides: Final Summary on Ophthalmologist in Kazakhstan Almaty.</w:t>
      </w:r>
    </w:p>
    <w:p>
      <w:pPr>
        <w:pStyle w:val="FirstParagraph"/>
      </w:pPr>
      <w:r>
        <w:t xml:space="preserve">This final slide reiterates the importance of the ophthalmologist's role in the healthcare ecosystem of Kazakhstan Almaty.</w:t>
      </w:r>
    </w:p>
    <w:p>
      <w:pPr>
        <w:numPr>
          <w:ilvl w:val="0"/>
          <w:numId w:val="1010"/>
        </w:numPr>
        <w:pStyle w:val="Compact"/>
      </w:pPr>
      <w:r>
        <w:rPr>
          <w:bCs/>
          <w:b/>
        </w:rPr>
        <w:t xml:space="preserve">Patient Education:</w:t>
      </w:r>
      <w:r>
        <w:t xml:space="preserve"> </w:t>
      </w:r>
      <w:r>
        <w:t xml:space="preserve">How do we better educate patients in Kazakhstan Almaty about preventive eye care?</w:t>
      </w:r>
    </w:p>
    <w:p>
      <w:pPr>
        <w:numPr>
          <w:ilvl w:val="0"/>
          <w:numId w:val="1010"/>
        </w:numPr>
        <w:pStyle w:val="Compact"/>
      </w:pPr>
      <w:r>
        <w:rPr>
          <w:bCs/>
          <w:b/>
        </w:rPr>
        <w:t xml:space="preserve">Surgical Access:</w:t>
      </w:r>
      <w:r>
        <w:t xml:space="preserve"> </w:t>
      </w:r>
      <w:r>
        <w:t xml:space="preserve">What are the barriers to accessing advanced surgical techniques for an ophthalmologist outside the city center?</w:t>
      </w:r>
    </w:p>
    <w:p>
      <w:pPr>
        <w:pStyle w:val="FirstParagraph"/>
      </w:pPr>
      <w:r>
        <w:t xml:space="preserve">"In Kazakhstan Almaty, the future of eye health is bright with the dedicated work of an ophthalmologist."</w:t>
      </w:r>
    </w:p>
    <w:bookmarkEnd w:id="41"/>
    <w:bookmarkStart w:id="42" w:name="Xea1979233b85a13a8836e3e00eec1fd0922ab0b"/>
    <w:p>
      <w:pPr>
        <w:pStyle w:val="Heading2"/>
      </w:pPr>
      <w:r>
        <w:t xml:space="preserve">Seminar Presentation Slides: Final Summary on Ophthalmologist in Kazakhstan Almaty.</w:t>
      </w:r>
    </w:p>
    <w:p>
      <w:pPr>
        <w:pStyle w:val="FirstParagraph"/>
      </w:pPr>
      <w:r>
        <w:t xml:space="preserve">This</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the Ophthalmologist in Kazakhstan Almaty</dc:title>
  <dc:creator/>
  <dc:language>en</dc:language>
  <cp:keywords/>
  <dcterms:created xsi:type="dcterms:W3CDTF">2026-07-29T17:16:31Z</dcterms:created>
  <dcterms:modified xsi:type="dcterms:W3CDTF">2026-07-29T17:16:31Z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