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Mexico</w:t>
      </w:r>
      <w:r>
        <w:t xml:space="preserve"> </w:t>
      </w:r>
      <w:r>
        <w:t xml:space="preserve">City</w:t>
      </w:r>
    </w:p>
    <w:bookmarkStart w:id="21" w:name="Xed6e075fe9f953f7213d0c4eee19531f2d78a4b"/>
    <w:p>
      <w:pPr>
        <w:pStyle w:val="Heading1"/>
      </w:pPr>
      <w:r>
        <w:t xml:space="preserve">Seminar Presentation Slides: The Evolving Role of the Ophthalmologist in Mexico City</w:t>
      </w:r>
    </w:p>
    <w:p>
      <w:pPr>
        <w:pStyle w:val="FirstParagraph"/>
      </w:pPr>
      <w:r>
        <w:rPr>
          <w:bCs/>
          <w:b/>
        </w:rPr>
        <w:t xml:space="preserve">Date:</w:t>
      </w:r>
      <w:r>
        <w:t xml:space="preserve"> </w:t>
      </w:r>
      <w:r>
        <w:t xml:space="preserve">October 20, 2023</w:t>
      </w:r>
    </w:p>
    <w:p>
      <w:pPr>
        <w:pStyle w:val="BodyText"/>
      </w:pPr>
      <w:r>
        <w:rPr>
          <w:bCs/>
          <w:b/>
        </w:rPr>
        <w:t xml:space="preserve">Audience:</w:t>
      </w:r>
      <w:r>
        <w:t xml:space="preserve"> </w:t>
      </w:r>
      <w:r>
        <w:t xml:space="preserve">Medical Students, Healthcare Administrators, and Public Health Officials.</w:t>
      </w:r>
    </w:p>
    <w:p>
      <w:r>
        <w:pict>
          <v:rect style="width:0;height:1.5pt" o:hralign="center" o:hrstd="t" o:hr="t"/>
        </w:pict>
      </w:r>
    </w:p>
    <w:bookmarkStart w:id="20" w:name="Xe98267f340f3f0002eed4a38d4b2bb1b54debe5"/>
    <w:p>
      <w:pPr>
        <w:pStyle w:val="Heading2"/>
      </w:pPr>
      <w:r>
        <w:t xml:space="preserve">Welcome and Introduction to the Seminar Presentation Slides</w:t>
      </w:r>
    </w:p>
    <w:p>
      <w:pPr>
        <w:pStyle w:val="FirstParagraph"/>
      </w:pPr>
      <w:r>
        <w:t xml:space="preserve">Welcome to this comprehensive seminar presentation. Today we will delve into the critical healthcare profession of the ophthalmologist, focusing specifically on their impact within one of the largest urban centers in Latin America: Mexico City. As a major metropolis, Mexico presents unique epidemiological challenges and opportunities that shape how eye care is delivered. This seminar aims to explore not only the clinical duties of an</w:t>
      </w:r>
      <w:r>
        <w:t xml:space="preserve"> </w:t>
      </w:r>
      <w:r>
        <w:rPr>
          <w:bCs/>
          <w:b/>
        </w:rPr>
        <w:t xml:space="preserve">ophthalmologist</w:t>
      </w:r>
      <w:r>
        <w:t xml:space="preserve"> </w:t>
      </w:r>
      <w:r>
        <w:t xml:space="preserve">but also the systemic, social, and logistical factors that influence patient outcomes in this bustling environment.</w:t>
      </w:r>
    </w:p>
    <w:p>
      <w:pPr>
        <w:pStyle w:val="BodyText"/>
      </w:pPr>
      <w:r>
        <w:t xml:space="preserve">The significance of this topic cannot be overstated. Vision loss is a leading cause of disability worldwide, yet much of it is preventable or treatable with early intervention. In</w:t>
      </w:r>
      <w:r>
        <w:t xml:space="preserve"> </w:t>
      </w:r>
      <w:r>
        <w:rPr>
          <w:bCs/>
          <w:b/>
        </w:rPr>
        <w:t xml:space="preserve">Mexico Mexico City</w:t>
      </w:r>
      <w:r>
        <w:t xml:space="preserve">, the density of the population combined with rapid urbanization creates a complex healthcare landscape. By analyzing current trends in ophthalmology within this specific geographical context, we hope to provide actionable insights for improving public health strategies and optimizing clinical practice.</w:t>
      </w:r>
    </w:p>
    <w:bookmarkEnd w:id="20"/>
    <w:bookmarkEnd w:id="21"/>
    <w:bookmarkStart w:id="22" w:name="X05dd7c1aff8cea3a4a2ff31a1f94cfb184ef5e1"/>
    <w:p>
      <w:pPr>
        <w:pStyle w:val="Heading1"/>
      </w:pPr>
      <w:r>
        <w:t xml:space="preserve">The Profile of the Ophthalmologist: Expertise and Scope</w:t>
      </w:r>
    </w:p>
    <w:p>
      <w:pPr>
        <w:pStyle w:val="FirstParagraph"/>
      </w:pPr>
      <w:r>
        <w:t xml:space="preserve">To understand the impact, we must first define the role. An ophthalmologist is a medical doctor who specializes in eye and vision care. Unlike optometrists or opticians, an ophthalmologist can provide comprehensive eye care that includes eye exams, vision testing, prescribing glasses and contact lenses, diagnosing and treating all eye diseases with medicines as well as surgery.</w:t>
      </w:r>
    </w:p>
    <w:p>
      <w:pPr>
        <w:pStyle w:val="BodyText"/>
      </w:pPr>
      <w:r>
        <w:t xml:space="preserve">In the context of this seminar presentation slides structure, it is vital to highlight that the training required to become an</w:t>
      </w:r>
      <w:r>
        <w:t xml:space="preserve"> </w:t>
      </w:r>
      <w:r>
        <w:rPr>
          <w:bCs/>
          <w:b/>
        </w:rPr>
        <w:t xml:space="preserve">ophthalmologist</w:t>
      </w:r>
      <w:r>
        <w:t xml:space="preserve"> </w:t>
      </w:r>
      <w:r>
        <w:t xml:space="preserve">is rigorous. It involves four years of medical school followed by a one-year internship and three years in an ophthalmology residency. For those in academic or specialized roles within</w:t>
      </w:r>
      <w:r>
        <w:t xml:space="preserve"> </w:t>
      </w:r>
      <w:r>
        <w:rPr>
          <w:bCs/>
          <w:b/>
        </w:rPr>
        <w:t xml:space="preserve">Mexico Mexico City</w:t>
      </w:r>
      <w:r>
        <w:t xml:space="preserve">, further fellowship training may be pursued in subspecialties such as retinal surgery, corneal disease, glaucoma management, or pediatric ophthalmology.</w:t>
      </w:r>
    </w:p>
    <w:p>
      <w:pPr>
        <w:pStyle w:val="BodyText"/>
      </w:pPr>
      <w:r>
        <w:t xml:space="preserve">The scope of practice for an ophthalmologist extends far beyond simple vision correction. They are surgeons and physicians capable of managing complex systemic diseases that manifest in the eyes. Conditions like diabetes mellitus and hypertension often present ocular complications first. Therefore, the ophthalmologist acts not just as a guardian of sight but as a critical diagnostician for broader health issues, playing an indispensable role in the multidisciplinary healthcare teams found in major hospitals across</w:t>
      </w:r>
      <w:r>
        <w:t xml:space="preserve"> </w:t>
      </w:r>
      <w:r>
        <w:rPr>
          <w:bCs/>
          <w:b/>
        </w:rPr>
        <w:t xml:space="preserve">Mexico Mexico City</w:t>
      </w:r>
      <w:r>
        <w:t xml:space="preserve">.</w:t>
      </w:r>
    </w:p>
    <w:bookmarkEnd w:id="22"/>
    <w:bookmarkStart w:id="23" w:name="X823dfc593cc6c6f4d46e84b0f250e926b68eafb"/>
    <w:p>
      <w:pPr>
        <w:pStyle w:val="Heading1"/>
      </w:pPr>
      <w:r>
        <w:t xml:space="preserve">The Context of Mexico City: Urban Healthcare Challenges</w:t>
      </w:r>
    </w:p>
    <w:p>
      <w:pPr>
        <w:pStyle w:val="FirstParagraph"/>
      </w:pPr>
      <w:r>
        <w:rPr>
          <w:bCs/>
          <w:b/>
        </w:rPr>
        <w:t xml:space="preserve">Mexico Mexico City</w:t>
      </w:r>
      <w:r>
        <w:t xml:space="preserve">, commonly referred to as CDMX, is a megacity with a population exceeding nine million within its official boundaries and over twenty million in the greater metropolitan area. This sheer volume creates immense pressure on healthcare infrastructure. For the ophthalmologist practicing here, accessibility and resource management are daily challenges.</w:t>
      </w:r>
    </w:p>
    <w:p>
      <w:pPr>
        <w:pStyle w:val="BodyText"/>
      </w:pPr>
      <w:r>
        <w:t xml:space="preserve">The demographic profile of</w:t>
      </w:r>
      <w:r>
        <w:t xml:space="preserve"> </w:t>
      </w:r>
      <w:r>
        <w:rPr>
          <w:bCs/>
          <w:b/>
        </w:rPr>
        <w:t xml:space="preserve">Mexico Mexico City</w:t>
      </w:r>
      <w:r>
        <w:t xml:space="preserve"> </w:t>
      </w:r>
      <w:r>
        <w:t xml:space="preserve">is shifting towards an older population due to increased life expectancy and declining birth rates. This demographic transition directly correlates with a higher prevalence of age-related eye diseases. Conditions such as Age-Related Macular Degeneration (AMD), cataracts, and glaucoma are becoming increasingly common in the city's outpatient clinics and hospital settings.</w:t>
      </w:r>
    </w:p>
    <w:p>
      <w:pPr>
        <w:pStyle w:val="BodyText"/>
      </w:pPr>
      <w:r>
        <w:t xml:space="preserve">Furthermore, the environmental conditions of</w:t>
      </w:r>
      <w:r>
        <w:t xml:space="preserve"> </w:t>
      </w:r>
      <w:r>
        <w:rPr>
          <w:bCs/>
          <w:b/>
        </w:rPr>
        <w:t xml:space="preserve">Mexico Mexico City</w:t>
      </w:r>
      <w:r>
        <w:t xml:space="preserve">, including high altitude and historical air quality issues, can exacerbate ocular surface diseases. Dry eye syndrome, allergic conjunctivitis, and corneal abrasions are frequently reported by ophthalmologists in the region. The urban lifestyle also contributes to a rise in myopia (nearsightedness) among younger populations due to increased screen time and reduced outdoor activity. These factors necessitate that an</w:t>
      </w:r>
      <w:r>
        <w:t xml:space="preserve"> </w:t>
      </w:r>
      <w:r>
        <w:rPr>
          <w:bCs/>
          <w:b/>
        </w:rPr>
        <w:t xml:space="preserve">ophthalmologist</w:t>
      </w:r>
      <w:r>
        <w:t xml:space="preserve"> </w:t>
      </w:r>
      <w:r>
        <w:t xml:space="preserve">working in this city must be well-versed not only in surgical techniques but also in preventive care, patient education, and managing chronic conditions.</w:t>
      </w:r>
    </w:p>
    <w:bookmarkEnd w:id="23"/>
    <w:bookmarkStart w:id="24" w:name="X4c96f7eefcbedfb5e4d67952b3d009ac8cf0bb5"/>
    <w:p>
      <w:pPr>
        <w:pStyle w:val="Heading1"/>
      </w:pPr>
      <w:r>
        <w:t xml:space="preserve">Epidemiology of Eye Disease in the Region</w:t>
      </w:r>
    </w:p>
    <w:p>
      <w:pPr>
        <w:pStyle w:val="FirstParagraph"/>
      </w:pPr>
      <w:r>
        <w:t xml:space="preserve">A significant portion of the presentation focuses on disease prevalence. In</w:t>
      </w:r>
      <w:r>
        <w:t xml:space="preserve"> </w:t>
      </w:r>
      <w:r>
        <w:rPr>
          <w:bCs/>
          <w:b/>
        </w:rPr>
        <w:t xml:space="preserve">Mexico Mexico City</w:t>
      </w:r>
      <w:r>
        <w:t xml:space="preserve">, Diabetes Mellitus is a major public health concern, with high rates reported in urban areas. Diabetic Retinopathy is one of the leading causes of blindness among working-age adults and seniors in the city. The role of the ophthalmologist here is preventative; regular screening for diabetic patients can detect retinal changes years before vision loss occurs.</w:t>
      </w:r>
    </w:p>
    <w:p>
      <w:pPr>
        <w:pStyle w:val="BodyText"/>
      </w:pPr>
      <w:r>
        <w:t xml:space="preserve">Cataracts remain a primary reason for surgical intervention. However, access to high-quality cataract surgery varies between private institutions in affluent neighborhoods like Polanco or Condesa and public hospitals such as the Instituto de Seguridad y Servicios Sociales de los Trabajadores del Estado (ISSSTE) or general hospitals in Iztapalapa. The disparity highlights a critical area for improvement. The ophthalmologist must often triage cases based on severity when resources are strained, making ethical decision-making a core competency.</w:t>
      </w:r>
    </w:p>
    <w:p>
      <w:pPr>
        <w:pStyle w:val="BodyText"/>
      </w:pPr>
      <w:r>
        <w:t xml:space="preserve">Glaucoma is another silent thief of sight that is prevalent in the region due to genetic factors and lifestyle influences. Early detection remains challenging because glaucoma is often asymptomatic until significant damage has occurred. Ophthalmologists in</w:t>
      </w:r>
      <w:r>
        <w:t xml:space="preserve"> </w:t>
      </w:r>
      <w:r>
        <w:rPr>
          <w:bCs/>
          <w:b/>
        </w:rPr>
        <w:t xml:space="preserve">Mexico Mexico City</w:t>
      </w:r>
      <w:r>
        <w:t xml:space="preserve"> </w:t>
      </w:r>
      <w:r>
        <w:t xml:space="preserve">are increasingly utilizing telemedicine and portable diagnostic devices to reach underserved communities within the vast urban sprawl, ensuring that those at risk are not left behind.</w:t>
      </w:r>
    </w:p>
    <w:bookmarkEnd w:id="24"/>
    <w:bookmarkStart w:id="25" w:name="Xaeae47c86796ab5b8b1a50424b3a4a34d1e06fb"/>
    <w:p>
      <w:pPr>
        <w:pStyle w:val="Heading1"/>
      </w:pPr>
      <w:r>
        <w:t xml:space="preserve">Surgical Innovations and Technological Integration</w:t>
      </w:r>
    </w:p>
    <w:p>
      <w:pPr>
        <w:pStyle w:val="FirstParagraph"/>
      </w:pPr>
      <w:r>
        <w:t xml:space="preserve">The field of ophthalmology is highly technological. In leading hospitals in</w:t>
      </w:r>
      <w:r>
        <w:t xml:space="preserve"> </w:t>
      </w:r>
      <w:r>
        <w:rPr>
          <w:bCs/>
          <w:b/>
        </w:rPr>
        <w:t xml:space="preserve">Mexico Mexico City</w:t>
      </w:r>
      <w:r>
        <w:t xml:space="preserve">, ophthalmologists have access to state-of-the-art equipment including femtosecond lasers for cataract surgery, optical coherence tomography (OCT) for detailed retinal imaging, and advanced microscopes for vitrectomy.</w:t>
      </w:r>
    </w:p>
    <w:p>
      <w:pPr>
        <w:pStyle w:val="BodyText"/>
      </w:pPr>
      <w:r>
        <w:t xml:space="preserve">However, the distribution of this technology is uneven. Private centers often lead in adopting the latest innovations, while public sector facilities may rely on older but reliable phacoemulsification machines. The modern ophthalmologist must be adaptable. They must understand how to provide high-quality care regardless of whether they are operating with a premium laser system or a standard manual setup.</w:t>
      </w:r>
    </w:p>
    <w:p>
      <w:pPr>
        <w:pStyle w:val="BodyText"/>
      </w:pPr>
      <w:r>
        <w:t xml:space="preserve">Moreover, the integration of Artificial Intelligence (AI) in diagnostic imaging is beginning to take root in urban centers like</w:t>
      </w:r>
      <w:r>
        <w:t xml:space="preserve"> </w:t>
      </w:r>
      <w:r>
        <w:rPr>
          <w:bCs/>
          <w:b/>
        </w:rPr>
        <w:t xml:space="preserve">Mexico Mexico City</w:t>
      </w:r>
      <w:r>
        <w:t xml:space="preserve">. AI algorithms are being tested to assist ophthalmologists in detecting diabetic retinopathy and glaucoma from fundus photographs. This technology holds promise for scaling up screening efforts, which is crucial given the large patient volume. The seminar presentation slides emphasize that staying current with these technological advancements is mandatory for any</w:t>
      </w:r>
      <w:r>
        <w:t xml:space="preserve"> </w:t>
      </w:r>
      <w:r>
        <w:rPr>
          <w:bCs/>
          <w:b/>
        </w:rPr>
        <w:t xml:space="preserve">ophthalmologist</w:t>
      </w:r>
      <w:r>
        <w:t xml:space="preserve"> </w:t>
      </w:r>
      <w:r>
        <w:t xml:space="preserve">aiming to provide cutting-edge care in this competitive environment.</w:t>
      </w:r>
    </w:p>
    <w:bookmarkEnd w:id="25"/>
    <w:bookmarkStart w:id="26" w:name="social-determinants-and-economic-factors"/>
    <w:p>
      <w:pPr>
        <w:pStyle w:val="Heading1"/>
      </w:pPr>
      <w:r>
        <w:t xml:space="preserve">Social Determinants and Economic Factors</w:t>
      </w:r>
    </w:p>
    <w:p>
      <w:pPr>
        <w:pStyle w:val="FirstParagraph"/>
      </w:pPr>
      <w:r>
        <w:t xml:space="preserve">We must also address the socioeconomic aspect. In</w:t>
      </w:r>
      <w:r>
        <w:t xml:space="preserve"> </w:t>
      </w:r>
      <w:r>
        <w:rPr>
          <w:bCs/>
          <w:b/>
        </w:rPr>
        <w:t xml:space="preserve">Mexico Mexico City</w:t>
      </w:r>
      <w:r>
        <w:t xml:space="preserve">, a significant portion of the population relies on public health insurance, such as Seguro Popular (now transitioning to Instituto de Salud para el Bienestar). While this provides access to basic care, it often involves long wait times for specialized surgeries like vitrectomy or complex corneal transplants.</w:t>
      </w:r>
    </w:p>
    <w:p>
      <w:pPr>
        <w:pStyle w:val="BodyText"/>
      </w:pPr>
      <w:r>
        <w:t xml:space="preserve">This dynamic affects the workflow of the ophthalmologist. They may spend a significant amount of time on administrative tasks and patient counseling regarding waiting lists. Additionally, out-of-pocket expenses for premium intraocular lenses (IOLs) or specific medications can be prohibitive for lower-income families in the greater metropolitan area.</w:t>
      </w:r>
    </w:p>
    <w:p>
      <w:pPr>
        <w:pStyle w:val="BodyText"/>
      </w:pPr>
      <w:r>
        <w:t xml:space="preserve">Educational initiatives are therefore part of the ophthalmologist's role. Patient education in</w:t>
      </w:r>
      <w:r>
        <w:t xml:space="preserve"> </w:t>
      </w:r>
      <w:r>
        <w:rPr>
          <w:bCs/>
          <w:b/>
        </w:rPr>
        <w:t xml:space="preserve">Mexico Mexico City</w:t>
      </w:r>
      <w:r>
        <w:t xml:space="preserve"> </w:t>
      </w:r>
      <w:r>
        <w:t xml:space="preserve">must be culturally sensitive and linguistically accessible, considering that while most speak Spanish, there are indigenous communities within the city limits who may require translated materials or interpreters to understand their diagnosis and treatment plan.</w:t>
      </w:r>
    </w:p>
    <w:bookmarkEnd w:id="26"/>
    <w:bookmarkStart w:id="27" w:name="future-directions-and-recommendations"/>
    <w:p>
      <w:pPr>
        <w:pStyle w:val="Heading1"/>
      </w:pPr>
      <w:r>
        <w:t xml:space="preserve">Future Directions and Recommendations</w:t>
      </w:r>
    </w:p>
    <w:p>
      <w:pPr>
        <w:pStyle w:val="FirstParagraph"/>
      </w:pPr>
      <w:r>
        <w:t xml:space="preserve">Looking ahead, the role of the ophthalmologist in</w:t>
      </w:r>
      <w:r>
        <w:t xml:space="preserve"> </w:t>
      </w:r>
      <w:r>
        <w:rPr>
          <w:bCs/>
          <w:b/>
        </w:rPr>
        <w:t xml:space="preserve">Mexico Mexico City</w:t>
      </w:r>
      <w:r>
        <w:t xml:space="preserve"> </w:t>
      </w:r>
      <w:r>
        <w:t xml:space="preserve">will expand beyond clinical practice. There is a growing need for advocacy. Ophthalmologists are increasingly involved in public health policy, advocating for better screening programs for diabetes-related eye disease and increased funding for public eye hospitals.</w:t>
      </w:r>
    </w:p>
    <w:p>
      <w:pPr>
        <w:pStyle w:val="BodyText"/>
      </w:pPr>
      <w:r>
        <w:t xml:space="preserve">Tele-ophthalmology is poised to revolutionize care delivery in the city. By connecting rural satellite towns within the State of Mexico to specialists in central</w:t>
      </w:r>
      <w:r>
        <w:t xml:space="preserve"> </w:t>
      </w:r>
      <w:r>
        <w:rPr>
          <w:bCs/>
          <w:b/>
        </w:rPr>
        <w:t xml:space="preserve">Mexico Mexico City</w:t>
      </w:r>
      <w:r>
        <w:t xml:space="preserve">, we can improve referral accuracy and reduce unnecessary travel for patients. The seminar presentation slides conclude with a strong recommendation for further investment in this digital infrastructure.</w:t>
      </w:r>
    </w:p>
    <w:p>
      <w:pPr>
        <w:pStyle w:val="BodyText"/>
      </w:pPr>
      <w:r>
        <w:t xml:space="preserve">We also recommend more robust training programs that emphasize community health. Aspiring ophthalmologists should be trained to work effectively within the complex web of Mexico's public and private healthcare systems. By fostering collaboration between different levels of care, we can ensure that every resident of</w:t>
      </w:r>
      <w:r>
        <w:t xml:space="preserve"> </w:t>
      </w:r>
      <w:r>
        <w:rPr>
          <w:bCs/>
          <w:b/>
        </w:rPr>
        <w:t xml:space="preserve">Mexico Mexico City</w:t>
      </w:r>
      <w:r>
        <w:t xml:space="preserve"> </w:t>
      </w:r>
      <w:r>
        <w:t xml:space="preserve">has access to the high-quality eye care provided by skilled</w:t>
      </w:r>
      <w:r>
        <w:t xml:space="preserve"> </w:t>
      </w:r>
      <w:r>
        <w:rPr>
          <w:bCs/>
          <w:b/>
        </w:rPr>
        <w:t xml:space="preserve">ophthalmologists</w:t>
      </w:r>
      <w:r>
        <w:t xml:space="preserve">.</w:t>
      </w:r>
    </w:p>
    <w:bookmarkEnd w:id="27"/>
    <w:bookmarkStart w:id="29" w:name="conclusion-and-qa"/>
    <w:p>
      <w:pPr>
        <w:pStyle w:val="Heading1"/>
      </w:pPr>
      <w:r>
        <w:t xml:space="preserve">Conclusion and Q&amp;A</w:t>
      </w:r>
    </w:p>
    <w:p>
      <w:pPr>
        <w:pStyle w:val="FirstParagraph"/>
      </w:pPr>
      <w:r>
        <w:t xml:space="preserve">In summary, the ophthalmologist is a pivotal figure in the healthcare ecosystem of Mexico City. Faced with unique environmental, demographic, and socioeconomic challenges, they provide essential services ranging from routine vision correction to life-changing surgeries.</w:t>
      </w:r>
    </w:p>
    <w:p>
      <w:pPr>
        <w:pStyle w:val="BodyText"/>
      </w:pPr>
      <w:r>
        <w:t xml:space="preserve">The future of eye health in</w:t>
      </w:r>
      <w:r>
        <w:t xml:space="preserve"> </w:t>
      </w:r>
      <w:r>
        <w:rPr>
          <w:bCs/>
          <w:b/>
        </w:rPr>
        <w:t xml:space="preserve">Mexico Mexico City</w:t>
      </w:r>
      <w:r>
        <w:t xml:space="preserve"> </w:t>
      </w:r>
      <w:r>
        <w:t xml:space="preserve">depends on the continued professional development of ophthalmologists, the equitable distribution of medical technology, and strong public health initiatives. As we move forward, it is imperative that stakeholders recognize the value of this specialty in maintaining not just vision, but overall quality of life for millions of citizens.</w:t>
      </w:r>
    </w:p>
    <w:p>
      <w:pPr>
        <w:pStyle w:val="BodyText"/>
      </w:pPr>
      <w:r>
        <w:rPr>
          <w:bCs/>
          <w:b/>
        </w:rPr>
        <w:t xml:space="preserve">Thank you for attending this seminar presentation slides session.</w:t>
      </w:r>
    </w:p>
    <w:p>
      <w:pPr>
        <w:pStyle w:val="BodyText"/>
      </w:pPr>
      <w:r>
        <w:br/>
      </w:r>
    </w:p>
    <w:bookmarkStart w:id="28" w:name="X9d21d164b13ad211ef19ab6f527d292a05308f0"/>
    <w:p>
      <w:pPr>
        <w:pStyle w:val="Heading3"/>
      </w:pPr>
      <w:r>
        <w:t xml:space="preserve">Please feel free to ask any questions regarding the role of the ophthalmologist in our region or specific challenges faced in Mexico City.</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Ophthalmologist in Mexico City</dc:title>
  <dc:creator/>
  <dc:language>en</dc:language>
  <cp:keywords/>
  <dcterms:created xsi:type="dcterms:W3CDTF">2026-07-29T17:20:03Z</dcterms:created>
  <dcterms:modified xsi:type="dcterms:W3CDTF">2026-07-29T17:20:03Z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