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c7f44ff223af315c9859a7039942ed59d1f2262"/>
    <w:p>
      <w:pPr>
        <w:pStyle w:val="Heading1"/>
      </w:pPr>
      <w:r>
        <w:t xml:space="preserve">Seminar Presentation Slides: The Critical Role of the Ophthalmologist in South Africa, Johannesburg</w:t>
      </w:r>
    </w:p>
    <w:bookmarkStart w:id="20" w:name="slide-1-introduction-and-context-setting"/>
    <w:p>
      <w:pPr>
        <w:pStyle w:val="Heading2"/>
      </w:pPr>
      <w:r>
        <w:t xml:space="preserve">Slide 1: Introduction and Context Setting</w:t>
      </w:r>
    </w:p>
    <w:p>
      <w:pPr>
        <w:pStyle w:val="FirstParagraph"/>
      </w:pPr>
      <w:r>
        <w:t xml:space="preserve">Welcome to this comprehensive seminar. Today, we focus on a vital medical specialty within the bustling urban landscape of</w:t>
      </w:r>
      <w:r>
        <w:t xml:space="preserve"> </w:t>
      </w:r>
      <w:r>
        <w:t xml:space="preserve">South Africa Johannesburg</w:t>
      </w:r>
      <w:r>
        <w:t xml:space="preserve">. The role of the</w:t>
      </w:r>
      <w:r>
        <w:t xml:space="preserve"> </w:t>
      </w:r>
      <w:r>
        <w:t xml:space="preserve">Ophthalmologist</w:t>
      </w:r>
      <w:r>
        <w:t xml:space="preserve"> </w:t>
      </w:r>
      <w:r>
        <w:t xml:space="preserve">in this region is not merely clinical but deeply socio-economic. Johannesburg serves as the economic hub of South Africa, hosting millions who migrate for work, creating a unique epidemiological profile that demands specialized eye care. This presentation outlines the current challenges, opportunities, and future directions for ophthalmic services in this major metropolis.</w:t>
      </w:r>
    </w:p>
    <w:p>
      <w:pPr>
        <w:pStyle w:val="BodyText"/>
      </w:pPr>
      <w:r>
        <w:t xml:space="preserve">Our goal is to analyze how an</w:t>
      </w:r>
      <w:r>
        <w:t xml:space="preserve"> </w:t>
      </w:r>
      <w:r>
        <w:t xml:space="preserve">Ophthalmologist</w:t>
      </w:r>
      <w:r>
        <w:t xml:space="preserve"> </w:t>
      </w:r>
      <w:r>
        <w:t xml:space="preserve">navigates the dual burden of disease prevalent in</w:t>
      </w:r>
      <w:r>
        <w:t xml:space="preserve"> </w:t>
      </w:r>
      <w:r>
        <w:t xml:space="preserve">South Africa Johannesburg</w:t>
      </w:r>
      <w:r>
        <w:t xml:space="preserve">, balancing high-volume public health needs with advanced subspecialty care requirements. We will explore why this city requires a robust, well-trained ophthalmic workforce to sustain its growing population and economy.</w:t>
      </w:r>
    </w:p>
    <w:bookmarkEnd w:id="20"/>
    <w:bookmarkStart w:id="21" w:name="X5074adb931364f723a15fa98ba2227099d69766"/>
    <w:p>
      <w:pPr>
        <w:pStyle w:val="Heading2"/>
      </w:pPr>
      <w:r>
        <w:t xml:space="preserve">Slide 2: The Epidemiological Landscape in Johannesburg</w:t>
      </w:r>
    </w:p>
    <w:p>
      <w:pPr>
        <w:pStyle w:val="FirstParagraph"/>
      </w:pPr>
      <w:r>
        <w:t xml:space="preserve">To understand the necessity of an</w:t>
      </w:r>
      <w:r>
        <w:t xml:space="preserve"> </w:t>
      </w:r>
      <w:r>
        <w:t xml:space="preserve">Ophthalmologist</w:t>
      </w:r>
      <w:r>
        <w:t xml:space="preserve">, one must first understand the eye health profile of</w:t>
      </w:r>
      <w:r>
        <w:t xml:space="preserve"> </w:t>
      </w:r>
      <w:r>
        <w:t xml:space="preserve">South Africa Johannesburg</w:t>
      </w:r>
      <w:r>
        <w:t xml:space="preserve">. The city faces a "double burden" of disease. On one hand, there is a rising prevalence of non-communicable diseases, particularly diabetes mellitus and hypertension, which directly lead to diabetic retinopathy and hypertensive retinopathy. As Johannesburg’s population becomes more urbanized and sedentary rates increase, the incidence of these conditions is soaring.</w:t>
      </w:r>
    </w:p>
    <w:p>
      <w:pPr>
        <w:pStyle w:val="BodyText"/>
      </w:pPr>
      <w:r>
        <w:t xml:space="preserve">On the other hand, infectious diseases remain a significant threat. Trachoma, although reduced in rural areas, still poses risks in specific peri-urban settlements within</w:t>
      </w:r>
      <w:r>
        <w:t xml:space="preserve"> </w:t>
      </w:r>
      <w:r>
        <w:t xml:space="preserve">South Africa Johannesburg</w:t>
      </w:r>
      <w:r>
        <w:t xml:space="preserve">. Furthermore, high rates of HIV/AIDS in the region contribute to opportunistic ocular infections and increased susceptibility to glaucoma. The</w:t>
      </w:r>
      <w:r>
        <w:t xml:space="preserve"> </w:t>
      </w:r>
      <w:r>
        <w:t xml:space="preserve">Ophthalmologist</w:t>
      </w:r>
      <w:r>
        <w:t xml:space="preserve"> </w:t>
      </w:r>
      <w:r>
        <w:t xml:space="preserve">must therefore be equipped with a broad diagnostic skill set, capable of managing complex systemic interactions that manifest in the eye.</w:t>
      </w:r>
    </w:p>
    <w:bookmarkEnd w:id="21"/>
    <w:bookmarkStart w:id="22" w:name="X826d601039b3a4aa402a448b954241c0e9a6349"/>
    <w:p>
      <w:pPr>
        <w:pStyle w:val="Heading2"/>
      </w:pPr>
      <w:r>
        <w:t xml:space="preserve">Slide 3: The Burden of Glaucoma and Cataract</w:t>
      </w:r>
    </w:p>
    <w:p>
      <w:pPr>
        <w:pStyle w:val="FirstParagraph"/>
      </w:pPr>
      <w:r>
        <w:t xml:space="preserve">In</w:t>
      </w:r>
      <w:r>
        <w:t xml:space="preserve"> </w:t>
      </w:r>
      <w:r>
        <w:t xml:space="preserve">South Africa Johannesburg</w:t>
      </w:r>
      <w:r>
        <w:t xml:space="preserve">, cataract remains the leading cause of blindness, yet it is also the most treatable. However, access to timely surgery is uneven. An</w:t>
      </w:r>
      <w:r>
        <w:t xml:space="preserve"> </w:t>
      </w:r>
      <w:r>
        <w:t xml:space="preserve">Ophthalmologist</w:t>
      </w:r>
      <w:r>
        <w:t xml:space="preserve"> </w:t>
      </w:r>
      <w:r>
        <w:t xml:space="preserve">in this region often functions as a surgeon first and foremost, performing high volumes of extracapsular cataract surgeries to reduce waiting lists in both public and private sectors.</w:t>
      </w:r>
    </w:p>
    <w:p>
      <w:pPr>
        <w:pStyle w:val="BodyText"/>
      </w:pPr>
      <w:r>
        <w:t xml:space="preserve">Simultaneously, glaucoma presents a silent crisis. Due to the lack of routine screening in many community health centers across Johannesburg, patients often present with end-stage disease when vision loss is irreversible. The</w:t>
      </w:r>
      <w:r>
        <w:t xml:space="preserve"> </w:t>
      </w:r>
      <w:r>
        <w:t xml:space="preserve">Ophthalmologist</w:t>
      </w:r>
      <w:r>
        <w:t xml:space="preserve"> </w:t>
      </w:r>
      <w:r>
        <w:t xml:space="preserve">plays a critical role in early detection using technologies such as Optical Coherence Tomography (OCT) and visual field testing. In the context of</w:t>
      </w:r>
      <w:r>
        <w:t xml:space="preserve"> </w:t>
      </w:r>
      <w:r>
        <w:t xml:space="preserve">South Africa Johannesburg</w:t>
      </w:r>
      <w:r>
        <w:t xml:space="preserve">, where healthcare access can be fragmented, the ophthalmologist’s ability to triage and prioritize high-risk patients is vital for preserving public vision health.</w:t>
      </w:r>
    </w:p>
    <w:bookmarkEnd w:id="22"/>
    <w:bookmarkStart w:id="23" w:name="Xdc16b2df135245cde75caf7775377993d7420c0"/>
    <w:p>
      <w:pPr>
        <w:pStyle w:val="Heading2"/>
      </w:pPr>
      <w:r>
        <w:t xml:space="preserve">Slide 4: Diabetic Eye Disease as a Priority Area</w:t>
      </w:r>
    </w:p>
    <w:p>
      <w:pPr>
        <w:pStyle w:val="FirstParagraph"/>
      </w:pPr>
      <w:r>
        <w:t xml:space="preserve">Dia btes mellitus is epidemic in urban South Africa. In Johannesburg specifically, the prevalence of Type 2 diabetes among adults is alarmingly high. This creates a massive demand for retinal screening services. The modern</w:t>
      </w:r>
      <w:r>
        <w:t xml:space="preserve"> </w:t>
      </w:r>
      <w:r>
        <w:t xml:space="preserve">Ophthalmologist</w:t>
      </w:r>
      <w:r>
        <w:t xml:space="preserve"> </w:t>
      </w:r>
      <w:r>
        <w:t xml:space="preserve">in this region must be proficient in managing diabetic retinopathy, including laser photocoagulation and intravitreal injections of anti-VEGF agents.</w:t>
      </w:r>
    </w:p>
    <w:p>
      <w:pPr>
        <w:pStyle w:val="BodyText"/>
      </w:pPr>
      <w:r>
        <w:t xml:space="preserve">The challenge in</w:t>
      </w:r>
      <w:r>
        <w:t xml:space="preserve"> </w:t>
      </w:r>
      <w:r>
        <w:t xml:space="preserve">South Africa Johannesburg</w:t>
      </w:r>
      <w:r>
        <w:t xml:space="preserve"> </w:t>
      </w:r>
      <w:r>
        <w:t xml:space="preserve">is not just medical but logistical. Patients often travel long distances from townships like Soweto or Alexandra to reach specialized eye centers. An</w:t>
      </w:r>
      <w:r>
        <w:t xml:space="preserve"> </w:t>
      </w:r>
      <w:r>
        <w:t xml:space="preserve">Ophthalmologist</w:t>
      </w:r>
      <w:r>
        <w:t xml:space="preserve"> </w:t>
      </w:r>
      <w:r>
        <w:t xml:space="preserve">must advocate for decentralized care models, utilizing tele-ophthalmology networks to screen patients in primary care facilities before referring only the necessary cases to the specialist. This approach maximizes resource efficiency and reduces the burden on tertiary hospitals in Johannesburg.</w:t>
      </w:r>
    </w:p>
    <w:bookmarkEnd w:id="23"/>
    <w:bookmarkStart w:id="24" w:name="X2cb7ab261f45a3ed871a8eeca99c2ac0bdcd526"/>
    <w:p>
      <w:pPr>
        <w:pStyle w:val="Heading2"/>
      </w:pPr>
      <w:r>
        <w:t xml:space="preserve">Slide 5: The Pediatric Ophthalmology Challenge</w:t>
      </w:r>
    </w:p>
    <w:p>
      <w:pPr>
        <w:pStyle w:val="FirstParagraph"/>
      </w:pPr>
      <w:r>
        <w:t xml:space="preserve">Pediatric eye care is a neglected aspect of ophthalmology in many developing nations, including parts of</w:t>
      </w:r>
      <w:r>
        <w:t xml:space="preserve"> </w:t>
      </w:r>
      <w:r>
        <w:t xml:space="preserve">South Africa Johannesburg</w:t>
      </w:r>
      <w:r>
        <w:t xml:space="preserve">. Amblyopia and strabismus are common yet frequently undiagnosed until school age, leading to irreversible visual impairment that affects educational outcomes. The</w:t>
      </w:r>
      <w:r>
        <w:t xml:space="preserve"> </w:t>
      </w:r>
      <w:r>
        <w:t xml:space="preserve">Ophthalmologist</w:t>
      </w:r>
      <w:r>
        <w:t xml:space="preserve"> </w:t>
      </w:r>
      <w:r>
        <w:t xml:space="preserve">serves as a key educator for parents and teachers in Johannesburg, promoting early screening programs.</w:t>
      </w:r>
    </w:p>
    <w:p>
      <w:pPr>
        <w:pStyle w:val="BodyText"/>
      </w:pPr>
      <w:r>
        <w:t xml:space="preserve">Inadequate early intervention can lead to long-term socio-economic disadvantages for the child’s future productivity. Therefore, ophthalmologists in this region often collaborate with schools and non-governmental organizations to implement vision screening campaigns. This preventive approach is crucial for the sustainable development of</w:t>
      </w:r>
      <w:r>
        <w:t xml:space="preserve"> </w:t>
      </w:r>
      <w:r>
        <w:t xml:space="preserve">South Africa Johannesburg</w:t>
      </w:r>
      <w:r>
        <w:t xml:space="preserve">’s human capital.</w:t>
      </w:r>
    </w:p>
    <w:bookmarkEnd w:id="24"/>
    <w:bookmarkStart w:id="25" w:name="Xe1cc8f1c1ed1b083aa51291dbd6859084de39ec"/>
    <w:p>
      <w:pPr>
        <w:pStyle w:val="Heading2"/>
      </w:pPr>
      <w:r>
        <w:t xml:space="preserve">Slide 6: Healthcare Disparities and Access Issues</w:t>
      </w:r>
    </w:p>
    <w:p>
      <w:pPr>
        <w:pStyle w:val="FirstParagraph"/>
      </w:pPr>
      <w:r>
        <w:t xml:space="preserve">South Africa Johannesburg</w:t>
      </w:r>
      <w:r>
        <w:t xml:space="preserve"> </w:t>
      </w:r>
      <w:r>
        <w:t xml:space="preserve">is characterized by stark healthcare disparities. While world-class private eye care facilities exist in areas like Sandton, public hospitals such as Baragwanath and Charlotte Maxeke are severely overstretched. The</w:t>
      </w:r>
      <w:r>
        <w:t xml:space="preserve"> </w:t>
      </w:r>
      <w:r>
        <w:t xml:space="preserve">Ophthalmologist</w:t>
      </w:r>
      <w:r>
        <w:t xml:space="preserve"> </w:t>
      </w:r>
      <w:r>
        <w:t xml:space="preserve">must navigate this inequity with professional integrity and compassion.</w:t>
      </w:r>
    </w:p>
    <w:p>
      <w:pPr>
        <w:pStyle w:val="BodyText"/>
      </w:pPr>
      <w:r>
        <w:t xml:space="preserve">In the public sector, ophthalmologists often work with limited resources, requiring them to be resourceful and innovative in their surgical techniques. In the private sector, they provide advanced subspecialty care. Bridging this gap is a major objective for medical associations in Johannesburg. Training programs must ensure that all</w:t>
      </w:r>
      <w:r>
        <w:t xml:space="preserve"> </w:t>
      </w:r>
      <w:r>
        <w:t xml:space="preserve">Ophthalmologist</w:t>
      </w:r>
      <w:r>
        <w:t xml:space="preserve"> </w:t>
      </w:r>
      <w:r>
        <w:t xml:space="preserve">graduates are competent in low-resource settings while maintaining high standards of care.</w:t>
      </w:r>
    </w:p>
    <w:bookmarkEnd w:id="25"/>
    <w:bookmarkStart w:id="26" w:name="X4b0add2c8a13e2c6cd425dbf7f04bfe4c9148af"/>
    <w:p>
      <w:pPr>
        <w:pStyle w:val="Heading2"/>
      </w:pPr>
      <w:r>
        <w:t xml:space="preserve">Slide 7: Technological Advancements and Innovation</w:t>
      </w:r>
    </w:p>
    <w:p>
      <w:pPr>
        <w:pStyle w:val="FirstParagraph"/>
      </w:pPr>
      <w:r>
        <w:t xml:space="preserve">Johannesburg is a hub for medical innovation in Africa. The</w:t>
      </w:r>
      <w:r>
        <w:t xml:space="preserve"> </w:t>
      </w:r>
      <w:r>
        <w:t xml:space="preserve">Ophthalmologist</w:t>
      </w:r>
      <w:r>
        <w:t xml:space="preserve"> </w:t>
      </w:r>
      <w:r>
        <w:t xml:space="preserve">of today must stay abreast of rapid technological advancements. Digital health platforms, artificial intelligence-assisted diagnostic tools for diabetic retinopathy, and minimally invasive surgical techniques are transforming care delivery.</w:t>
      </w:r>
    </w:p>
    <w:p>
      <w:pPr>
        <w:pStyle w:val="BodyText"/>
      </w:pPr>
      <w:r>
        <w:t xml:space="preserve">In</w:t>
      </w:r>
      <w:r>
        <w:t xml:space="preserve"> </w:t>
      </w:r>
      <w:r>
        <w:t xml:space="preserve">South Africa Johannesburg</w:t>
      </w:r>
      <w:r>
        <w:t xml:space="preserve">, there is a growing movement towards integrating AI into routine screening to assist under-resourced clinics. The</w:t>
      </w:r>
      <w:r>
        <w:t xml:space="preserve"> </w:t>
      </w:r>
      <w:r>
        <w:t xml:space="preserve">Ophthalmologist</w:t>
      </w:r>
      <w:r>
        <w:t xml:space="preserve"> </w:t>
      </w:r>
      <w:r>
        <w:t xml:space="preserve">acts as the supervisor and interpreter of these technologies, ensuring that algorithmic diagnoses are validated by human expertise. This synergy between technology and specialist care is essential for scaling up effective eye health services in the region.</w:t>
      </w:r>
    </w:p>
    <w:bookmarkEnd w:id="26"/>
    <w:bookmarkStart w:id="27" w:name="X397dcaba5360bddd932678b8d32896de8425f9e"/>
    <w:p>
      <w:pPr>
        <w:pStyle w:val="Heading2"/>
      </w:pPr>
      <w:r>
        <w:t xml:space="preserve">Slide 8: Training and Workforce Development</w:t>
      </w:r>
    </w:p>
    <w:p>
      <w:pPr>
        <w:pStyle w:val="FirstParagraph"/>
      </w:pPr>
      <w:r>
        <w:t xml:space="preserve">To sustain the future of eye care in</w:t>
      </w:r>
      <w:r>
        <w:t xml:space="preserve"> </w:t>
      </w:r>
      <w:r>
        <w:t xml:space="preserve">South Africa Johannesburg</w:t>
      </w:r>
      <w:r>
        <w:t xml:space="preserve">, there is an urgent need for more ophthalmologists. Local training institutions, including the University of the Witwatersrand, play a pivotal role. However, retention of trained specialists remains a challenge due to migration to other countries.</w:t>
      </w:r>
    </w:p>
    <w:p>
      <w:pPr>
        <w:pStyle w:val="BodyText"/>
      </w:pPr>
      <w:r>
        <w:t xml:space="preserve">Strategies to improve retention include creating conducive working environments and offering specialized subspecialty fellowships within</w:t>
      </w:r>
      <w:r>
        <w:t xml:space="preserve"> </w:t>
      </w:r>
      <w:r>
        <w:t xml:space="preserve">South Africa Johannesburg</w:t>
      </w:r>
      <w:r>
        <w:t xml:space="preserve">. By providing opportunities for</w:t>
      </w:r>
      <w:r>
        <w:t xml:space="preserve"> </w:t>
      </w:r>
      <w:r>
        <w:t xml:space="preserve">Ophthalmologist</w:t>
      </w:r>
      <w:r>
        <w:t xml:space="preserve"> </w:t>
      </w:r>
      <w:r>
        <w:t xml:space="preserve">subspecialization in areas like cornea, retina, and oculoplastics locally, the city can reduce the need for patients to seek treatment abroad. This builds a self-sufficient healthcare ecosystem.</w:t>
      </w:r>
    </w:p>
    <w:bookmarkEnd w:id="27"/>
    <w:bookmarkStart w:id="28" w:name="Xaaa4d5bd7248024730fae2ac3afec321107c288"/>
    <w:p>
      <w:pPr>
        <w:pStyle w:val="Heading2"/>
      </w:pPr>
      <w:r>
        <w:t xml:space="preserve">Slide 9: Community Engagement and Prevention</w:t>
      </w:r>
    </w:p>
    <w:p>
      <w:pPr>
        <w:pStyle w:val="FirstParagraph"/>
      </w:pPr>
      <w:r>
        <w:t xml:space="preserve">The role of the</w:t>
      </w:r>
      <w:r>
        <w:t xml:space="preserve"> </w:t>
      </w:r>
      <w:r>
        <w:t xml:space="preserve">Ophthalmologist</w:t>
      </w:r>
      <w:r>
        <w:t xml:space="preserve"> </w:t>
      </w:r>
      <w:r>
        <w:t xml:space="preserve">extends beyond the operating theater. In</w:t>
      </w:r>
      <w:r>
        <w:t xml:space="preserve"> </w:t>
      </w:r>
      <w:r>
        <w:t xml:space="preserve">South Africa Johannesburg</w:t>
      </w:r>
      <w:r>
        <w:t xml:space="preserve">, community engagement is vital. Ophthalmologists are increasingly involved in public health advocacy, promoting eye hygiene, UV protection (given South Africa’s high solar exposure), and regular check-ups for diabetic patients.</w:t>
      </w:r>
    </w:p>
    <w:p>
      <w:pPr>
        <w:pStyle w:val="BodyText"/>
      </w:pPr>
      <w:r>
        <w:t xml:space="preserve">Educating the public about the signs of eye emergencies—such as sudden vision loss or severe eye pain—is a key responsibility. Through workshops and media engagement in Johannesburg,</w:t>
      </w:r>
      <w:r>
        <w:t xml:space="preserve"> </w:t>
      </w:r>
      <w:r>
        <w:t xml:space="preserve">Ophthalmologist</w:t>
      </w:r>
      <w:r>
        <w:t xml:space="preserve"> </w:t>
      </w:r>
      <w:r>
        <w:t xml:space="preserve">professionals can empower citizens to take charge of their ocular health, reducing the burden of preventable blindness.</w:t>
      </w:r>
    </w:p>
    <w:bookmarkEnd w:id="28"/>
    <w:bookmarkStart w:id="29" w:name="slide-10-conclusion-and-future-outlook"/>
    <w:p>
      <w:pPr>
        <w:pStyle w:val="Heading2"/>
      </w:pPr>
      <w:r>
        <w:t xml:space="preserve">Slide 10: Conclusion and Future Outlook</w:t>
      </w:r>
    </w:p>
    <w:p>
      <w:pPr>
        <w:pStyle w:val="FirstParagraph"/>
      </w:pPr>
      <w:r>
        <w:t xml:space="preserve">In conclusion, the</w:t>
      </w:r>
      <w:r>
        <w:t xml:space="preserve"> </w:t>
      </w:r>
      <w:r>
        <w:t xml:space="preserve">Ophthalmologist</w:t>
      </w:r>
      <w:r>
        <w:t xml:space="preserve"> </w:t>
      </w:r>
      <w:r>
        <w:t xml:space="preserve">is a cornerstone of healthcare in</w:t>
      </w:r>
      <w:r>
        <w:t xml:space="preserve"> </w:t>
      </w:r>
      <w:r>
        <w:t xml:space="preserve">South Africa Johannesburg</w:t>
      </w:r>
      <w:r>
        <w:t xml:space="preserve">. From managing high volumes of cataract surgery to tackling the rising tide of diabetic retinopathy and glaucoma, their role is multifaceted and critical. The challenges are significant, including resource constraints and socioeconomic disparities.</w:t>
      </w:r>
    </w:p>
    <w:p>
      <w:pPr>
        <w:pStyle w:val="BodyText"/>
      </w:pPr>
      <w:r>
        <w:t xml:space="preserve">However, with strategic investment in training, technology adoption, and community outreach</w:t>
      </w:r>
      <w:r>
        <w:t xml:space="preserve"> </w:t>
      </w:r>
      <w:r>
        <w:t xml:space="preserve">South Africa Johannesburg</w:t>
      </w:r>
      <w:r>
        <w:t xml:space="preserve"> </w:t>
      </w:r>
      <w:r>
        <w:t xml:space="preserve">can ensure equitable eye care for all residents. The future depends on the collaborative efforts of policy makers, healthcare providers, and the</w:t>
      </w:r>
      <w:r>
        <w:t xml:space="preserve"> </w:t>
      </w:r>
      <w:r>
        <w:t xml:space="preserve">Ophthalmologist</w:t>
      </w:r>
      <w:r>
        <w:t xml:space="preserve"> </w:t>
      </w:r>
      <w:r>
        <w:t xml:space="preserve">community to build a resilient and responsive eye health system that serves this vibrant city effectively.</w:t>
      </w:r>
    </w:p>
    <w:bookmarkEnd w:id="29"/>
    <w:p>
      <w:pPr>
        <w:pStyle w:val="BodyText"/>
      </w:pPr>
      <w:r>
        <w:t xml:space="preserve">© 2023 Seminar Presentation Series.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Ophthalmologist in South Africa Johannesburg</dc:title>
  <dc:creator/>
  <dc:language>en</dc:language>
  <cp:keywords/>
  <dcterms:created xsi:type="dcterms:W3CDTF">2026-07-30T03:15:59Z</dcterms:created>
  <dcterms:modified xsi:type="dcterms:W3CDTF">2026-07-30T03:15:59Z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