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Sydney</w:t>
      </w:r>
    </w:p>
    <w:bookmarkStart w:id="20" w:name="X57a1b88a98afb8a9a3690c94f2679c3a89b1e41"/>
    <w:p>
      <w:pPr>
        <w:pStyle w:val="Heading1"/>
      </w:pPr>
      <w:r>
        <w:t xml:space="preserve">Seminar Presentation Slides: The Evolving Role of the Optometrist in Australia Sydney</w:t>
      </w:r>
    </w:p>
    <w:p>
      <w:pPr>
        <w:pStyle w:val="FirstParagraph"/>
      </w:pPr>
      <w:r>
        <w:rPr>
          <w:bCs/>
          <w:b/>
        </w:rPr>
        <w:t xml:space="preserve">Date:</w:t>
      </w:r>
      <w:r>
        <w:t xml:space="preserve"> </w:t>
      </w:r>
      <w:r>
        <w:t xml:space="preserve">October 2023</w:t>
      </w:r>
      <w:r>
        <w:br/>
      </w:r>
      <w:r>
        <w:rPr>
          <w:bCs/>
          <w:b/>
        </w:rPr>
        <w:t xml:space="preserve">Presenter:</w:t>
      </w:r>
      <w:r>
        <w:t xml:space="preserve"> </w:t>
      </w:r>
      <w:r>
        <w:t xml:space="preserve">[Your Name/Title]</w:t>
      </w:r>
      <w:r>
        <w:br/>
      </w:r>
      <w:r>
        <w:rPr>
          <w:bCs/>
          <w:b/>
        </w:rPr>
        <w:t xml:space="preserve">Audience:</w:t>
      </w:r>
      <w:r>
        <w:t xml:space="preserve"> </w:t>
      </w:r>
      <w:r>
        <w:t xml:space="preserve">Healthcare Professionals, Policy Makers, and Community Stakeholders in Australia Sydney</w:t>
      </w:r>
    </w:p>
    <w:bookmarkEnd w:id="20"/>
    <w:bookmarkStart w:id="21" w:name="introduction-and-context"/>
    <w:p>
      <w:pPr>
        <w:pStyle w:val="Heading2"/>
      </w:pPr>
      <w:r>
        <w:t xml:space="preserve">Introduction and Context</w:t>
      </w:r>
    </w:p>
    <w:p>
      <w:pPr>
        <w:pStyle w:val="FirstParagraph"/>
      </w:pPr>
      <w:r>
        <w:rPr>
          <w:bCs/>
          <w:b/>
        </w:rPr>
        <w:t xml:space="preserve">Seminar Presentation Slides:</w:t>
      </w:r>
      <w:r>
        <w:t xml:space="preserve"> </w:t>
      </w:r>
      <w:r>
        <w:t xml:space="preserve">These slides are designed to provide a comprehensive overview of the current state of optometry, with a specific focus on the vibrant and diverse healthcare landscape of Australia Sydney. As urban centers like Sydney continue to grow, so too does the demand for specialized eye care services. This presentation aims to delineate the critical role optometrists play in primary health care within this region.</w:t>
      </w:r>
    </w:p>
    <w:p>
      <w:pPr>
        <w:pStyle w:val="BodyText"/>
      </w:pPr>
      <w:r>
        <w:rPr>
          <w:bCs/>
          <w:b/>
        </w:rPr>
        <w:t xml:space="preserve">Optometrist:</w:t>
      </w:r>
      <w:r>
        <w:t xml:space="preserve"> </w:t>
      </w:r>
      <w:r>
        <w:t xml:space="preserve">Defined as a licensed healthcare professional who examines, tests, and treats visual problems and eye diseases. In Australia Sydney, their role has expanded significantly beyond routine sight testing to include complex medical diagnostics and collaborative care with other health specialists.</w:t>
      </w:r>
    </w:p>
    <w:p>
      <w:pPr>
        <w:pStyle w:val="BodyText"/>
      </w:pPr>
      <w:r>
        <w:rPr>
          <w:bCs/>
          <w:b/>
        </w:rPr>
        <w:t xml:space="preserve">Australia Sydney:</w:t>
      </w:r>
      <w:r>
        <w:t xml:space="preserve"> </w:t>
      </w:r>
      <w:r>
        <w:t xml:space="preserve">The geographical focus of this seminar. Sydney represents a microcosm of Australia’s demographic challenges, including an aging population, high rates of diabetes, and significant cultural diversity. Understanding the local context is essential for appreciating the specific pressures and opportunities facing optometrists in this city.</w:t>
      </w:r>
    </w:p>
    <w:bookmarkEnd w:id="21"/>
    <w:bookmarkStart w:id="22" w:name="the-expanding-scope-of-practice"/>
    <w:p>
      <w:pPr>
        <w:pStyle w:val="Heading2"/>
      </w:pPr>
      <w:r>
        <w:t xml:space="preserve">The Expanding Scope of Practice</w:t>
      </w:r>
    </w:p>
    <w:p>
      <w:pPr>
        <w:numPr>
          <w:ilvl w:val="0"/>
          <w:numId w:val="1001"/>
        </w:numPr>
        <w:pStyle w:val="Compact"/>
      </w:pPr>
      <w:r>
        <w:rPr>
          <w:bCs/>
          <w:b/>
        </w:rPr>
        <w:t xml:space="preserve">Detecting Systemic Diseases:</w:t>
      </w:r>
      <w:r>
        <w:t xml:space="preserve"> </w:t>
      </w:r>
      <w:r>
        <w:t xml:space="preserve">Optometrists in Australia Sydney are often the first line of defense in detecting signs of diabetes, hypertension, and even certain cancers through retinal imaging. Early detection saves lives and reduces the burden on public hospitals.</w:t>
      </w:r>
    </w:p>
    <w:p>
      <w:pPr>
        <w:numPr>
          <w:ilvl w:val="0"/>
          <w:numId w:val="1001"/>
        </w:numPr>
        <w:pStyle w:val="Compact"/>
      </w:pPr>
      <w:r>
        <w:rPr>
          <w:bCs/>
          <w:b/>
        </w:rPr>
        <w:t xml:space="preserve">Glaucoma Management:</w:t>
      </w:r>
      <w:r>
        <w:t xml:space="preserve"> </w:t>
      </w:r>
      <w:r>
        <w:t xml:space="preserve">With a high prevalence of glaucoma in Australia Sydney’s demographic profile, optometrists are increasingly taking on management roles for stable patients, reducing waiting times and improving continuity of care.</w:t>
      </w:r>
    </w:p>
    <w:p>
      <w:pPr>
        <w:numPr>
          <w:ilvl w:val="0"/>
          <w:numId w:val="1001"/>
        </w:numPr>
        <w:pStyle w:val="Compact"/>
      </w:pPr>
      <w:r>
        <w:rPr>
          <w:bCs/>
          <w:b/>
        </w:rPr>
        <w:t xml:space="preserve">Contact Lens Prescribing:</w:t>
      </w:r>
      <w:r>
        <w:t xml:space="preserve"> </w:t>
      </w:r>
      <w:r>
        <w:t xml:space="preserve">Beyond glasses, contact lens fitting is a specialized skill. In Australia Sydney, where cosmetic and therapeutic contacts are popular, this service remains vital but requires advanced training to mitigate risks associated with improper use.</w:t>
      </w:r>
    </w:p>
    <w:bookmarkEnd w:id="22"/>
    <w:bookmarkStart w:id="23" w:name="challenges-in-australia-sydney"/>
    <w:p>
      <w:pPr>
        <w:pStyle w:val="Heading2"/>
      </w:pPr>
      <w:r>
        <w:t xml:space="preserve">Challenges in Australia Sydney</w:t>
      </w:r>
    </w:p>
    <w:p>
      <w:pPr>
        <w:pStyle w:val="FirstParagraph"/>
      </w:pPr>
      <w:r>
        <w:rPr>
          <w:bCs/>
          <w:b/>
        </w:rPr>
        <w:t xml:space="preserve">Seminar Presentation Slides:</w:t>
      </w:r>
      <w:r>
        <w:t xml:space="preserve"> </w:t>
      </w:r>
      <w:r>
        <w:t xml:space="preserve">highlight not only the successes but also the hurdles. The healthcare system in Australia Sydney faces significant challenges, including workforce shortages and access disparities.</w:t>
      </w:r>
    </w:p>
    <w:p>
      <w:pPr>
        <w:numPr>
          <w:ilvl w:val="0"/>
          <w:numId w:val="1002"/>
        </w:numPr>
        <w:pStyle w:val="Compact"/>
      </w:pPr>
      <w:r>
        <w:rPr>
          <w:bCs/>
          <w:b/>
        </w:rPr>
        <w:t xml:space="preserve">Rural and Urban Divide:</w:t>
      </w:r>
      <w:r>
        <w:t xml:space="preserve"> </w:t>
      </w:r>
      <w:r>
        <w:t xml:space="preserve">While Sydney has a concentration of specialists, outer suburbs and surrounding regions often suffer from "optometric deserts." Access to affordable eye care remains a concern for low-income families in these areas.</w:t>
      </w:r>
    </w:p>
    <w:p>
      <w:pPr>
        <w:numPr>
          <w:ilvl w:val="0"/>
          <w:numId w:val="1002"/>
        </w:numPr>
        <w:pStyle w:val="Compact"/>
      </w:pPr>
      <w:r>
        <w:rPr>
          <w:bCs/>
          <w:b/>
        </w:rPr>
        <w:t xml:space="preserve">Aging Population:</w:t>
      </w:r>
      <w:r>
        <w:t xml:space="preserve"> </w:t>
      </w:r>
      <w:r>
        <w:t xml:space="preserve">Australia Sydney has one of the fastest-growing elderly populations in the nation. This demographic shift increases demand for age-related vision care, such as cataract assessment and macular degeneration management.</w:t>
      </w:r>
    </w:p>
    <w:p>
      <w:pPr>
        <w:numPr>
          <w:ilvl w:val="0"/>
          <w:numId w:val="1002"/>
        </w:numPr>
        <w:pStyle w:val="Compact"/>
      </w:pPr>
      <w:r>
        <w:rPr>
          <w:bCs/>
          <w:b/>
        </w:rPr>
        <w:t xml:space="preserve">Funding Models:</w:t>
      </w:r>
      <w:r>
        <w:t xml:space="preserve"> </w:t>
      </w:r>
      <w:r>
        <w:t xml:space="preserve">The funding structure through Medicare and private health insurance can be complex. Optometrists in Australia Sydney must navigate these financial landscapes to ensure sustainable practices while advocating for better rebates for comprehensive eye exams.</w:t>
      </w:r>
    </w:p>
    <w:bookmarkEnd w:id="23"/>
    <w:bookmarkStart w:id="24" w:name="Xcfde8d0db9fc5dfdb9363c76370cdef5fc48388"/>
    <w:p>
      <w:pPr>
        <w:pStyle w:val="Heading2"/>
      </w:pPr>
      <w:r>
        <w:t xml:space="preserve">Indigenous Eye Health and Cultural Competency</w:t>
      </w:r>
    </w:p>
    <w:p>
      <w:pPr>
        <w:pStyle w:val="FirstParagraph"/>
      </w:pPr>
      <w:r>
        <w:rPr>
          <w:bCs/>
          <w:b/>
        </w:rPr>
        <w:t xml:space="preserve">Optometrist:</w:t>
      </w:r>
      <w:r>
        <w:t xml:space="preserve"> </w:t>
      </w:r>
      <w:r>
        <w:t xml:space="preserve">Practice in Australia Sydney must be culturally competent, particularly when serving Aboriginal and Torres Strait Islander peoples. Indigenous communities face disproportionately high rates of preventable blindness due to trachoma, diabetic eye disease, and cataracts.</w:t>
      </w:r>
    </w:p>
    <w:p>
      <w:pPr>
        <w:numPr>
          <w:ilvl w:val="0"/>
          <w:numId w:val="1003"/>
        </w:numPr>
        <w:pStyle w:val="Compact"/>
      </w:pPr>
      <w:r>
        <w:rPr>
          <w:bCs/>
          <w:b/>
        </w:rPr>
        <w:t xml:space="preserve">Community Partnerships:</w:t>
      </w:r>
      <w:r>
        <w:t xml:space="preserve"> </w:t>
      </w:r>
      <w:r>
        <w:t xml:space="preserve">Successful optometrists in Australia Sydney collaborate with local Indigenous health workers and community organizations to deliver culturally safe care. This involves understanding historical trauma and building trust within communities.</w:t>
      </w:r>
    </w:p>
    <w:p>
      <w:pPr>
        <w:numPr>
          <w:ilvl w:val="0"/>
          <w:numId w:val="1003"/>
        </w:numPr>
        <w:pStyle w:val="Compact"/>
      </w:pPr>
      <w:r>
        <w:rPr>
          <w:bCs/>
          <w:b/>
        </w:rPr>
        <w:t xml:space="preserve">Tackling Disparities:</w:t>
      </w:r>
      <w:r>
        <w:t xml:space="preserve"> </w:t>
      </w:r>
      <w:r>
        <w:t xml:space="preserve">Targeted screening programs led by optometrists have proven effective in early detection of eye conditions in remote and urban Indigenous communities. These initiatives are crucial for closing the gap in health outcomes across Australia Sydney.</w:t>
      </w:r>
    </w:p>
    <w:bookmarkEnd w:id="24"/>
    <w:bookmarkStart w:id="25" w:name="technology-and-innovation"/>
    <w:p>
      <w:pPr>
        <w:pStyle w:val="Heading2"/>
      </w:pPr>
      <w:r>
        <w:t xml:space="preserve">Technology and Innovation</w:t>
      </w:r>
    </w:p>
    <w:p>
      <w:pPr>
        <w:pStyle w:val="FirstParagraph"/>
      </w:pPr>
      <w:r>
        <w:rPr>
          <w:bCs/>
          <w:b/>
        </w:rPr>
        <w:t xml:space="preserve">Seminar Presentation Slides:</w:t>
      </w:r>
      <w:r>
        <w:t xml:space="preserve"> </w:t>
      </w:r>
      <w:r>
        <w:t xml:space="preserve">emphasize the rapid integration of technology in modern optometry. In Australia Sydney, clinics are adopting advanced diagnostic tools that enhance accuracy and efficiency.</w:t>
      </w:r>
    </w:p>
    <w:p>
      <w:pPr>
        <w:numPr>
          <w:ilvl w:val="0"/>
          <w:numId w:val="1004"/>
        </w:numPr>
        <w:pStyle w:val="Compact"/>
      </w:pPr>
      <w:r>
        <w:rPr>
          <w:bCs/>
          <w:b/>
        </w:rPr>
        <w:t xml:space="preserve">OCT Imaging:</w:t>
      </w:r>
      <w:r>
        <w:t xml:space="preserve"> </w:t>
      </w:r>
      <w:r>
        <w:t xml:space="preserve">Optical Coherence Tomography (OCT) allows for cross-sectional imaging of the retina. This technology has become standard in many Australia Sydney practices, enabling precise monitoring of glaucoma and macular degeneration.</w:t>
      </w:r>
    </w:p>
    <w:p>
      <w:pPr>
        <w:numPr>
          <w:ilvl w:val="0"/>
          <w:numId w:val="1004"/>
        </w:numPr>
        <w:pStyle w:val="Compact"/>
      </w:pPr>
      <w:r>
        <w:rPr>
          <w:bCs/>
          <w:b/>
        </w:rPr>
        <w:t xml:space="preserve">Digital Health Records:</w:t>
      </w:r>
      <w:r>
        <w:t xml:space="preserve"> </w:t>
      </w:r>
      <w:r>
        <w:t xml:space="preserve">Interoperability between optometrists, ophthalmologists, and general practitioners is improving through digital health records. In Australia Sydney, this facilitates better coordinated care pathways for patients with chronic conditions.</w:t>
      </w:r>
    </w:p>
    <w:p>
      <w:pPr>
        <w:numPr>
          <w:ilvl w:val="0"/>
          <w:numId w:val="1004"/>
        </w:numPr>
        <w:pStyle w:val="Compact"/>
      </w:pPr>
      <w:r>
        <w:rPr>
          <w:bCs/>
          <w:b/>
        </w:rPr>
        <w:t xml:space="preserve">Tele-optometry:</w:t>
      </w:r>
      <w:r>
        <w:t xml:space="preserve"> </w:t>
      </w:r>
      <w:r>
        <w:t xml:space="preserve">Post-pandemic, remote consultations have gained traction. Optometrists in Australia Sydney are exploring telehealth options for follow-up visits, increasing accessibility for those with mobility issues or transport barriers.</w:t>
      </w:r>
    </w:p>
    <w:bookmarkEnd w:id="25"/>
    <w:bookmarkStart w:id="26" w:name="X125ce019702cefdf039438897ddd6fed1df430f"/>
    <w:p>
      <w:pPr>
        <w:pStyle w:val="Heading2"/>
      </w:pPr>
      <w:r>
        <w:t xml:space="preserve">Education and Continuing Professional Development</w:t>
      </w:r>
    </w:p>
    <w:p>
      <w:pPr>
        <w:pStyle w:val="FirstParagraph"/>
      </w:pPr>
      <w:r>
        <w:rPr>
          <w:bCs/>
          <w:b/>
        </w:rPr>
        <w:t xml:space="preserve">Optometrist:</w:t>
      </w:r>
      <w:r>
        <w:t xml:space="preserve"> </w:t>
      </w:r>
      <w:r>
        <w:t xml:space="preserve">To maintain high standards, ongoing education is mandatory. In Australia Sydney, universities and professional bodies offer robust CPD (Continuing Professional Development) programs.</w:t>
      </w:r>
    </w:p>
    <w:p>
      <w:pPr>
        <w:numPr>
          <w:ilvl w:val="0"/>
          <w:numId w:val="1005"/>
        </w:numPr>
        <w:pStyle w:val="Compact"/>
      </w:pPr>
      <w:r>
        <w:rPr>
          <w:bCs/>
          <w:b/>
        </w:rPr>
        <w:t xml:space="preserve">Specialization:</w:t>
      </w:r>
      <w:r>
        <w:t xml:space="preserve"> </w:t>
      </w:r>
      <w:r>
        <w:t xml:space="preserve">There is a growing trend toward specialization in areas such as pediatrics, orthoptics, and low vision services. Optometrists in Australia Sydney are encouraged to pursue these niches to meet specific patient needs.</w:t>
      </w:r>
    </w:p>
    <w:p>
      <w:pPr>
        <w:numPr>
          <w:ilvl w:val="0"/>
          <w:numId w:val="1005"/>
        </w:numPr>
        <w:pStyle w:val="Compact"/>
      </w:pPr>
      <w:r>
        <w:rPr>
          <w:bCs/>
          <w:b/>
        </w:rPr>
        <w:t xml:space="preserve">Regulatory Compliance:</w:t>
      </w:r>
      <w:r>
        <w:t xml:space="preserve"> </w:t>
      </w:r>
      <w:r>
        <w:t xml:space="preserve">The Optometry Board of Australia sets strict standards. Professionals in Australia Sydney must adhere to these guidelines to ensure patient safety and professional integrity.</w:t>
      </w:r>
    </w:p>
    <w:bookmarkEnd w:id="26"/>
    <w:bookmarkStart w:id="27" w:name="X881f9e3b07b30c1c2d06b1bb80df81d4af2aef0"/>
    <w:p>
      <w:pPr>
        <w:pStyle w:val="Heading2"/>
      </w:pPr>
      <w:r>
        <w:t xml:space="preserve">Future Outlook and Policy Recommendations</w:t>
      </w:r>
    </w:p>
    <w:p>
      <w:pPr>
        <w:pStyle w:val="FirstParagraph"/>
      </w:pPr>
      <w:r>
        <w:rPr>
          <w:bCs/>
          <w:b/>
        </w:rPr>
        <w:t xml:space="preserve">Seminar Presentation Slides:</w:t>
      </w:r>
      <w:r>
        <w:t xml:space="preserve"> </w:t>
      </w:r>
      <w:r>
        <w:t xml:space="preserve">conclude with a forward-looking perspective. The role of the optometrist in Australia Sydney is poised to expand further, driven by technological advancements and changing health needs.</w:t>
      </w:r>
    </w:p>
    <w:p>
      <w:pPr>
        <w:numPr>
          <w:ilvl w:val="0"/>
          <w:numId w:val="1006"/>
        </w:numPr>
        <w:pStyle w:val="Compact"/>
      </w:pPr>
      <w:r>
        <w:rPr>
          <w:bCs/>
          <w:b/>
        </w:rPr>
        <w:t xml:space="preserve">Australian National Vision Strategy:</w:t>
      </w:r>
      <w:r>
        <w:t xml:space="preserve"> </w:t>
      </w:r>
      <w:r>
        <w:t xml:space="preserve">We must advocate for policies that support this strategy, ensuring adequate funding for eye care services across Australia Sydney. This includes subsidies for essential exams and treatments.</w:t>
      </w:r>
    </w:p>
    <w:p>
      <w:pPr>
        <w:numPr>
          <w:ilvl w:val="0"/>
          <w:numId w:val="1006"/>
        </w:numPr>
        <w:pStyle w:val="Compact"/>
      </w:pPr>
      <w:r>
        <w:rPr>
          <w:bCs/>
          <w:b/>
        </w:rPr>
        <w:t xml:space="preserve">Multidisciplinary Teams:</w:t>
      </w:r>
      <w:r>
        <w:t xml:space="preserve"> </w:t>
      </w:r>
      <w:r>
        <w:t xml:space="preserve">Integrating optometrists into broader healthcare teams will improve outcomes. In Australia Sydney, this means stronger links with public hospitals and primary health networks.</w:t>
      </w:r>
    </w:p>
    <w:p>
      <w:pPr>
        <w:numPr>
          <w:ilvl w:val="0"/>
          <w:numId w:val="1006"/>
        </w:numPr>
        <w:pStyle w:val="Compact"/>
      </w:pPr>
      <w:r>
        <w:rPr>
          <w:bCs/>
          <w:b/>
        </w:rPr>
        <w:t xml:space="preserve">Prevention Focus:</w:t>
      </w:r>
      <w:r>
        <w:t xml:space="preserve"> </w:t>
      </w:r>
      <w:r>
        <w:t xml:space="preserve">Emphasizing preventative eye care can reduce the long-term burden of blindness. Education campaigns led by optometrists in Australia Sydney can raise awareness about UV protection, screen time hygiene, and regular check-ups.</w:t>
      </w:r>
    </w:p>
    <w:bookmarkEnd w:id="27"/>
    <w:bookmarkStart w:id="28" w:name="conclusion"/>
    <w:p>
      <w:pPr>
        <w:pStyle w:val="Heading2"/>
      </w:pPr>
      <w:r>
        <w:t xml:space="preserve">Conclusion</w:t>
      </w:r>
    </w:p>
    <w:p>
      <w:pPr>
        <w:pStyle w:val="FirstParagraph"/>
      </w:pPr>
      <w:r>
        <w:rPr>
          <w:bCs/>
          <w:b/>
        </w:rPr>
        <w:t xml:space="preserve">Seminar Presentation Slides:</w:t>
      </w:r>
      <w:r>
        <w:t xml:space="preserve"> </w:t>
      </w:r>
      <w:r>
        <w:t xml:space="preserve">have highlighted the indispensable role of the optometrist in Australia Sydney. From early detection of systemic diseases to managing complex ocular conditions, these professionals are vital to public health.</w:t>
      </w:r>
    </w:p>
    <w:p>
      <w:pPr>
        <w:pStyle w:val="BodyText"/>
      </w:pPr>
      <w:r>
        <w:t xml:space="preserve">As we look to the future, continued investment in education, technology, and policy reform will ensure that optometrists can meet the growing demands of Australia Sydney’s population. By fostering collaboration and innovation, we can secure a healthier visual future for all residents.</w:t>
      </w:r>
    </w:p>
    <w:p>
      <w:pPr>
        <w:pStyle w:val="BodyText"/>
      </w:pPr>
      <w:r>
        <w:t xml:space="preserve">Thank you for your attention. Questions are welcome.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Australia Sydney</dc:title>
  <dc:creator/>
  <dc:language>en</dc:language>
  <cp:keywords/>
  <dcterms:created xsi:type="dcterms:W3CDTF">2026-07-29T21:05:28Z</dcterms:created>
  <dcterms:modified xsi:type="dcterms:W3CDTF">2026-07-29T21:05:28Z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