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1f3c2659bbd9363a453555250c0b75823a2264"/>
    <w:p>
      <w:pPr>
        <w:pStyle w:val="Heading1"/>
      </w:pPr>
      <w:r>
        <w:t xml:space="preserve">Seminar Presentation Slides: The Strategic Role of the Optometrist in DR Congo Kinshasa</w:t>
      </w:r>
    </w:p>
    <w:p>
      <w:pPr>
        <w:pStyle w:val="FirstParagraph"/>
      </w:pPr>
      <w:r>
        <w:rPr>
          <w:bCs/>
          <w:b/>
        </w:rPr>
        <w:t xml:space="preserve">Welcome to this comprehensive Seminar Presentation Slides module.</w:t>
      </w:r>
    </w:p>
    <w:p>
      <w:pPr>
        <w:pStyle w:val="BodyText"/>
      </w:pPr>
      <w:r>
        <w:t xml:space="preserve">This document serves as a foundational guide for healthcare professionals, policymakers, and students involved in public health initiatives within the Democratic Republic of Congo. Specifically, we focus on the vibrant yet challenging landscape of Kinshasa, the capital city which houses over fifteen million people. The primary objective is to elevate awareness regarding the critical importance of the</w:t>
      </w:r>
      <w:r>
        <w:t xml:space="preserve"> </w:t>
      </w:r>
      <w:r>
        <w:rPr>
          <w:bCs/>
          <w:b/>
        </w:rPr>
        <w:t xml:space="preserve">Optometrist</w:t>
      </w:r>
      <w:r>
        <w:t xml:space="preserve"> </w:t>
      </w:r>
      <w:r>
        <w:t xml:space="preserve">in addressing vision health, preventing blindness, and contributing to overall systemic healthcare delivery.</w:t>
      </w:r>
    </w:p>
    <w:p>
      <w:pPr>
        <w:pStyle w:val="BodyText"/>
      </w:pPr>
      <w:r>
        <w:t xml:space="preserve">In this presentation, we will explore epidemiological trends in Kinshasa, define the modern scope of practice for an optometrist, discuss educational pathways available locally and internationally for those wishing to specialize in DR Congo Kinshasa contextually relevant training. Let us begin by understanding why vision health is a public health priority.</w:t>
      </w:r>
    </w:p>
    <w:bookmarkEnd w:id="20"/>
    <w:bookmarkStart w:id="21" w:name="X8e18bdbf8a954be948808eadb0c6003eb1dcd26"/>
    <w:p>
      <w:pPr>
        <w:pStyle w:val="Heading2"/>
      </w:pPr>
      <w:r>
        <w:t xml:space="preserve">Seminar Presentation Slides Section 1: The Public Health Burden</w:t>
      </w:r>
    </w:p>
    <w:p>
      <w:pPr>
        <w:pStyle w:val="FirstParagraph"/>
      </w:pPr>
      <w:r>
        <w:rPr>
          <w:bCs/>
          <w:b/>
        </w:rPr>
        <w:t xml:space="preserve">The Urgency in Kinshasa</w:t>
      </w:r>
    </w:p>
    <w:p>
      <w:pPr>
        <w:pStyle w:val="BodyText"/>
      </w:pPr>
      <w:r>
        <w:t xml:space="preserve">Kinshasa is undergoing rapid urbanization, bringing with it significant shifts in lifestyle, environmental exposures, and demographic structures. According to recent data from the World Health Organization (WHO) regarding the region of Sub-Saharan Africa within DR Congo Kinshasa stands out as an area where preventable blindness remains a significant concern.</w:t>
      </w:r>
    </w:p>
    <w:p>
      <w:pPr>
        <w:numPr>
          <w:ilvl w:val="0"/>
          <w:numId w:val="1001"/>
        </w:numPr>
        <w:pStyle w:val="Compact"/>
      </w:pPr>
      <w:r>
        <w:rPr>
          <w:bCs/>
          <w:b/>
        </w:rPr>
        <w:t xml:space="preserve">Epidemiological Shifts:</w:t>
      </w:r>
      <w:r>
        <w:t xml:space="preserve"> </w:t>
      </w:r>
      <w:r>
        <w:t xml:space="preserve">While infectious causes like trachoma remain relevant due to sanitation challenges in certain peri-urban zones of Kinshasa, there is a rapidly rising prevalence of non-communicable diseases. Cataracts, glaucoma, and age-related macular degeneration are increasing as the population ages.</w:t>
      </w:r>
    </w:p>
    <w:p>
      <w:pPr>
        <w:numPr>
          <w:ilvl w:val="0"/>
          <w:numId w:val="1001"/>
        </w:numPr>
        <w:pStyle w:val="Compact"/>
      </w:pPr>
      <w:r>
        <w:rPr>
          <w:bCs/>
          <w:b/>
        </w:rPr>
        <w:t xml:space="preserve">The Burden of Uncorrected Refractive Errors:</w:t>
      </w:r>
      <w:r>
        <w:t xml:space="preserve"> </w:t>
      </w:r>
      <w:r>
        <w:t xml:space="preserve">It is estimated that millions in DR Congo Kinshasa suffer from uncorrected refractive errors (nearsightedness, farsightedness, and astigmatism). This condition directly impacts educational outcomes for children and economic productivity for adults.</w:t>
      </w:r>
    </w:p>
    <w:p>
      <w:pPr>
        <w:numPr>
          <w:ilvl w:val="0"/>
          <w:numId w:val="1001"/>
        </w:numPr>
        <w:pStyle w:val="Compact"/>
      </w:pPr>
      <w:r>
        <w:rPr>
          <w:bCs/>
          <w:b/>
        </w:rPr>
        <w:t xml:space="preserve">Systemic Health Indicators:</w:t>
      </w:r>
      <w:r>
        <w:t xml:space="preserve"> </w:t>
      </w:r>
      <w:r>
        <w:t xml:space="preserve">Vision problems are often early indicators of systemic conditions such as diabetes and hypertension. In DR Congo Kinshasa, where access to primary care can be fragmented, the</w:t>
      </w:r>
      <w:r>
        <w:t xml:space="preserve"> </w:t>
      </w:r>
      <w:r>
        <w:rPr>
          <w:bCs/>
          <w:b/>
        </w:rPr>
        <w:t xml:space="preserve">Optometrist</w:t>
      </w:r>
    </w:p>
    <w:p>
      <w:pPr>
        <w:pStyle w:val="FirstParagraph"/>
      </w:pPr>
      <w:r>
        <w:t xml:space="preserve">Note: Addressing vision health in DR Congo Kinshasa is not merely about sight; it is about holistic community development and poverty reduction.</w:t>
      </w:r>
    </w:p>
    <w:bookmarkEnd w:id="21"/>
    <w:bookmarkStart w:id="22" w:name="Xd6b98e342fd95d6efe63de213f089b98f2632ec"/>
    <w:p>
      <w:pPr>
        <w:pStyle w:val="Heading2"/>
      </w:pPr>
      <w:r>
        <w:t xml:space="preserve">Seminar Presentation Slides Section 2: Who is the Modern Optometrist?</w:t>
      </w:r>
    </w:p>
    <w:p>
      <w:pPr>
        <w:pStyle w:val="FirstParagraph"/>
      </w:pPr>
      <w:r>
        <w:rPr>
          <w:bCs/>
          <w:b/>
        </w:rPr>
        <w:t xml:space="preserve">Beyond Glasses Dispensing</w:t>
      </w:r>
    </w:p>
    <w:p>
      <w:pPr>
        <w:pStyle w:val="BodyText"/>
      </w:pPr>
      <w:r>
        <w:t xml:space="preserve">In many traditional settings, eye care is often misidentified with simple optical retail. However, in the context of a robust healthcare system in DR Congo Kinshasa, an</w:t>
      </w:r>
      <w:r>
        <w:t xml:space="preserve"> </w:t>
      </w:r>
      <w:r>
        <w:rPr>
          <w:bCs/>
          <w:b/>
        </w:rPr>
        <w:t xml:space="preserve">Optometrist</w:t>
      </w:r>
      <w:r>
        <w:t xml:space="preserve"> </w:t>
      </w:r>
      <w:r>
        <w:t xml:space="preserve">is a highly trained primary eye care professional.</w:t>
      </w:r>
    </w:p>
    <w:p>
      <w:pPr>
        <w:numPr>
          <w:ilvl w:val="0"/>
          <w:numId w:val="1002"/>
        </w:numPr>
        <w:pStyle w:val="Compact"/>
      </w:pPr>
      <w:r>
        <w:rPr>
          <w:bCs/>
          <w:b/>
        </w:rPr>
        <w:t xml:space="preserve">Diagnostics and Management:</w:t>
      </w:r>
      <w:r>
        <w:t xml:space="preserve"> </w:t>
      </w:r>
      <w:r>
        <w:t xml:space="preserve">An optometrist examines eyes for defects and abnormalities. They diagnose conditions like dry eye, conjunctivitis, corneal ulcers, and early signs of glaucoma. In DR Congo Kinshasa, where ophthalmologists are scarce compared to the population size in specific arrondissements of Kinshasa this triage role is vital.</w:t>
      </w:r>
    </w:p>
    <w:p>
      <w:pPr>
        <w:numPr>
          <w:ilvl w:val="0"/>
          <w:numId w:val="1002"/>
        </w:numPr>
        <w:pStyle w:val="Compact"/>
      </w:pPr>
      <w:r>
        <w:rPr>
          <w:bCs/>
          <w:b/>
        </w:rPr>
        <w:t xml:space="preserve">Pediatric Eye Care:</w:t>
      </w:r>
      <w:r>
        <w:t xml:space="preserve"> </w:t>
      </w:r>
      <w:r>
        <w:t xml:space="preserve">School vision screenings conducted by trained optometrists can identify amblyopia ("lazy eye") and strabismus early. Early intervention prevents permanent visual impairment, ensuring that children in DR Congo Kinshasa schools are not held back due to correctable vision issues.</w:t>
      </w:r>
    </w:p>
    <w:p>
      <w:pPr>
        <w:numPr>
          <w:ilvl w:val="0"/>
          <w:numId w:val="1002"/>
        </w:numPr>
        <w:pStyle w:val="Compact"/>
      </w:pPr>
      <w:r>
        <w:rPr>
          <w:bCs/>
          <w:b/>
        </w:rPr>
        <w:t xml:space="preserve">Low Vision Rehabilitation:</w:t>
      </w:r>
      <w:r>
        <w:t xml:space="preserve"> </w:t>
      </w:r>
      <w:r>
        <w:t xml:space="preserve">For patients with irreversible damage, optometrists prescribe aids such as magnifiers and specialized lenses. This improves independence for the elderly population in DR Congo Kinshasa.</w:t>
      </w:r>
    </w:p>
    <w:p>
      <w:pPr>
        <w:pStyle w:val="FirstParagraph"/>
      </w:pPr>
      <w:r>
        <w:t xml:space="preserve">The distinction between an optician (who dispenses glasses) and an optometrist is crucial for professional regulation and quality of care standards in DR Congo Kinshasa.</w:t>
      </w:r>
    </w:p>
    <w:bookmarkEnd w:id="22"/>
    <w:bookmarkStart w:id="23" w:name="X576a5829ebd2a568c65182fcab261ff85a93394"/>
    <w:p>
      <w:pPr>
        <w:pStyle w:val="Heading2"/>
      </w:pPr>
      <w:r>
        <w:t xml:space="preserve">Seminar Presentation Slides Section 3: Challenges in the Kinshasa Landscape</w:t>
      </w:r>
    </w:p>
    <w:p>
      <w:pPr>
        <w:pStyle w:val="FirstParagraph"/>
      </w:pPr>
      <w:r>
        <w:rPr>
          <w:bCs/>
          <w:b/>
        </w:rPr>
        <w:t xml:space="preserve">Navigating Constraints</w:t>
      </w:r>
    </w:p>
    <w:p>
      <w:pPr>
        <w:pStyle w:val="BodyText"/>
      </w:pPr>
      <w:r>
        <w:t xml:space="preserve">To effectively implement eye health strategies in DR Congo Kinshasa, we must acknowledge the structural challenges:</w:t>
      </w:r>
    </w:p>
    <w:p>
      <w:pPr>
        <w:numPr>
          <w:ilvl w:val="0"/>
          <w:numId w:val="1003"/>
        </w:numPr>
        <w:pStyle w:val="Compact"/>
      </w:pPr>
      <w:r>
        <w:rPr>
          <w:bCs/>
          <w:b/>
        </w:rPr>
        <w:t xml:space="preserve">Distribution of Specialists:</w:t>
      </w:r>
      <w:r>
        <w:t xml:space="preserve"> </w:t>
      </w:r>
      <w:r>
        <w:t xml:space="preserve">High-level ophthalmological care is often concentrated in the central districts of Kinshasa. Peripheral communes face severe shortages of specialized equipment and personnel. The mobile optometrist model may be necessary for broader coverage.</w:t>
      </w:r>
    </w:p>
    <w:p>
      <w:pPr>
        <w:numPr>
          <w:ilvl w:val="0"/>
          <w:numId w:val="1003"/>
        </w:numPr>
        <w:pStyle w:val="Compact"/>
      </w:pPr>
      <w:r>
        <w:rPr>
          <w:bCs/>
          <w:b/>
        </w:rPr>
        <w:t xml:space="preserve">Equipment Availability:</w:t>
      </w:r>
      <w:r>
        <w:t xml:space="preserve"> </w:t>
      </w:r>
      <w:r>
        <w:t xml:space="preserve">Maintaining sophisticated diagnostic equipment requires reliable electricity and water supply, which can be inconsistent in parts of the city. Sustainable training on low-tech maintenance is essential for optometrists working in DR Congo Kinshasa public health sectors.</w:t>
      </w:r>
    </w:p>
    <w:p>
      <w:pPr>
        <w:numPr>
          <w:ilvl w:val="0"/>
          <w:numId w:val="1003"/>
        </w:numPr>
        <w:pStyle w:val="Compact"/>
      </w:pPr>
      <w:r>
        <w:rPr>
          <w:bCs/>
          <w:b/>
        </w:rPr>
        <w:t xml:space="preserve">Affordability:</w:t>
      </w:r>
      <w:r>
        <w:t xml:space="preserve"> </w:t>
      </w:r>
      <w:r>
        <w:t xml:space="preserve">A significant portion of the population operates within the informal economy. Out-of-pocket expenses for eye care can be prohibitive. The role of the optometrist includes advocating for subsidized programs or insurance integration within Kinshasa.</w:t>
      </w:r>
    </w:p>
    <w:p>
      <w:pPr>
        <w:pStyle w:val="FirstParagraph"/>
      </w:pPr>
      <w:r>
        <w:t xml:space="preserve">Strategy: Partnerships between local universities and international NGOs are critical to bridging the resource gap in DR Congo Kinshasa.</w:t>
      </w:r>
    </w:p>
    <w:bookmarkEnd w:id="23"/>
    <w:bookmarkStart w:id="24" w:name="Xa9b3b24545e7fd842829ac19f23d44a97c9eabb"/>
    <w:p>
      <w:pPr>
        <w:pStyle w:val="Heading2"/>
      </w:pPr>
      <w:r>
        <w:t xml:space="preserve">Seminar Presentation Slides Section 4: Building Capacity Through Education</w:t>
      </w:r>
    </w:p>
    <w:p>
      <w:pPr>
        <w:pStyle w:val="FirstParagraph"/>
      </w:pPr>
      <w:r>
        <w:rPr>
          <w:bCs/>
          <w:b/>
        </w:rPr>
        <w:t xml:space="preserve">The Path to Professionalism</w:t>
      </w:r>
    </w:p>
    <w:p>
      <w:pPr>
        <w:pStyle w:val="BodyText"/>
      </w:pPr>
      <w:r>
        <w:t xml:space="preserve">To serve DR Congo Kinshasa effectively, there must be a strong pipeline of educated optometrists. Currently, efforts are being made to standardize training.</w:t>
      </w:r>
    </w:p>
    <w:p>
      <w:pPr>
        <w:numPr>
          <w:ilvl w:val="0"/>
          <w:numId w:val="1004"/>
        </w:numPr>
        <w:pStyle w:val="Compact"/>
      </w:pPr>
      <w:r>
        <w:rPr>
          <w:bCs/>
          <w:b/>
        </w:rPr>
        <w:t xml:space="preserve">Local Training Initiatives:</w:t>
      </w:r>
      <w:r>
        <w:t xml:space="preserve"> </w:t>
      </w:r>
      <w:r>
        <w:t xml:space="preserve">Collaborations between institutions like the University of Kinshasa (UNIKIN) and international partners aim to establish accredited optometry curricula. This reduces reliance on foreign-trained staff and ensures cultural competence.</w:t>
      </w:r>
    </w:p>
    <w:p>
      <w:pPr>
        <w:numPr>
          <w:ilvl w:val="0"/>
          <w:numId w:val="1004"/>
        </w:numPr>
        <w:pStyle w:val="Compact"/>
      </w:pPr>
      <w:r>
        <w:rPr>
          <w:bCs/>
          <w:b/>
        </w:rPr>
        <w:t xml:space="preserve">Ceiling of Knowledge:</w:t>
      </w:r>
      <w:r>
        <w:t xml:space="preserve"> </w:t>
      </w:r>
      <w:r>
        <w:t xml:space="preserve">Continuous professional development is required as technology evolves. Tele-optometry training allows local practitioners in DR Congo Kinshasa to consult with experts abroad for complex cases, enhancing diagnostic accuracy.</w:t>
      </w:r>
    </w:p>
    <w:p>
      <w:pPr>
        <w:pStyle w:val="FirstParagraph"/>
      </w:pPr>
      <w:r>
        <w:t xml:space="preserve">The investment in educating the next generation of</w:t>
      </w:r>
      <w:r>
        <w:t xml:space="preserve"> </w:t>
      </w:r>
      <w:r>
        <w:rPr>
          <w:bCs/>
          <w:b/>
        </w:rPr>
        <w:t xml:space="preserve">Optometrist</w:t>
      </w:r>
      <w:r>
        <w:t xml:space="preserve"> </w:t>
      </w:r>
      <w:r>
        <w:t xml:space="preserve">professionals is an investment in the economic vitality of DR Congo Kinshasa.</w:t>
      </w:r>
    </w:p>
    <w:bookmarkEnd w:id="24"/>
    <w:bookmarkStart w:id="25" w:name="Xdf2aef9c3fa0f3f86760adf8c36f940c25de19c"/>
    <w:p>
      <w:pPr>
        <w:pStyle w:val="Heading2"/>
      </w:pPr>
      <w:r>
        <w:t xml:space="preserve">Seminar Presentation Slides Section 5: Recommendations and Conclusion</w:t>
      </w:r>
    </w:p>
    <w:p>
      <w:pPr>
        <w:pStyle w:val="FirstParagraph"/>
      </w:pPr>
      <w:r>
        <w:rPr>
          <w:bCs/>
          <w:b/>
        </w:rPr>
        <w:t xml:space="preserve">A Call to Action for DR Congo Kinshasa</w:t>
      </w:r>
    </w:p>
    <w:p>
      <w:pPr>
        <w:numPr>
          <w:ilvl w:val="0"/>
          <w:numId w:val="1005"/>
        </w:numPr>
        <w:pStyle w:val="Compact"/>
      </w:pPr>
      <w:r>
        <w:rPr>
          <w:bCs/>
          <w:b/>
        </w:rPr>
        <w:t xml:space="preserve">Policy Integration:</w:t>
      </w:r>
      <w:r>
        <w:t xml:space="preserve"> </w:t>
      </w:r>
      <w:r>
        <w:t xml:space="preserve">The Ministry of Health in DR Congo Kinshasa must formally recognize optometry as a distinct and regulated healthcare profession within national health policy.</w:t>
      </w:r>
    </w:p>
    <w:p>
      <w:pPr>
        <w:numPr>
          <w:ilvl w:val="0"/>
          <w:numId w:val="1005"/>
        </w:numPr>
        <w:pStyle w:val="Compact"/>
      </w:pPr>
      <w:r>
        <w:rPr>
          <w:bCs/>
          <w:b/>
        </w:rPr>
        <w:t xml:space="preserve">National Screening Campaigns:</w:t>
      </w:r>
    </w:p>
    <w:p>
      <w:pPr>
        <w:numPr>
          <w:ilvl w:val="0"/>
          <w:numId w:val="1005"/>
        </w:numPr>
        <w:pStyle w:val="Compact"/>
      </w:pPr>
      <w:r>
        <w:t xml:space="preserve">Community Engagement:</w:t>
      </w:r>
    </w:p>
    <w:p>
      <w:pPr>
        <w:pStyle w:val="FirstParagraph"/>
      </w:pPr>
      <w:r>
        <w:rPr>
          <w:bCs/>
          <w:b/>
        </w:rPr>
        <w:t xml:space="preserve">Summary Statement</w:t>
      </w:r>
    </w:p>
    <w:p>
      <w:pPr>
        <w:pStyle w:val="BodyText"/>
      </w:pPr>
      <w:r>
        <w:t xml:space="preserve">In conclusion, this Seminar Presentation Slides document highlights that the integration of skilled optometrists into the healthcare framework of DR Congo Kinshasa is not just a medical necessity, but a developmental imperative. By addressing visual impairment at its root through primary care strategies led by qualified optometrists, we can unlock human potential in one of Africa's most dynamic megacities.</w:t>
      </w:r>
    </w:p>
    <w:p>
      <w:pPr>
        <w:pStyle w:val="BodyText"/>
      </w:pPr>
      <w:r>
        <w:t xml:space="preserve">We urge stakeholders to support the establishment of comprehensive eye health programs that prioritize the role of the optometrist in DR Congo Kinshasa.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DR Congo Kinshasa</dc:title>
  <dc:creator/>
  <dc:language>en</dc:language>
  <cp:keywords/>
  <dcterms:created xsi:type="dcterms:W3CDTF">2026-07-29T02:49:11Z</dcterms:created>
  <dcterms:modified xsi:type="dcterms:W3CDTF">2026-07-29T02:49:11Z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