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Egypt</w:t>
      </w:r>
      <w:r>
        <w:t xml:space="preserve"> </w:t>
      </w:r>
      <w:r>
        <w:t xml:space="preserve">Alexandria</w:t>
      </w:r>
    </w:p>
    <w:bookmarkStart w:id="20" w:name="X7c83cb64e2a60fe639cc313aee75f674224ea30"/>
    <w:p>
      <w:pPr>
        <w:pStyle w:val="Heading1"/>
      </w:pPr>
      <w:r>
        <w:t xml:space="preserve">Seminar Presentation Slides: The Evolving Role of the Optometrist in Egypt Alexandria</w:t>
      </w:r>
    </w:p>
    <w:p>
      <w:pPr>
        <w:pStyle w:val="FirstParagraph"/>
      </w:pPr>
      <w:r>
        <w:t xml:space="preserve">Slide 1: Title and Introduction</w:t>
      </w:r>
    </w:p>
    <w:p>
      <w:pPr>
        <w:pStyle w:val="BodyText"/>
      </w:pPr>
      <w:r>
        <w:rPr>
          <w:bCs/>
          <w:b/>
        </w:rPr>
        <w:t xml:space="preserve">Presentation Title:</w:t>
      </w:r>
      <w:r>
        <w:t xml:space="preserve"> </w:t>
      </w:r>
      <w:r>
        <w:t xml:space="preserve">Bridging Tradition and Innovation: The Critical Role of the Optometrist in Modern Egypt Alexandria.</w:t>
      </w:r>
    </w:p>
    <w:p>
      <w:pPr>
        <w:pStyle w:val="BodyText"/>
      </w:pPr>
      <w:r>
        <w:rPr>
          <w:bCs/>
          <w:b/>
        </w:rPr>
        <w:t xml:space="preserve">Purpose of Seminar:</w:t>
      </w:r>
      <w:r>
        <w:t xml:space="preserve"> </w:t>
      </w:r>
      <w:r>
        <w:t xml:space="preserve">This presentation aims to explore the multifaceted role of the optometrist within the specific healthcare landscape of Egypt Alexandria. As a historic coastal city with a unique demographic mix, Alexandria presents distinct challenges and opportunities for eye care professionals. The seminar will delve into public health responsibilities, clinical advancements, and community engagement strategies tailored specifically to this vibrant region.</w:t>
      </w:r>
    </w:p>
    <w:p>
      <w:pPr>
        <w:pStyle w:val="BodyText"/>
      </w:pPr>
      <w:r>
        <w:t xml:space="preserve">Slide 2: Historical Context of Eye Care in Egypt</w:t>
      </w:r>
    </w:p>
    <w:p>
      <w:pPr>
        <w:pStyle w:val="BodyText"/>
      </w:pPr>
      <w:r>
        <w:t xml:space="preserve">To understand the present, we must acknowledge the past. Historically, ophthalmology in Egypt has been dominated by medical doctors (ophthalmologists), with optometry often viewed merely as a vocational service for dispensing glasses rather than a primary healthcare profession. However, recent legislative changes and professional advocacy groups within Egypt have begun to redefine this hierarchy.</w:t>
      </w:r>
    </w:p>
    <w:p>
      <w:pPr>
        <w:pStyle w:val="BodyText"/>
      </w:pPr>
      <w:r>
        <w:t xml:space="preserve">In the context of</w:t>
      </w:r>
      <w:r>
        <w:t xml:space="preserve"> </w:t>
      </w:r>
      <w:r>
        <w:rPr>
          <w:bCs/>
          <w:b/>
        </w:rPr>
        <w:t xml:space="preserve">Egypt Alexandria</w:t>
      </w:r>
      <w:r>
        <w:t xml:space="preserve">, this transition is particularly significant. The city is home to several prestigious universities and medical centers, serving as a hub for academic advancement in healthcare. The shift towards recognizing the optometrist as an independent primary eye care provider is gaining momentum, driven by a need to alleviate the burden on hospital systems and improve accessibility for citizens.</w:t>
      </w:r>
    </w:p>
    <w:p>
      <w:pPr>
        <w:pStyle w:val="BodyText"/>
      </w:pPr>
      <w:r>
        <w:t xml:space="preserve">Slide 3: The Unique Demographics of Egypt Alexandria</w:t>
      </w:r>
    </w:p>
    <w:p>
      <w:pPr>
        <w:pStyle w:val="BodyText"/>
      </w:pPr>
      <w:r>
        <w:rPr>
          <w:bCs/>
          <w:b/>
        </w:rPr>
        <w:t xml:space="preserve">Egypt Alexandria</w:t>
      </w:r>
      <w:r>
        <w:t xml:space="preserve"> </w:t>
      </w:r>
      <w:r>
        <w:t xml:space="preserve">is not a monolith; it is a complex tapestry of residents, students from its many universities, tourists from around the world, and an aging population. This diversity creates a specific demand for eye care services that differs significantly from Cairo or rural Upper Egypt.</w:t>
      </w:r>
    </w:p>
    <w:p>
      <w:pPr>
        <w:pStyle w:val="BodyText"/>
      </w:pPr>
      <w:r>
        <w:t xml:space="preserve">The coastal nature of the city introduces unique environmental factors. High humidity, salt exposure in air-sea breezes near areas like Montaza and Stanley Beach, and intense Mediterranean sunlight contribute to higher rates of allergic conjunctivitis, dry eye syndrome (Keratoconjunctivitis Sicca), and photokeratitis among residents. The</w:t>
      </w:r>
      <w:r>
        <w:t xml:space="preserve"> </w:t>
      </w:r>
      <w:r>
        <w:rPr>
          <w:bCs/>
          <w:b/>
        </w:rPr>
        <w:t xml:space="preserve">Optometrist</w:t>
      </w:r>
      <w:r>
        <w:t xml:space="preserve"> </w:t>
      </w:r>
      <w:r>
        <w:t xml:space="preserve">is uniquely positioned to diagnose, manage, and educate patients on these environment-specific conditions before they escalate into chronic issues.</w:t>
      </w:r>
    </w:p>
    <w:p>
      <w:pPr>
        <w:pStyle w:val="BodyText"/>
      </w:pPr>
      <w:r>
        <w:t xml:space="preserve">Slide 4: Public Health Burden and the Optometrist’s Role</w:t>
      </w:r>
    </w:p>
    <w:p>
      <w:pPr>
        <w:pStyle w:val="BodyText"/>
      </w:pPr>
      <w:r>
        <w:t xml:space="preserve">Egypt faces a growing burden of non-communicable diseases (NCDs), including diabetes and hypertension. According to recent health surveys, diabetes prevalence in Egypt is high, leading to a significant incidence of Diabetic Retinopathy (DR). Early detection is key to preventing blindness.</w:t>
      </w:r>
    </w:p>
    <w:p>
      <w:pPr>
        <w:pStyle w:val="BodyText"/>
      </w:pPr>
      <w:r>
        <w:t xml:space="preserve">Here lies the critical value proposition of the modern</w:t>
      </w:r>
      <w:r>
        <w:t xml:space="preserve"> </w:t>
      </w:r>
      <w:r>
        <w:rPr>
          <w:bCs/>
          <w:b/>
        </w:rPr>
        <w:t xml:space="preserve">Optometrist</w:t>
      </w:r>
      <w:r>
        <w:t xml:space="preserve">. By expanding their scope into vision screening for systemic diseases, optometrists act as front-line detectives. In</w:t>
      </w:r>
      <w:r>
        <w:t xml:space="preserve"> </w:t>
      </w:r>
      <w:r>
        <w:rPr>
          <w:bCs/>
          <w:b/>
        </w:rPr>
        <w:t xml:space="preserve">Egypt Alexandria</w:t>
      </w:r>
      <w:r>
        <w:t xml:space="preserve">, where traffic congestion can make hospital visits difficult for elderly patients, mobile or community-based optometry clinics offer a vital alternative. An optometrist can perform dilated fundus examinations using portable digital equipment, referring only positive cases to ophthalmologists, thereby optimizing resource allocation and reducing wait times in public hospitals.</w:t>
      </w:r>
    </w:p>
    <w:p>
      <w:pPr>
        <w:pStyle w:val="BodyText"/>
      </w:pPr>
      <w:r>
        <w:t xml:space="preserve">Slide 5: Pediatric Eye Care and Educational Outreach</w:t>
      </w:r>
    </w:p>
    <w:p>
      <w:pPr>
        <w:pStyle w:val="BodyText"/>
      </w:pPr>
      <w:r>
        <w:rPr>
          <w:bCs/>
          <w:b/>
        </w:rPr>
        <w:t xml:space="preserve">Egypt Alexandria</w:t>
      </w:r>
      <w:r>
        <w:t xml:space="preserve"> </w:t>
      </w:r>
      <w:r>
        <w:t xml:space="preserve">hosts some of the most prominent educational institutions in the country, including Alexandria University. The concentration of school-aged children and university students creates a high-demand market for pediatric optometry.</w:t>
      </w:r>
    </w:p>
    <w:p>
      <w:pPr>
        <w:pStyle w:val="BodyText"/>
      </w:pPr>
      <w:r>
        <w:t xml:space="preserve">Nearly 20% of school children in Egypt suffer from uncorrected refractive errors, which directly impacts academic performance. The role of the</w:t>
      </w:r>
      <w:r>
        <w:t xml:space="preserve"> </w:t>
      </w:r>
      <w:r>
        <w:rPr>
          <w:bCs/>
          <w:b/>
        </w:rPr>
        <w:t xml:space="preserve">Optometrist</w:t>
      </w:r>
      <w:r>
        <w:t xml:space="preserve"> </w:t>
      </w:r>
      <w:r>
        <w:t xml:space="preserve">extends beyond the clinic; it involves active participation in school health programs. We must advocate for mandatory vision screening initiatives in Alexandrian schools. Furthermore, with the rise of digital device usage among local students, myopia control strategies are becoming increasingly important. Optometrists provide evidence-based interventions, such as orthokeratology or specialized contact lens designs, to slow the progression of nearsightedness in children.</w:t>
      </w:r>
    </w:p>
    <w:p>
      <w:pPr>
        <w:pStyle w:val="BodyText"/>
      </w:pPr>
      <w:r>
        <w:t xml:space="preserve">Slide 6: Technological Integration and Specialized Care</w:t>
      </w:r>
    </w:p>
    <w:p>
      <w:pPr>
        <w:pStyle w:val="BodyText"/>
      </w:pPr>
      <w:r>
        <w:t xml:space="preserve">The modern era demands technological proficiency. In</w:t>
      </w:r>
      <w:r>
        <w:t xml:space="preserve"> </w:t>
      </w:r>
      <w:r>
        <w:rPr>
          <w:bCs/>
          <w:b/>
        </w:rPr>
        <w:t xml:space="preserve">Egypt Alexandria</w:t>
      </w:r>
      <w:r>
        <w:t xml:space="preserve">, the private eye care sector is increasingly adopting advanced diagnostic technologies. However, there remains a gap in the public sector.</w:t>
      </w:r>
    </w:p>
    <w:p>
      <w:pPr>
        <w:pStyle w:val="BodyText"/>
      </w:pPr>
      <w:r>
        <w:t xml:space="preserve">The contemporary</w:t>
      </w:r>
      <w:r>
        <w:t xml:space="preserve"> </w:t>
      </w:r>
      <w:r>
        <w:rPr>
          <w:bCs/>
          <w:b/>
        </w:rPr>
        <w:t xml:space="preserve">Optometrist</w:t>
      </w:r>
      <w:r>
        <w:t xml:space="preserve"> </w:t>
      </w:r>
      <w:r>
        <w:t xml:space="preserve">must be proficient in utilizing Optical Coherence Tomography (OCT), visual field analyzers, and corneal topographers. These tools allow for the early detection of glaucoma and macular degeneration. Furthermore, with the rise of cosmetic concerns among the younger demographic in Alexandria, contact lens fittings have evolved from simple spherical lenses to complex toric and multifocal designs that correct astigmatism while enhancing aesthetic appeal. Education on contact lens hygiene is paramount, especially given the humid climate which can promote microbial growth if proper care routines are not followed.</w:t>
      </w:r>
    </w:p>
    <w:p>
      <w:pPr>
        <w:pStyle w:val="BodyText"/>
      </w:pPr>
      <w:r>
        <w:t xml:space="preserve">Slide 7: Economic Impact and Healthcare Accessibility</w:t>
      </w:r>
    </w:p>
    <w:p>
      <w:pPr>
        <w:pStyle w:val="BodyText"/>
      </w:pPr>
      <w:r>
        <w:t xml:space="preserve">Economic constraints are a reality for many families in Egypt. The cost of eye care can be prohibitive if not managed correctly through early intervention. By positioning the</w:t>
      </w:r>
      <w:r>
        <w:t xml:space="preserve"> </w:t>
      </w:r>
      <w:r>
        <w:rPr>
          <w:bCs/>
          <w:b/>
        </w:rPr>
        <w:t xml:space="preserve">Optometrist</w:t>
      </w:r>
      <w:r>
        <w:t xml:space="preserve"> </w:t>
      </w:r>
      <w:r>
        <w:t xml:space="preserve">as an accessible first point of contact, we reduce the overall economic burden on the Egyptian healthcare system.</w:t>
      </w:r>
    </w:p>
    <w:p>
      <w:pPr>
        <w:pStyle w:val="BodyText"/>
      </w:pPr>
      <w:r>
        <w:t xml:space="preserve">In neighborhoods across Alexandrian districts such as Sidi Gaber, Smouha, and Raml Station, establishing community optometry practices ensures that eye care is not a luxury reserved for those who can afford private hospital visits. This approach promotes health equity. Moreover, the optometry industry itself contributes to the local economy through the creation of jobs for technicians, administrative staff, and business owners in optical retail sectors.</w:t>
      </w:r>
    </w:p>
    <w:p>
      <w:pPr>
        <w:pStyle w:val="BodyText"/>
      </w:pPr>
      <w:r>
        <w:t xml:space="preserve">Slide 8: Challenges and Future Directions</w:t>
      </w:r>
    </w:p>
    <w:p>
      <w:pPr>
        <w:pStyle w:val="BodyText"/>
      </w:pPr>
      <w:r>
        <w:t xml:space="preserve">Despite progress, challenges remain. There is often a lack of public awareness regarding the specific qualifications of an optometrist versus an ophthalmologist or a simple optical shop assistant. Misinformation persists.</w:t>
      </w:r>
    </w:p>
    <w:p>
      <w:pPr>
        <w:pStyle w:val="BodyText"/>
      </w:pPr>
      <w:r>
        <w:t xml:space="preserve">To address this, professional bodies in Alexandria must launch aggressive public awareness campaigns. Furthermore, continuing education is vital. The curriculum for optometry in Egypt needs to reflect current global standards, emphasizing clinical decision-making and pharmacology (where permitted by law). Collaboration between the Faculty of Medicine at Alexandria University and optometric associations can bridge the gap between academic training and practical application.</w:t>
      </w:r>
    </w:p>
    <w:p>
      <w:pPr>
        <w:pStyle w:val="BodyText"/>
      </w:pPr>
      <w:r>
        <w:t xml:space="preserve">Slide 9: Conclusion</w:t>
      </w:r>
    </w:p>
    <w:p>
      <w:pPr>
        <w:pStyle w:val="BodyText"/>
      </w:pPr>
      <w:r>
        <w:t xml:space="preserve">In summary, the role of the optometrist in Egypt is expanding rapidly, and Alexandria stands at the forefront of this evolution. The city’s unique environmental factors, demographic diversity, and educational landscape create a perfect storm for requiring specialized, accessible eye care.</w:t>
      </w:r>
    </w:p>
    <w:p>
      <w:pPr>
        <w:pStyle w:val="BodyText"/>
      </w:pPr>
      <w:r>
        <w:t xml:space="preserve">The modern optometrist is not just a prescriber of glasses; they are primary healthcare providers, disease screeners, educators, and community leaders. By embracing this broader role, we ensure that the people of Egypt Alexandria can maintain their sight and quality of life in an increasingly digital and demanding world.</w:t>
      </w:r>
    </w:p>
    <w:p>
      <w:pPr>
        <w:pStyle w:val="BodyText"/>
      </w:pPr>
      <w:r>
        <w:t xml:space="preserve">Slide 10: Q&amp;A</w:t>
      </w:r>
    </w:p>
    <w:p>
      <w:pPr>
        <w:pStyle w:val="BodyText"/>
      </w:pPr>
      <w:r>
        <w:rPr>
          <w:bCs/>
          <w:b/>
        </w:rPr>
        <w:t xml:space="preserve">We invite questions and discussion.</w:t>
      </w:r>
    </w:p>
    <w:p>
      <w:pPr>
        <w:pStyle w:val="BodyText"/>
      </w:pPr>
      <w:r>
        <w:t xml:space="preserve">Please feel free to ask about specific clinical protocols, collaborative models with ophthalmologists in Alexandria, or strategies for public health advocacy.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Optometrist in Egypt Alexandria</dc:title>
  <dc:creator/>
  <dc:language>en</dc:language>
  <cp:keywords/>
  <dcterms:created xsi:type="dcterms:W3CDTF">2026-07-29T20:12:21Z</dcterms:created>
  <dcterms:modified xsi:type="dcterms:W3CDTF">2026-07-29T20:12:21Z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