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c0b453ecb3e3f4a02f65bc8996b93448b6d8d2e"/>
    <w:p>
      <w:pPr>
        <w:pStyle w:val="Heading1"/>
      </w:pPr>
      <w:r>
        <w:t xml:space="preserve">The Future of Vision Care in Milan: The Role of the Modern Optometrist</w:t>
      </w:r>
    </w:p>
    <w:p>
      <w:pPr>
        <w:pStyle w:val="FirstParagraph"/>
      </w:pPr>
      <w:r>
        <w:t xml:space="preserve">Welcome to this comprehensive seminar focused on the evolving landscape of optometry. In this presentation, we will explore the critical role that optometrists play within the Italian healthcare system, with a specific focus on our host city, Milan. As urban centers like Italy's fashion capital face unique demographic and lifestyle challenges, understanding these dynamics is essential for practitioners aiming to provide excellence in patient care.</w:t>
      </w:r>
    </w:p>
    <w:p>
      <w:pPr>
        <w:pStyle w:val="BodyText"/>
      </w:pPr>
      <w:r>
        <w:t xml:space="preserve">The intersection of traditional eye care and modern holistic health practices defines the current professional identity of an optometrist.</w:t>
      </w:r>
    </w:p>
    <w:bookmarkEnd w:id="20"/>
    <w:bookmarkStart w:id="22" w:name="X3155207396ce814e45c7ed2ddec7dd19a4e5b4f"/>
    <w:p>
      <w:pPr>
        <w:pStyle w:val="Heading1"/>
      </w:pPr>
      <w:r>
        <w:t xml:space="preserve">The Role of the Modern Optometrist in Italy and Milan</w:t>
      </w:r>
    </w:p>
    <w:bookmarkStart w:id="21" w:name="introduction-to-the-seminar"/>
    <w:p>
      <w:pPr>
        <w:pStyle w:val="Heading2"/>
      </w:pPr>
      <w:r>
        <w:t xml:space="preserve">Introduction to the Seminar</w:t>
      </w:r>
    </w:p>
    <w:p>
      <w:pPr>
        <w:pStyle w:val="FirstParagraph"/>
      </w:pPr>
      <w:r>
        <w:t xml:space="preserve">Welcome to this comprehensive seminar focused on the evolving landscape of optometry. In this presentation, we will explore the critical role that optometrists play within the Italian healthcare system, with a specific focus on our host city, Milan.</w:t>
      </w:r>
    </w:p>
    <w:p>
      <w:pPr>
        <w:pStyle w:val="BodyText"/>
      </w:pPr>
      <w:r>
        <w:t xml:space="preserve">As urban centers like Italy's fashion capital face unique demographic and lifestyle challenges, understanding these dynamics is essential for practitioners aiming to provide excellence in patient care. The intersection of traditional eye care and modern holistic health practices defines the current professional identity of an optometrist.</w:t>
      </w:r>
    </w:p>
    <w:bookmarkEnd w:id="21"/>
    <w:bookmarkEnd w:id="22"/>
    <w:bookmarkStart w:id="23" w:name="what-is-an-optometrist"/>
    <w:p>
      <w:pPr>
        <w:pStyle w:val="Heading1"/>
      </w:pPr>
      <w:r>
        <w:t xml:space="preserve">What is an Optometrist?</w:t>
      </w:r>
    </w:p>
    <w:p>
      <w:pPr>
        <w:pStyle w:val="FirstParagraph"/>
      </w:pPr>
      <w:r>
        <w:t xml:space="preserve">An optometrist is a healthcare professional who specializes in examining the eyes and visual system to detect changes or abnormalities affecting vision. Unlike ophthalmologists, who are medical doctors capable of performing surgery, optometrists provide primary vision care services.</w:t>
      </w:r>
    </w:p>
    <w:p>
      <w:pPr>
        <w:pStyle w:val="BodyText"/>
      </w:pPr>
      <w:r>
        <w:t xml:space="preserve">This includes conducting eye exams to determine eyeglass and contact lens prescriptions, diagnosing common eye diseases such as glaucoma or macular degeneration, and managing post-operative care for patients who have undergone refractive surgery. In Italy, the definition of this role is strictly regulated by national laws, yet it remains dynamic in its application within clinical settings.</w:t>
      </w:r>
    </w:p>
    <w:bookmarkEnd w:id="23"/>
    <w:bookmarkStart w:id="24" w:name="the-italian-regulatory-landscape"/>
    <w:p>
      <w:pPr>
        <w:pStyle w:val="Heading1"/>
      </w:pPr>
      <w:r>
        <w:t xml:space="preserve">The Italian Regulatory Landscape</w:t>
      </w:r>
    </w:p>
    <w:p>
      <w:pPr>
        <w:pStyle w:val="FirstParagraph"/>
      </w:pPr>
      <w:r>
        <w:t xml:space="preserve">In Italy, the profession of optometrist has gained significant legal recognition in recent years. Following legislative reforms, individuals holding specific university degrees and certifications are authorized to practice as "Optometristi."</w:t>
      </w:r>
    </w:p>
    <w:p>
      <w:pPr>
        <w:pStyle w:val="BodyText"/>
      </w:pPr>
      <w:r>
        <w:t xml:space="preserve">This legal framework ensures that only qualified professionals can assess visual function and prescribe corrective lenses. The distinction between optical shops staffed by technicians and clinical practices led by optometrists is becoming clearer for the public in Milan. This clarity allows for a more sophisticated approach to eye care, moving beyond mere lens sales to comprehensive diagnostic services.</w:t>
      </w:r>
    </w:p>
    <w:bookmarkEnd w:id="24"/>
    <w:bookmarkStart w:id="25" w:name="the-unique-context-of-milan"/>
    <w:p>
      <w:pPr>
        <w:pStyle w:val="Heading1"/>
      </w:pPr>
      <w:r>
        <w:t xml:space="preserve">The Unique Context of Milan</w:t>
      </w:r>
    </w:p>
    <w:p>
      <w:pPr>
        <w:pStyle w:val="FirstParagraph"/>
      </w:pPr>
      <w:r>
        <w:t xml:space="preserve">Milan, as a bustling metropolis and the economic heart of Italy, presents distinct challenges and opportunities for eye care professionals. The city boasts one of the highest densities of corporate offices in Europe, leading to widespread cases of digital eye strain among its workforce.</w:t>
      </w:r>
    </w:p>
    <w:p>
      <w:pPr>
        <w:pStyle w:val="BodyText"/>
      </w:pPr>
      <w:r>
        <w:t xml:space="preserve">Furthermore, Milan’s diverse population includes a high percentage of international residents and business travelers who require accessible, high-quality vision care. The fast-paced lifestyle in Italy’s most dynamic city often results in neglected health maintenance, making preventive eye care crucial.</w:t>
      </w:r>
    </w:p>
    <w:bookmarkEnd w:id="25"/>
    <w:bookmarkStart w:id="26" w:name="challenges-digital-eye-strain"/>
    <w:p>
      <w:pPr>
        <w:pStyle w:val="Heading1"/>
      </w:pPr>
      <w:r>
        <w:t xml:space="preserve">Challenges: Digital Eye Strain</w:t>
      </w:r>
    </w:p>
    <w:p>
      <w:pPr>
        <w:pStyle w:val="FirstParagraph"/>
      </w:pPr>
      <w:r>
        <w:t xml:space="preserve">One of the most prevalent issues facing patients in Milan today is Computer Vision Syndrome or Digital Eye Strain. With the rise of remote work and digital interaction, individuals spend extended periods staring at screens.</w:t>
      </w:r>
    </w:p>
    <w:p>
      <w:pPr>
        <w:pStyle w:val="BodyText"/>
      </w:pPr>
      <w:r>
        <w:t xml:space="preserve">Symptoms include dry eyes, blurred vision, headaches, and neck pain. Optometrists in Milan are increasingly tasked with educating patients on the 20-20-20 rule—looking at something 20 feet away for 20 seconds every 20 minutes. This preventive strategy is vital for maintaining long-term ocular health in a digitally saturated environment.</w:t>
      </w:r>
    </w:p>
    <w:bookmarkEnd w:id="26"/>
    <w:bookmarkStart w:id="27" w:name="challenges-aging-population"/>
    <w:p>
      <w:pPr>
        <w:pStyle w:val="Heading1"/>
      </w:pPr>
      <w:r>
        <w:t xml:space="preserve">Challenges: Aging Population</w:t>
      </w:r>
    </w:p>
    <w:p>
      <w:pPr>
        <w:pStyle w:val="FirstParagraph"/>
      </w:pPr>
      <w:r>
        <w:t xml:space="preserve">Italy has one of the oldest populations in Europe, and Milan is no exception. An aging demographic correlates with a higher prevalence of age-related eye conditions such as cataracts, glaucoma, and age-related macular degeneration (AMD).</w:t>
      </w:r>
    </w:p>
    <w:p>
      <w:pPr>
        <w:pStyle w:val="BodyText"/>
      </w:pPr>
      <w:r>
        <w:t xml:space="preserve">Optometrists play a pivotal role in the early detection of these diseases. Early intervention can preserve vision quality and independence for elderly patients. In Milan, where life expectancy is high, the demand for geriatric ophthalmic care continues to rise.</w:t>
      </w:r>
    </w:p>
    <w:bookmarkEnd w:id="27"/>
    <w:bookmarkStart w:id="28" w:name="challenges-urban-environmental-factors"/>
    <w:p>
      <w:pPr>
        <w:pStyle w:val="Heading1"/>
      </w:pPr>
      <w:r>
        <w:t xml:space="preserve">Challenges: Urban Environmental Factors</w:t>
      </w:r>
    </w:p>
    <w:p>
      <w:pPr>
        <w:pStyle w:val="FirstParagraph"/>
      </w:pPr>
      <w:r>
        <w:t xml:space="preserve">Beyond internal physiological factors, external environmental conditions in Milan contribute to ocular stress. The city’s air quality, while improving, still fluctuates due to traffic and industrial activity.</w:t>
      </w:r>
    </w:p>
    <w:p>
      <w:pPr>
        <w:pStyle w:val="BodyText"/>
      </w:pPr>
      <w:r>
        <w:t xml:space="preserve">Pollution particles can irritate the eyes and exacerbate allergic conjunctivitis. Additionally, the seasonal changes in Milan—from humid summers to cold winters—can affect tear film stability. Optometrists must be equipped to diagnose environmental allergies and recommend appropriate lubricants or anti-inflammatory treatments.</w:t>
      </w:r>
    </w:p>
    <w:bookmarkEnd w:id="28"/>
    <w:bookmarkStart w:id="29" w:name="X87fd280b8a6b5c6827cc91f21209b19c6efb587"/>
    <w:p>
      <w:pPr>
        <w:pStyle w:val="Heading1"/>
      </w:pPr>
      <w:r>
        <w:t xml:space="preserve">Opportunities: Holistic Health Integration</w:t>
      </w:r>
    </w:p>
    <w:p>
      <w:pPr>
        <w:pStyle w:val="FirstParagraph"/>
      </w:pPr>
      <w:r>
        <w:t xml:space="preserve">Modern optometry is not just about eyes; it is about overall health. Research has shown that eye exams can reveal signs of systemic conditions such as diabetes, hypertension, and even certain cancers.</w:t>
      </w:r>
    </w:p>
    <w:p>
      <w:pPr>
        <w:pStyle w:val="BodyText"/>
      </w:pPr>
      <w:r>
        <w:t xml:space="preserve">In Milan, where holistic wellness is a growing trend among the affluent population, optometrists have an opportunity to position themselves as integral members of the broader healthcare team. Collaborating with general practitioners and specialists enhances patient outcomes.</w:t>
      </w:r>
    </w:p>
    <w:bookmarkEnd w:id="29"/>
    <w:bookmarkStart w:id="30" w:name="opportunities-technological-advancements"/>
    <w:p>
      <w:pPr>
        <w:pStyle w:val="Heading1"/>
      </w:pPr>
      <w:r>
        <w:t xml:space="preserve">Opportunities: Technological Advancements</w:t>
      </w:r>
    </w:p>
    <w:p>
      <w:pPr>
        <w:pStyle w:val="FirstParagraph"/>
      </w:pPr>
      <w:r>
        <w:t xml:space="preserve">Milan is a hub for technological innovation. Optometrists here can leverage advanced diagnostic tools such as Optical Coherence Tomography (OCT) and automated refraction systems to provide precise diagnoses.</w:t>
      </w:r>
    </w:p>
    <w:p>
      <w:pPr>
        <w:pStyle w:val="BodyText"/>
      </w:pPr>
      <w:r>
        <w:t xml:space="preserve">These technologies allow for earlier detection of subtle changes in the retina and optic nerve. Furthermore, tele-optometry is emerging as a viable option for follow-up consultations, offering convenience to busy Milanese professionals.</w:t>
      </w:r>
    </w:p>
    <w:bookmarkEnd w:id="30"/>
    <w:bookmarkStart w:id="31" w:name="opportunities-cosmetic-optometry"/>
    <w:p>
      <w:pPr>
        <w:pStyle w:val="Heading1"/>
      </w:pPr>
      <w:r>
        <w:t xml:space="preserve">Opportunities: Cosmetic Optometry</w:t>
      </w:r>
    </w:p>
    <w:p>
      <w:pPr>
        <w:pStyle w:val="FirstParagraph"/>
      </w:pPr>
      <w:r>
        <w:t xml:space="preserve">Milan is synonymous with style and aesthetics. This cultural context creates a unique market for cosmetic optometry. Patients are increasingly interested in colored contact lenses that enhance eye appearance rather than just correcting vision.</w:t>
      </w:r>
    </w:p>
    <w:p>
      <w:pPr>
        <w:pStyle w:val="BodyText"/>
      </w:pPr>
      <w:r>
        <w:t xml:space="preserve">Optometrists must be trained not only in the medical safety of these products but also in aesthetic consultation to ensure that patients make informed choices regarding their ocular health and appearance.</w:t>
      </w:r>
    </w:p>
    <w:bookmarkEnd w:id="31"/>
    <w:bookmarkStart w:id="32" w:name="professional-development-and-ethics"/>
    <w:p>
      <w:pPr>
        <w:pStyle w:val="Heading1"/>
      </w:pPr>
      <w:r>
        <w:t xml:space="preserve">Professional Development and Ethics</w:t>
      </w:r>
    </w:p>
    <w:p>
      <w:pPr>
        <w:pStyle w:val="FirstParagraph"/>
      </w:pPr>
      <w:r>
        <w:t xml:space="preserve">To maintain high standards, optometrists must engage in continuous professional development. In Italy, staying updated with European directives and national guidelines is mandatory.</w:t>
      </w:r>
    </w:p>
    <w:p>
      <w:pPr>
        <w:pStyle w:val="BodyText"/>
      </w:pPr>
      <w:r>
        <w:t xml:space="preserve">Ethical practice involves transparent communication with patients about treatment options, costs, and potential risks. Building trust is essential in a competitive market like Milan’s healthcare sector.</w:t>
      </w:r>
    </w:p>
    <w:bookmarkEnd w:id="32"/>
    <w:bookmarkStart w:id="33" w:name="conclusion"/>
    <w:p>
      <w:pPr>
        <w:pStyle w:val="Heading1"/>
      </w:pPr>
      <w:r>
        <w:t xml:space="preserve">Conclusion</w:t>
      </w:r>
    </w:p>
    <w:p>
      <w:pPr>
        <w:pStyle w:val="FirstParagraph"/>
      </w:pPr>
      <w:r>
        <w:t xml:space="preserve">The role of the optometrist in Milan extends far beyond prescribing glasses. It encompasses diagnostic precision, patient education, preventive care, and aesthetic consultation.</w:t>
      </w:r>
    </w:p>
    <w:p>
      <w:pPr>
        <w:pStyle w:val="BodyText"/>
      </w:pPr>
      <w:r>
        <w:t xml:space="preserve">As we navigate the complexities of modern life—characterized by digital overload, aging demographics, and environmental stressors—the expertise of the optometrist becomes invaluable. By embracing technological advancements and holistic health principles, optometrists in Milan are well-positioned to lead the future of vision care.</w:t>
      </w:r>
    </w:p>
    <w:bookmarkEnd w:id="33"/>
    <w:bookmarkStart w:id="34" w:name="qa"/>
    <w:p>
      <w:pPr>
        <w:pStyle w:val="Heading1"/>
      </w:pPr>
      <w:r>
        <w:t xml:space="preserve">Q&amp;A</w:t>
      </w:r>
    </w:p>
    <w:p>
      <w:pPr>
        <w:pStyle w:val="FirstParagraph"/>
      </w:pPr>
      <w:r>
        <w:t xml:space="preserve">We now invite you to ask questions regarding the role of the optometrist in Italy and specifically within Milan. Your insights and queries will help deepen our understanding of this dynamic profession.</w:t>
      </w:r>
    </w:p>
    <w:p>
      <w:pPr>
        <w:pStyle w:val="BodyText"/>
      </w:pPr>
      <w:r>
        <w:t xml:space="preserve">Thank you for your attention.</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2026-07-29T05:56:25Z</dcterms:created>
  <dcterms:modified xsi:type="dcterms:W3CDTF">2026-07-29T05:56:25Z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