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Kazakhstan,</w:t>
      </w:r>
      <w:r>
        <w:t xml:space="preserve"> </w:t>
      </w:r>
      <w:r>
        <w:t xml:space="preserve">Almaty</w:t>
      </w:r>
    </w:p>
    <w:bookmarkStart w:id="21" w:name="seminar-presentation-slides"/>
    <w:p>
      <w:pPr>
        <w:pStyle w:val="Heading1"/>
      </w:pPr>
      <w:r>
        <w:t xml:space="preserve">Seminar Presentation Slides</w:t>
      </w:r>
    </w:p>
    <w:bookmarkStart w:id="20" w:name="X3baef48c0d1def827e25293a1ff8b7b074805c3"/>
    <w:p>
      <w:pPr>
        <w:pStyle w:val="Heading2"/>
      </w:pPr>
      <w:r>
        <w:t xml:space="preserve">Title: Advancing Eye Health Care Standards for the Modern Optometrist in Kazakhstan, Almaty</w:t>
      </w:r>
    </w:p>
    <w:p>
      <w:pPr>
        <w:pStyle w:val="FirstParagraph"/>
      </w:pPr>
      <w:r>
        <w:t xml:space="preserve">Welcome to this specialized seminar presentation. Today we will explore the evolving role of the optometrist within a dynamic urban landscape. Our focus is squarely on</w:t>
      </w:r>
      <w:r>
        <w:t xml:space="preserve"> </w:t>
      </w:r>
      <w:r>
        <w:rPr>
          <w:bCs/>
          <w:b/>
        </w:rPr>
        <w:t xml:space="preserve">Kazakhstan, Almaty</w:t>
      </w:r>
      <w:r>
        <w:t xml:space="preserve">, a city that serves as both the cultural capital and a major economic hub of Central Asia.</w:t>
      </w:r>
    </w:p>
    <w:p>
      <w:pPr>
        <w:pStyle w:val="BodyText"/>
      </w:pPr>
      <w:r>
        <w:t xml:space="preserve">The objective of this document is to provide healthcare professionals, medical students, and policy makers with comprehensive insights into how an</w:t>
      </w:r>
      <w:r>
        <w:t xml:space="preserve"> </w:t>
      </w:r>
      <w:r>
        <w:rPr>
          <w:iCs/>
          <w:i/>
        </w:rPr>
        <w:t xml:space="preserve">Optometrist</w:t>
      </w:r>
      <w:r>
        <w:t xml:space="preserve"> </w:t>
      </w:r>
      <w:r>
        <w:t xml:space="preserve">contributes to public health. We will analyze the specific demands placed on eye care specialists in</w:t>
      </w:r>
      <w:r>
        <w:t xml:space="preserve"> </w:t>
      </w:r>
      <w:r>
        <w:rPr>
          <w:bCs/>
          <w:b/>
        </w:rPr>
        <w:t xml:space="preserve">Kazakhstan, Almaty</w:t>
      </w:r>
      <w:r>
        <w:t xml:space="preserve">, addressing local epidemiological trends, technological advancements,</w:t>
      </w:r>
    </w:p>
    <w:p>
      <w:pPr>
        <w:pStyle w:val="BodyText"/>
      </w:pPr>
      <w:r>
        <w:t xml:space="preserve">This presentation is designed for you who understand that vision care is not merely about prescribing glasses; it is a fundamental pillar of holistic healthcare.</w:t>
      </w:r>
    </w:p>
    <w:bookmarkEnd w:id="20"/>
    <w:bookmarkEnd w:id="21"/>
    <w:bookmarkStart w:id="22" w:name="X79ad8a7efffd8bccf62e5059ce526c00f0b7232"/>
    <w:p>
      <w:pPr>
        <w:pStyle w:val="Heading1"/>
      </w:pPr>
      <w:r>
        <w:t xml:space="preserve">Slide 1: The Growing Demand in Kazakhstan, Almaty</w:t>
      </w:r>
    </w:p>
    <w:p>
      <w:pPr>
        <w:pStyle w:val="FirstParagraph"/>
      </w:pPr>
      <w:r>
        <w:t xml:space="preserve">To understand the necessity of specialized eye care, we must first look at the demographic and environmental context.</w:t>
      </w:r>
      <w:r>
        <w:t xml:space="preserve"> </w:t>
      </w:r>
      <w:r>
        <w:rPr>
          <w:bCs/>
          <w:b/>
        </w:rPr>
        <w:t xml:space="preserve">Kazakhstan, Almaty</w:t>
      </w:r>
      <w:r>
        <w:t xml:space="preserve"> </w:t>
      </w:r>
      <w:r>
        <w:t xml:space="preserve">is a rapidly modernizing metropolis with a population exceeding two million people.</w:t>
      </w:r>
    </w:p>
    <w:p>
      <w:pPr>
        <w:pStyle w:val="BodyText"/>
      </w:pPr>
      <w:r>
        <w:rPr>
          <w:bCs/>
          <w:b/>
        </w:rPr>
        <w:t xml:space="preserve">Digitalization:</w:t>
      </w:r>
      <w:r>
        <w:t xml:space="preserve"> </w:t>
      </w:r>
      <w:r>
        <w:t xml:space="preserve">As</w:t>
      </w:r>
    </w:p>
    <w:p>
      <w:pPr>
        <w:pStyle w:val="BodyText"/>
      </w:pPr>
      <w:r>
        <w:t xml:space="preserve">Kazakhstan, Almaty embraces digital transformation across all sectors, screen time has increased dramatically among children and working adults. This shift directly correlates with the rise in Computer Vision Syndrome (CVS) and myopia progression.</w:t>
      </w:r>
    </w:p>
    <w:p>
      <w:pPr>
        <w:pStyle w:val="BodyText"/>
      </w:pPr>
      <w:r>
        <w:rPr>
          <w:bCs/>
          <w:b/>
        </w:rPr>
        <w:t xml:space="preserve">Urban Lifestyle:</w:t>
      </w:r>
      <w:r>
        <w:t xml:space="preserve"> </w:t>
      </w:r>
      <w:r>
        <w:t xml:space="preserve">The fast-paced lifestyle in</w:t>
      </w:r>
    </w:p>
    <w:p>
      <w:pPr>
        <w:pStyle w:val="BodyText"/>
      </w:pPr>
      <w:r>
        <w:t xml:space="preserve">Kazakhstan, Almaty often leads to neglect of routine health checks. An</w:t>
      </w:r>
      <w:r>
        <w:t xml:space="preserve"> </w:t>
      </w:r>
      <w:r>
        <w:rPr>
          <w:iCs/>
          <w:i/>
        </w:rPr>
        <w:t xml:space="preserve">Optometrist</w:t>
      </w:r>
      <w:r>
        <w:t xml:space="preserve"> </w:t>
      </w:r>
      <w:r>
        <w:t xml:space="preserve">serves as a primary point of contact, often being the first healthcare provider patients see for vision-related complaints.</w:t>
      </w:r>
    </w:p>
    <w:p>
      <w:pPr>
        <w:pStyle w:val="BodyText"/>
      </w:pPr>
      <w:r>
        <w:rPr>
          <w:bCs/>
          <w:b/>
        </w:rPr>
        <w:t xml:space="preserve">Economic Growth:</w:t>
      </w:r>
      <w:r>
        <w:t xml:space="preserve"> </w:t>
      </w:r>
      <w:r>
        <w:t xml:space="preserve">With economic prosperity comes higher expectations for quality of life. Residents in</w:t>
      </w:r>
    </w:p>
    <w:p>
      <w:pPr>
        <w:pStyle w:val="BodyText"/>
      </w:pPr>
      <w:r>
        <w:t xml:space="preserve">Kazakhstan, Almaty are increasingly willing to invest in premium eye care services, including laser vision correction and advanced contact lens fittings.</w:t>
      </w:r>
    </w:p>
    <w:bookmarkEnd w:id="22"/>
    <w:bookmarkStart w:id="23" w:name="X8f2e32d07847a677e911a87ac268f24d2f30729"/>
    <w:p>
      <w:pPr>
        <w:pStyle w:val="Heading1"/>
      </w:pPr>
      <w:r>
        <w:t xml:space="preserve">Slide 2: Scope of Practice for the Optometrist</w:t>
      </w:r>
    </w:p>
    <w:p>
      <w:pPr>
        <w:pStyle w:val="FirstParagraph"/>
      </w:pPr>
      <w:r>
        <w:t xml:space="preserve">What exactly does an</w:t>
      </w:r>
      <w:r>
        <w:t xml:space="preserve"> </w:t>
      </w:r>
      <w:r>
        <w:rPr>
          <w:iCs/>
          <w:i/>
        </w:rPr>
        <w:t xml:space="preserve">Optometrist</w:t>
      </w:r>
      <w:r>
        <w:t xml:space="preserve">Optometrist is a primary eye care provider capable of diagnosing and managing diseases of the eye and its accessory structures.</w:t>
      </w:r>
    </w:p>
    <w:p>
      <w:pPr>
        <w:pStyle w:val="BodyText"/>
      </w:pPr>
      <w:r>
        <w:rPr>
          <w:bCs/>
          <w:b/>
        </w:rPr>
        <w:t xml:space="preserve">Disease Diagnosis:</w:t>
      </w:r>
      <w:r>
        <w:t xml:space="preserve"> </w:t>
      </w:r>
      <w:r>
        <w:t xml:space="preserve">An</w:t>
      </w:r>
    </w:p>
    <w:p>
      <w:pPr>
        <w:pStyle w:val="BodyText"/>
      </w:pPr>
      <w:r>
        <w:t xml:space="preserve">Optometrist is trained to detect early signs of systemic diseases such as hypertension, diabetes, and high cholesterol through retinal examination. This makes them vital partners for general practitioners in</w:t>
      </w:r>
    </w:p>
    <w:p>
      <w:pPr>
        <w:pStyle w:val="BodyText"/>
      </w:pPr>
      <w:r>
        <w:t xml:space="preserve">Kazakhstan, Almaty.</w:t>
      </w:r>
    </w:p>
    <w:p>
      <w:pPr>
        <w:pStyle w:val="BodyText"/>
      </w:pPr>
      <w:r>
        <w:rPr>
          <w:bCs/>
          <w:b/>
        </w:rPr>
        <w:t xml:space="preserve">Pediatric Care:</w:t>
      </w:r>
      <w:r>
        <w:t xml:space="preserve"> </w:t>
      </w:r>
      <w:r>
        <w:t xml:space="preserve">A significant portion of an</w:t>
      </w:r>
    </w:p>
    <w:p>
      <w:pPr>
        <w:pStyle w:val="BodyText"/>
      </w:pPr>
      <w:r>
        <w:t xml:space="preserve">Optometrist’s caseload involves children. In</w:t>
      </w:r>
    </w:p>
    <w:p>
      <w:pPr>
        <w:pStyle w:val="BodyText"/>
      </w:pPr>
      <w:r>
        <w:t xml:space="preserve">Kazakhstan, Almaty, where school starting ages vary and academic pressure is high, early detection of amblyopia (lazy eye) and strabismus is critical for a child's educational success.</w:t>
      </w:r>
    </w:p>
    <w:p>
      <w:pPr>
        <w:pStyle w:val="BodyText"/>
      </w:pPr>
      <w:r>
        <w:rPr>
          <w:bCs/>
          <w:b/>
        </w:rPr>
        <w:t xml:space="preserve">Management of Dry Eye:</w:t>
      </w:r>
      <w:r>
        <w:t xml:space="preserve"> </w:t>
      </w:r>
      <w:r>
        <w:t xml:space="preserve">Environmental factors in</w:t>
      </w:r>
    </w:p>
    <w:p>
      <w:pPr>
        <w:pStyle w:val="BodyText"/>
      </w:pPr>
      <w:r>
        <w:t xml:space="preserve">Kazakhstan, Almaty, such as dry winters and indoor heating systems exacerbate ocular surface diseases. An</w:t>
      </w:r>
    </w:p>
    <w:p>
      <w:pPr>
        <w:pStyle w:val="BodyText"/>
      </w:pPr>
      <w:r>
        <w:t xml:space="preserve">Optometrist provides specialized treatments that go beyond simple lubricating drops.</w:t>
      </w:r>
    </w:p>
    <w:bookmarkEnd w:id="23"/>
    <w:bookmarkStart w:id="24" w:name="X4a9a597afce2462fa7185d1922d09971804eb93"/>
    <w:p>
      <w:pPr>
        <w:pStyle w:val="Heading1"/>
      </w:pPr>
      <w:r>
        <w:t xml:space="preserve">Slide 3: Key Health Challenges in Kazakhstan, Almaty</w:t>
      </w:r>
    </w:p>
    <w:p>
      <w:pPr>
        <w:pStyle w:val="FirstParagraph"/>
      </w:pPr>
      <w:r>
        <w:t xml:space="preserve">An effective healthcare strategy must address specific local health burdens. The role of the</w:t>
      </w:r>
      <w:r>
        <w:t xml:space="preserve"> </w:t>
      </w:r>
      <w:r>
        <w:rPr>
          <w:iCs/>
          <w:i/>
        </w:rPr>
        <w:t xml:space="preserve">Optometrist</w:t>
      </w:r>
      <w:r>
        <w:t xml:space="preserve"> </w:t>
      </w:r>
      <w:r>
        <w:t xml:space="preserve">becomes even more pronounced when addressing these regional challenges.</w:t>
      </w:r>
    </w:p>
    <w:p>
      <w:pPr>
        <w:pStyle w:val="BodyText"/>
      </w:pPr>
      <w:r>
        <w:rPr>
          <w:bCs/>
          <w:b/>
        </w:rPr>
        <w:t xml:space="preserve">Rise in Myopia:</w:t>
      </w:r>
      <w:r>
        <w:t xml:space="preserve"> </w:t>
      </w:r>
      <w:r>
        <w:t xml:space="preserve">Data indicates a steep increase in myopia rates among school-age children globally, and</w:t>
      </w:r>
    </w:p>
    <w:p>
      <w:pPr>
        <w:pStyle w:val="BodyText"/>
      </w:pPr>
      <w:r>
        <w:t xml:space="preserve">Kazakhstan, Almaty is no exception. The</w:t>
      </w:r>
    </w:p>
    <w:p>
      <w:pPr>
        <w:pStyle w:val="BodyText"/>
      </w:pPr>
      <w:r>
        <w:t xml:space="preserve">Optometrist plays a pivotal role in myopia management strategies, utilizing orthokeratology lenses and low-dose atropine to slow progression.</w:t>
      </w:r>
    </w:p>
    <w:p>
      <w:pPr>
        <w:pStyle w:val="BodyText"/>
      </w:pPr>
      <w:r>
        <w:rPr>
          <w:bCs/>
          <w:b/>
        </w:rPr>
        <w:t xml:space="preserve">Aging Population:</w:t>
      </w:r>
      <w:r>
        <w:t xml:space="preserve"> </w:t>
      </w:r>
      <w:r>
        <w:t xml:space="preserve">As life expectancy increases in</w:t>
      </w:r>
    </w:p>
    <w:p>
      <w:pPr>
        <w:pStyle w:val="BodyText"/>
      </w:pPr>
      <w:r>
        <w:t xml:space="preserve">Kazakhstan, Almaty, the prevalence of age-related eye conditions such as Age-Related Macular Degeneration (AMD) and glaucoma rises. Early screening by an</w:t>
      </w:r>
    </w:p>
    <w:p>
      <w:pPr>
        <w:pStyle w:val="BodyText"/>
      </w:pPr>
      <w:r>
        <w:t xml:space="preserve">Optometrist can prevent irreversible blindness.</w:t>
      </w:r>
    </w:p>
    <w:p>
      <w:pPr>
        <w:pStyle w:val="BodyText"/>
      </w:pPr>
      <w:r>
        <w:rPr>
          <w:bCs/>
          <w:b/>
        </w:rPr>
        <w:t xml:space="preserve">Digital Eye Strain:</w:t>
      </w:r>
      <w:r>
        <w:t xml:space="preserve"> </w:t>
      </w:r>
      <w:r>
        <w:t xml:space="preserve">The ubiquitous use of smartphones in</w:t>
      </w:r>
    </w:p>
    <w:p>
      <w:pPr>
        <w:pStyle w:val="BodyText"/>
      </w:pPr>
      <w:r>
        <w:t xml:space="preserve">Kazakhstan, Almaty has led to widespread discomfort. Educating patients on the 20-20-20 rule and proper ergonomics is a key responsibility of the contemporary</w:t>
      </w:r>
    </w:p>
    <w:p>
      <w:pPr>
        <w:pStyle w:val="BodyText"/>
      </w:pPr>
      <w:r>
        <w:t xml:space="preserve">Optometrist.</w:t>
      </w:r>
    </w:p>
    <w:bookmarkEnd w:id="24"/>
    <w:bookmarkStart w:id="25" w:name="X5bec14f27f5e98b618316fde1d0e181551930bb"/>
    <w:p>
      <w:pPr>
        <w:pStyle w:val="Heading1"/>
      </w:pPr>
      <w:r>
        <w:t xml:space="preserve">Slide 4: Technological Advancements in Optometry</w:t>
      </w:r>
    </w:p>
    <w:p>
      <w:pPr>
        <w:pStyle w:val="FirstParagraph"/>
      </w:pPr>
      <w:r>
        <w:t xml:space="preserve">The landscape of eye care is being revolutionized by technology. In a competitive market like</w:t>
      </w:r>
    </w:p>
    <w:p>
      <w:pPr>
        <w:pStyle w:val="BodyText"/>
      </w:pPr>
      <w:r>
        <w:t xml:space="preserve">Kazakhstan, Almaty, adopting advanced diagnostic tools is essential for maintaining high standards of care.</w:t>
      </w:r>
    </w:p>
    <w:p>
      <w:pPr>
        <w:pStyle w:val="BodyText"/>
      </w:pPr>
      <w:r>
        <w:rPr>
          <w:bCs/>
          <w:b/>
        </w:rPr>
        <w:t xml:space="preserve">OCT Scanning:</w:t>
      </w:r>
      <w:r>
        <w:t xml:space="preserve"> </w:t>
      </w:r>
      <w:r>
        <w:t xml:space="preserve">Optical Coherence Tomography (OCT) allows an</w:t>
      </w:r>
    </w:p>
    <w:p>
      <w:pPr>
        <w:pStyle w:val="BodyText"/>
      </w:pPr>
      <w:r>
        <w:t xml:space="preserve">Optometrist to visualize cross-sections of the retina. This non-invasive technique is indispensable for diagnosing glaucoma and macular diseases early.</w:t>
      </w:r>
    </w:p>
    <w:p>
      <w:pPr>
        <w:pStyle w:val="BodyText"/>
      </w:pPr>
      <w:r>
        <w:rPr>
          <w:bCs/>
          <w:b/>
        </w:rPr>
        <w:t xml:space="preserve">Digital Fundus Cameras:</w:t>
      </w:r>
      <w:r>
        <w:t xml:space="preserve"> </w:t>
      </w:r>
      <w:r>
        <w:t xml:space="preserve">These devices enable remote consultations. For an</w:t>
      </w:r>
    </w:p>
    <w:p>
      <w:pPr>
        <w:pStyle w:val="BodyText"/>
      </w:pPr>
      <w:r>
        <w:t xml:space="preserve">Optometrist practicing in</w:t>
      </w:r>
    </w:p>
    <w:p>
      <w:pPr>
        <w:pStyle w:val="BodyText"/>
      </w:pPr>
      <w:r>
        <w:t xml:space="preserve">Kazakhstan, Almaty, this means the ability to consult with ophthalmologists or specialists abroad for complex cases without immediate patient transfer.</w:t>
      </w:r>
    </w:p>
    <w:p>
      <w:pPr>
        <w:pStyle w:val="BodyText"/>
      </w:pPr>
      <w:r>
        <w:rPr>
          <w:bCs/>
          <w:b/>
        </w:rPr>
        <w:t xml:space="preserve">AI Integration:</w:t>
      </w:r>
      <w:r>
        <w:t xml:space="preserve"> </w:t>
      </w:r>
      <w:r>
        <w:t xml:space="preserve">Artificial Intelligence algorithms are increasingly being integrated into diagnostic software. An</w:t>
      </w:r>
    </w:p>
    <w:p>
      <w:pPr>
        <w:pStyle w:val="BodyText"/>
      </w:pPr>
      <w:r>
        <w:t xml:space="preserve">Optometrist must stay abreast of these tools to interpret images accurately and improve diagnostic accuracy in</w:t>
      </w:r>
    </w:p>
    <w:p>
      <w:pPr>
        <w:pStyle w:val="BodyText"/>
      </w:pPr>
      <w:r>
        <w:t xml:space="preserve">Kazakhstan, Almaty.</w:t>
      </w:r>
    </w:p>
    <w:bookmarkEnd w:id="25"/>
    <w:bookmarkStart w:id="26" w:name="X233d0005312d9c2d2d164fbd28ff481310c8bad"/>
    <w:p>
      <w:pPr>
        <w:pStyle w:val="Heading1"/>
      </w:pPr>
      <w:r>
        <w:t xml:space="preserve">Slide 5: Education and Continuing Professional Development</w:t>
      </w:r>
    </w:p>
    <w:p>
      <w:pPr>
        <w:pStyle w:val="FirstParagraph"/>
      </w:pPr>
      <w:r>
        <w:t xml:space="preserve">Medical knowledge evolves rapidly. For an</w:t>
      </w:r>
    </w:p>
    <w:p>
      <w:pPr>
        <w:pStyle w:val="BodyText"/>
      </w:pPr>
      <w:r>
        <w:t xml:space="preserve">Optometrist to remain effective in</w:t>
      </w:r>
    </w:p>
    <w:p>
      <w:pPr>
        <w:pStyle w:val="BodyText"/>
      </w:pPr>
      <w:r>
        <w:t xml:space="preserve">Kazakhstan, Almaty, a commitment to lifelong learning is mandatory.</w:t>
      </w:r>
    </w:p>
    <w:p>
      <w:pPr>
        <w:pStyle w:val="BodyText"/>
      </w:pPr>
      <w:r>
        <w:rPr>
          <w:bCs/>
          <w:b/>
        </w:rPr>
        <w:t xml:space="preserve">International Collaboration:</w:t>
      </w:r>
      <w:r>
        <w:t xml:space="preserve"> </w:t>
      </w:r>
      <w:r>
        <w:t xml:space="preserve">Engaging with international optometric bodies allows practitioners in</w:t>
      </w:r>
    </w:p>
    <w:p>
      <w:pPr>
        <w:pStyle w:val="BodyText"/>
      </w:pPr>
      <w:r>
        <w:t xml:space="preserve">Kazakhstan, Almaty to bring global best practices home. Workshops and seminars are crucial for skill enhancement.</w:t>
      </w:r>
    </w:p>
    <w:p>
      <w:pPr>
        <w:pStyle w:val="BodyText"/>
      </w:pPr>
      <w:r>
        <w:rPr>
          <w:bCs/>
          <w:b/>
        </w:rPr>
        <w:t xml:space="preserve">Licensure and Regulation:</w:t>
      </w:r>
      <w:r>
        <w:t xml:space="preserve"> </w:t>
      </w:r>
      <w:r>
        <w:t xml:space="preserve">Adhering to strict professional standards ensures patient safety. An</w:t>
      </w:r>
    </w:p>
    <w:p>
      <w:pPr>
        <w:pStyle w:val="BodyText"/>
      </w:pPr>
      <w:r>
        <w:t xml:space="preserve">Optometrist must navigate the regulatory frameworks of</w:t>
      </w:r>
    </w:p>
    <w:p>
      <w:pPr>
        <w:pStyle w:val="BodyText"/>
      </w:pPr>
      <w:r>
        <w:t xml:space="preserve">Kazakhstan, Almaty carefully, ensuring all treatments meet national health guidelines.</w:t>
      </w:r>
    </w:p>
    <w:p>
      <w:pPr>
        <w:pStyle w:val="BodyText"/>
      </w:pPr>
      <w:r>
        <w:rPr>
          <w:bCs/>
          <w:b/>
        </w:rPr>
        <w:t xml:space="preserve">Soft Skills:</w:t>
      </w:r>
      <w:r>
        <w:t xml:space="preserve"> </w:t>
      </w:r>
      <w:r>
        <w:t xml:space="preserve">Communication is key. An</w:t>
      </w:r>
    </w:p>
    <w:p>
      <w:pPr>
        <w:pStyle w:val="BodyText"/>
      </w:pPr>
      <w:r>
        <w:t xml:space="preserve">Optometrist in a multicultural city like</w:t>
      </w:r>
    </w:p>
    <w:p>
      <w:pPr>
        <w:pStyle w:val="BodyText"/>
      </w:pPr>
      <w:r>
        <w:t xml:space="preserve">Kazakhstan, Almaty must be adept at communicating with patients from diverse linguistic and cultural backgrounds to ensure they understand their diagnosis and treatment plan.</w:t>
      </w:r>
    </w:p>
    <w:bookmarkEnd w:id="26"/>
    <w:bookmarkStart w:id="27" w:name="Xa08f04f34cdd194b1e3ed101178fd104a28eacc"/>
    <w:p>
      <w:pPr>
        <w:pStyle w:val="Heading1"/>
      </w:pPr>
      <w:r>
        <w:t xml:space="preserve">Slide 6: The Optometrist as a Public Health Advocate</w:t>
      </w:r>
    </w:p>
    <w:p>
      <w:pPr>
        <w:pStyle w:val="FirstParagraph"/>
      </w:pPr>
      <w:r>
        <w:t xml:space="preserve">Beyond the clinic walls, the</w:t>
      </w:r>
    </w:p>
    <w:p>
      <w:pPr>
        <w:pStyle w:val="BodyText"/>
      </w:pPr>
      <w:r>
        <w:t xml:space="preserve">Optometrist has a significant role in public health education. In</w:t>
      </w:r>
    </w:p>
    <w:p>
      <w:pPr>
        <w:pStyle w:val="BodyText"/>
      </w:pPr>
      <w:r>
        <w:t xml:space="preserve">Kazakhstan, Almaty, there is often low awareness regarding preventable blindness.</w:t>
      </w:r>
    </w:p>
    <w:p>
      <w:pPr>
        <w:pStyle w:val="BodyText"/>
      </w:pPr>
      <w:r>
        <w:t xml:space="preserve">School Screenings: Partnering with schools in</w:t>
      </w:r>
    </w:p>
    <w:p>
      <w:pPr>
        <w:pStyle w:val="BodyText"/>
      </w:pPr>
      <w:r>
        <w:t xml:space="preserve">Kazakhstan, Almaty to conduct vision screenings can identify issues that affect a child's learning ability before they become severe.</w:t>
      </w:r>
    </w:p>
    <w:p>
      <w:pPr>
        <w:pStyle w:val="BodyText"/>
      </w:pPr>
      <w:r>
        <w:t xml:space="preserve">Community Outreach: Hosting seminars on eye safety, nutrition for eye health, and the dangers of UV exposure is an effective way for an</w:t>
      </w:r>
    </w:p>
    <w:p>
      <w:pPr>
        <w:pStyle w:val="BodyText"/>
      </w:pPr>
      <w:r>
        <w:t xml:space="preserve">Optometrist to serve the community in</w:t>
      </w:r>
    </w:p>
    <w:p>
      <w:pPr>
        <w:pStyle w:val="BodyText"/>
      </w:pPr>
      <w:r>
        <w:t xml:space="preserve">Kazakhstan, Almaty.</w:t>
      </w:r>
    </w:p>
    <w:p>
      <w:pPr>
        <w:pStyle w:val="BodyText"/>
      </w:pPr>
      <w:r>
        <w:t xml:space="preserve">Elderly Care: Organizing outreach programs for nursing homes and elderly care facilities ensures that vulnerable populations receive adequate eye care, reducing the burden on hospital systems.</w:t>
      </w:r>
    </w:p>
    <w:bookmarkEnd w:id="27"/>
    <w:bookmarkStart w:id="28" w:name="X46fc7ffa6df302007fb06780108491a68092b99"/>
    <w:p>
      <w:pPr>
        <w:pStyle w:val="Heading1"/>
      </w:pPr>
      <w:r>
        <w:t xml:space="preserve">Slide 7: The Future of Optometry in Kazakhstan, Almaty</w:t>
      </w:r>
    </w:p>
    <w:p>
      <w:pPr>
        <w:pStyle w:val="FirstParagraph"/>
      </w:pPr>
      <w:r>
        <w:t xml:space="preserve">Looking ahead, the trajectory for eye care in</w:t>
      </w:r>
    </w:p>
    <w:p>
      <w:pPr>
        <w:pStyle w:val="BodyText"/>
      </w:pPr>
      <w:r>
        <w:t xml:space="preserve">Kazakhstan, Almaty is promising. The demand for specialized care will only grow as the population becomes more health-conscious.</w:t>
      </w:r>
    </w:p>
    <w:p>
      <w:pPr>
        <w:pStyle w:val="BodyText"/>
      </w:pPr>
      <w:r>
        <w:t xml:space="preserve">Integration with Primary Care: We anticipate a future where</w:t>
      </w:r>
    </w:p>
    <w:p>
      <w:pPr>
        <w:pStyle w:val="BodyText"/>
      </w:pPr>
      <w:r>
        <w:t xml:space="preserve">Optometrists are fully integrated into primary healthcare teams across</w:t>
      </w:r>
    </w:p>
    <w:p>
      <w:pPr>
        <w:pStyle w:val="BodyText"/>
      </w:pPr>
      <w:r>
        <w:t xml:space="preserve">Kazakhstan, Almaty, facilitating early detection of systemic diseases.</w:t>
      </w:r>
    </w:p>
    <w:p>
      <w:pPr>
        <w:pStyle w:val="BodyText"/>
      </w:pPr>
      <w:r>
        <w:t xml:space="preserve">Tech-Driven Solutions: Tele-optometry will expand, allowing an</w:t>
      </w:r>
    </w:p>
    <w:p>
      <w:pPr>
        <w:pStyle w:val="BodyText"/>
      </w:pPr>
      <w:r>
        <w:t xml:space="preserve">Optometrist to reach remote areas surrounding</w:t>
      </w:r>
    </w:p>
    <w:p>
      <w:pPr>
        <w:pStyle w:val="BodyText"/>
      </w:pPr>
      <w:r>
        <w:t xml:space="preserve">Kazakhstan, Almaty via digital platforms.</w:t>
      </w:r>
    </w:p>
    <w:p>
      <w:pPr>
        <w:pStyle w:val="BodyText"/>
      </w:pPr>
      <w:r>
        <w:t xml:space="preserve">Premium Services: The market for cosmetic optometry and advanced refractive surgery consults will flourish. An</w:t>
      </w:r>
    </w:p>
    <w:p>
      <w:pPr>
        <w:pStyle w:val="BodyText"/>
      </w:pPr>
      <w:r>
        <w:t xml:space="preserve">Optometrist in</w:t>
      </w:r>
    </w:p>
    <w:p>
      <w:pPr>
        <w:pStyle w:val="BodyText"/>
      </w:pPr>
      <w:r>
        <w:t xml:space="preserve">Kazakhstan, Almaty will need to offer comprehensive pre- and post-operative care.</w:t>
      </w:r>
    </w:p>
    <w:bookmarkEnd w:id="28"/>
    <w:bookmarkStart w:id="29" w:name="slide-8-conclusion-and-call-to-action"/>
    <w:p>
      <w:pPr>
        <w:pStyle w:val="Heading1"/>
      </w:pPr>
      <w:r>
        <w:t xml:space="preserve">Slide 8: Conclusion and Call to Action</w:t>
      </w:r>
    </w:p>
    <w:p>
      <w:pPr>
        <w:pStyle w:val="FirstParagraph"/>
      </w:pPr>
      <w:r>
        <w:t xml:space="preserve">In conclusion, the role of the</w:t>
      </w:r>
    </w:p>
    <w:p>
      <w:pPr>
        <w:pStyle w:val="BodyText"/>
      </w:pPr>
      <w:r>
        <w:t xml:space="preserve">Optometrist in</w:t>
      </w:r>
    </w:p>
    <w:p>
      <w:pPr>
        <w:pStyle w:val="BodyText"/>
      </w:pPr>
      <w:r>
        <w:t xml:space="preserve">Kazakhstan, Almaty is multifaceted and indispensable. From diagnosing sight-threatening diseases to managing pediatric myopia epidemics, your expertise shapes the visual health of millions.</w:t>
      </w:r>
    </w:p>
    <w:p>
      <w:pPr>
        <w:pStyle w:val="BodyText"/>
      </w:pPr>
      <w:r>
        <w:rPr>
          <w:bCs/>
          <w:b/>
        </w:rPr>
        <w:t xml:space="preserve">Action Item 1:</w:t>
      </w:r>
      <w:r>
        <w:t xml:space="preserve"> </w:t>
      </w:r>
      <w:r>
        <w:t xml:space="preserve">Commit to continuous education to stay ahead of technological curves.</w:t>
      </w:r>
    </w:p>
    <w:p>
      <w:pPr>
        <w:pStyle w:val="BodyText"/>
      </w:pPr>
      <w:r>
        <w:t xml:space="preserve">Action Item 2: Embrace technology like OCT and digital fundus photography in your practice.</w:t>
      </w:r>
    </w:p>
    <w:p>
      <w:pPr>
        <w:pStyle w:val="BodyText"/>
      </w:pPr>
      <w:r>
        <w:t xml:space="preserve">Action Item 3: Engage actively with the community in</w:t>
      </w:r>
    </w:p>
    <w:p>
      <w:pPr>
        <w:pStyle w:val="BodyText"/>
      </w:pPr>
      <w:r>
        <w:t xml:space="preserve">Kazakhstan, Almaty to raise awareness about eye health.</w:t>
      </w:r>
    </w:p>
    <w:p>
      <w:pPr>
        <w:pStyle w:val="BodyText"/>
      </w:pPr>
      <w:r>
        <w:t xml:space="preserve">The future of vision care in</w:t>
      </w:r>
    </w:p>
    <w:p>
      <w:pPr>
        <w:pStyle w:val="BodyText"/>
      </w:pPr>
      <w:r>
        <w:t xml:space="preserve">Kazakhstan, Almaty depends on dedicated professionals like you. Thank you for your attention and commitment to excellence.</w:t>
      </w:r>
    </w:p>
    <w:bookmarkEnd w:id="29"/>
    <w:bookmarkStart w:id="30" w:name="slide-9-questions-and-discussion"/>
    <w:p>
      <w:pPr>
        <w:pStyle w:val="Heading1"/>
      </w:pPr>
      <w:r>
        <w:t xml:space="preserve">Slide 9: Questions and Discussion</w:t>
      </w:r>
    </w:p>
    <w:p>
      <w:pPr>
        <w:pStyle w:val="FirstParagraph"/>
      </w:pPr>
      <w:r>
        <w:t xml:space="preserve">We now open the floor for questions regarding the role of the</w:t>
      </w:r>
    </w:p>
    <w:p>
      <w:pPr>
        <w:pStyle w:val="BodyText"/>
      </w:pPr>
      <w:r>
        <w:t xml:space="preserve">Optometrist in</w:t>
      </w:r>
    </w:p>
    <w:p>
      <w:pPr>
        <w:pStyle w:val="BodyText"/>
      </w:pPr>
      <w:r>
        <w:t xml:space="preserve">Kazakhstan, Almaty.</w:t>
      </w:r>
    </w:p>
    <w:p>
      <w:pPr>
        <w:numPr>
          <w:ilvl w:val="0"/>
          <w:numId w:val="1001"/>
        </w:numPr>
        <w:pStyle w:val="Compact"/>
      </w:pPr>
      <w:r>
        <w:t xml:space="preserve">How can we better integrate optometric services into local healthcare policy?</w:t>
      </w:r>
    </w:p>
    <w:p>
      <w:pPr>
        <w:numPr>
          <w:ilvl w:val="0"/>
          <w:numId w:val="1001"/>
        </w:numPr>
        <w:pStyle w:val="Compact"/>
      </w:pPr>
      <w:r>
        <w:t xml:space="preserve">What are the biggest barriers to technology adoption for independent practitioners?</w:t>
      </w:r>
    </w:p>
    <w:p>
      <w:pPr>
        <w:pStyle w:val="FirstParagraph"/>
      </w:pPr>
      <w:r>
        <w:t xml:space="preserve">Please feel free to share your experiences and insights.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Optometrist in Kazakhstan, Almaty</dc:title>
  <dc:creator/>
  <dc:language>en</dc:language>
  <cp:keywords/>
  <dcterms:created xsi:type="dcterms:W3CDTF">2026-07-29T13:25:03Z</dcterms:created>
  <dcterms:modified xsi:type="dcterms:W3CDTF">2026-07-29T13:25:03Z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