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Pakistan</w:t>
      </w:r>
      <w:r>
        <w:t xml:space="preserve"> </w:t>
      </w:r>
      <w:r>
        <w:t xml:space="preserve">Islamabad</w:t>
      </w:r>
    </w:p>
    <w:bookmarkStart w:id="22" w:name="seminar-presentation-slides"/>
    <w:p>
      <w:pPr>
        <w:pStyle w:val="Heading1"/>
      </w:pPr>
      <w:r>
        <w:t xml:space="preserve">Seminar Presentation Slides</w:t>
      </w:r>
    </w:p>
    <w:bookmarkStart w:id="21" w:name="X4eae72082b2cacc73669516c14a5da802017b63"/>
    <w:p>
      <w:pPr>
        <w:pStyle w:val="Heading2"/>
      </w:pPr>
      <w:r>
        <w:t xml:space="preserve">The Evolving Role of the Optometrist in Pakistan Islamabad: Bridging Gaps in Vision Care and Public Health</w:t>
      </w:r>
    </w:p>
    <w:p>
      <w:pPr>
        <w:pStyle w:val="FirstParagraph"/>
      </w:pPr>
      <w:r>
        <w:rPr>
          <w:bCs/>
          <w:b/>
        </w:rPr>
        <w:t xml:space="preserve">Presented for:</w:t>
      </w:r>
      <w:r>
        <w:t xml:space="preserve"> </w:t>
      </w:r>
      <w:r>
        <w:t xml:space="preserve">Healthcare Professionals, Policy Makers, and Academic Institutions in Pakistan Islamabad</w:t>
      </w:r>
    </w:p>
    <w:bookmarkStart w:id="20" w:name="abstract"/>
    <w:p>
      <w:pPr>
        <w:pStyle w:val="Heading3"/>
      </w:pPr>
      <w:r>
        <w:t xml:space="preserve">Abstract</w:t>
      </w:r>
    </w:p>
    <w:p>
      <w:pPr>
        <w:pStyle w:val="FirstParagraph"/>
      </w:pPr>
      <w:r>
        <w:t xml:space="preserve">This seminar explores the critical intersection of modern optometry and public health within the dynamic urban landscape of Pakistan Islamabad. As one of the most rapidly developing capitals in South Asia, Islamabad faces unique challenges regarding non-communicable diseases, lifestyle-related eye disorders, and healthcare accessibility. This presentation aims to define the expanded scope of practice for Optometrists in Pakistan Islamabad, advocating for their integration into primary healthcare systems to address unmet vision needs among a diverse population ranging from rapid urban migrants to established residents.</w:t>
      </w:r>
    </w:p>
    <w:bookmarkEnd w:id="20"/>
    <w:bookmarkEnd w:id="21"/>
    <w:bookmarkEnd w:id="22"/>
    <w:bookmarkStart w:id="24" w:name="seminar-presentation-slides-1"/>
    <w:p>
      <w:pPr>
        <w:pStyle w:val="Heading1"/>
      </w:pPr>
      <w:r>
        <w:t xml:space="preserve">Seminar Presentation Slides</w:t>
      </w:r>
    </w:p>
    <w:bookmarkStart w:id="23" w:name="X38540a9ba72a3b94dab6f33ad4af8ddc2b721b5"/>
    <w:p>
      <w:pPr>
        <w:pStyle w:val="Heading2"/>
      </w:pPr>
      <w:r>
        <w:t xml:space="preserve">The Current Landscape of Eye Care in Pakistan Islamabad</w:t>
      </w:r>
    </w:p>
    <w:p>
      <w:pPr>
        <w:pStyle w:val="FirstParagraph"/>
      </w:pPr>
      <w:r>
        <w:t xml:space="preserve">Pakistan Islamabad stands as a model for urban planning and development, yet its healthcare infrastructure is still evolving to meet the growing demands of its populace. The demand for eye care services in Pakistan Islamabad is escalating due to several factors:</w:t>
      </w:r>
    </w:p>
    <w:p>
      <w:pPr>
        <w:numPr>
          <w:ilvl w:val="0"/>
          <w:numId w:val="1001"/>
        </w:numPr>
        <w:pStyle w:val="Compact"/>
      </w:pPr>
      <w:r>
        <w:rPr>
          <w:bCs/>
          <w:b/>
        </w:rPr>
        <w:t xml:space="preserve">Demographic Shifts:</w:t>
      </w:r>
      <w:r>
        <w:t xml:space="preserve"> </w:t>
      </w:r>
      <w:r>
        <w:t xml:space="preserve">With a young, growing population and an increasing aging demographic, the prevalence of age-related macular degeneration, glaucoma, and cataracts is rising.</w:t>
      </w:r>
    </w:p>
    <w:p>
      <w:pPr>
        <w:numPr>
          <w:ilvl w:val="0"/>
          <w:numId w:val="1001"/>
        </w:numPr>
        <w:pStyle w:val="Compact"/>
      </w:pPr>
      <w:r>
        <w:rPr>
          <w:bCs/>
          <w:b/>
        </w:rPr>
        <w:t xml:space="preserve">Lifestyle Changes:</w:t>
      </w:r>
      <w:r>
        <w:t xml:space="preserve"> </w:t>
      </w:r>
      <w:r>
        <w:t xml:space="preserve">The digital revolution has led to increased screen time among students and professionals in Pakistan Islamabad's tech hubs and corporate sectors, resulting in a spike in digital eye strain and myopia.</w:t>
      </w:r>
    </w:p>
    <w:p>
      <w:pPr>
        <w:numPr>
          <w:ilvl w:val="0"/>
          <w:numId w:val="1001"/>
        </w:numPr>
        <w:pStyle w:val="Compact"/>
      </w:pPr>
      <w:r>
        <w:rPr>
          <w:bCs/>
          <w:b/>
        </w:rPr>
        <w:t xml:space="preserve">Rising NCDs:</w:t>
      </w:r>
      <w:r>
        <w:t xml:space="preserve"> </w:t>
      </w:r>
      <w:r>
        <w:t xml:space="preserve">Diabetes rates are climbing, directly correlating with higher incidences of diabetic retinopathy. Early detection is crucial to prevent blindness.</w:t>
      </w:r>
    </w:p>
    <w:p>
      <w:pPr>
        <w:pStyle w:val="FirstParagraph"/>
      </w:pPr>
      <w:r>
        <w:rPr>
          <w:iCs/>
          <w:i/>
        </w:rPr>
        <w:t xml:space="preserve">Note:</w:t>
      </w:r>
      <w:r>
        <w:t xml:space="preserve"> </w:t>
      </w:r>
      <w:r>
        <w:t xml:space="preserve">Currently, the reliance on ophthalmologists for primary vision checks creates bottlenecks in the healthcare system in Pakistan Islamabad.</w:t>
      </w:r>
    </w:p>
    <w:bookmarkEnd w:id="23"/>
    <w:bookmarkEnd w:id="24"/>
    <w:bookmarkStart w:id="27" w:name="seminar-presentation-slides-2"/>
    <w:p>
      <w:pPr>
        <w:pStyle w:val="Heading1"/>
      </w:pPr>
      <w:r>
        <w:t xml:space="preserve">Seminar Presentation Slides</w:t>
      </w:r>
    </w:p>
    <w:bookmarkStart w:id="26" w:name="Xd53374e131775250745fce93e0dc3b2a247652a"/>
    <w:p>
      <w:pPr>
        <w:pStyle w:val="Heading2"/>
      </w:pPr>
      <w:r>
        <w:t xml:space="preserve">Defining the Modern Optometrist in Pakistan Islamabad</w:t>
      </w:r>
    </w:p>
    <w:p>
      <w:pPr>
        <w:pStyle w:val="FirstParagraph"/>
      </w:pPr>
      <w:r>
        <w:t xml:space="preserve">An Optometrist is a primary healthcare professional who specializes in eye and vision care. In the context of Pakistan Islamabad, it is vital to distinguish their role from that of ophthalmologists and optical shop owners.</w:t>
      </w:r>
    </w:p>
    <w:bookmarkStart w:id="25" w:name="key-responsibilities"/>
    <w:p>
      <w:pPr>
        <w:pStyle w:val="Heading3"/>
      </w:pPr>
      <w:r>
        <w:t xml:space="preserve">Key Responsibilities:</w:t>
      </w:r>
    </w:p>
    <w:p>
      <w:pPr>
        <w:numPr>
          <w:ilvl w:val="0"/>
          <w:numId w:val="1002"/>
        </w:numPr>
        <w:pStyle w:val="Compact"/>
      </w:pPr>
      <w:r>
        <w:rPr>
          <w:bCs/>
          <w:b/>
        </w:rPr>
        <w:t xml:space="preserve">Cycloplegic Refraction:</w:t>
      </w:r>
      <w:r>
        <w:t xml:space="preserve"> </w:t>
      </w:r>
      <w:r>
        <w:t xml:space="preserve">Accurate measurement of refractive errors using advanced technology.</w:t>
      </w:r>
    </w:p>
    <w:p>
      <w:pPr>
        <w:numPr>
          <w:ilvl w:val="0"/>
          <w:numId w:val="1002"/>
        </w:numPr>
        <w:pStyle w:val="Compact"/>
      </w:pPr>
      <w:r>
        <w:rPr>
          <w:bCs/>
          <w:b/>
        </w:rPr>
        <w:t xml:space="preserve">Disease Detection:</w:t>
      </w:r>
    </w:p>
    <w:p>
      <w:pPr>
        <w:numPr>
          <w:ilvl w:val="0"/>
          <w:numId w:val="1002"/>
        </w:numPr>
        <w:pStyle w:val="Compact"/>
      </w:pPr>
      <w:r>
        <w:rPr>
          <w:bCs/>
          <w:b/>
        </w:rPr>
        <w:t xml:space="preserve">Contact Lens Fitting:</w:t>
      </w:r>
      <w:r>
        <w:t xml:space="preserve"> </w:t>
      </w:r>
      <w:r>
        <w:t xml:space="preserve">Managing specialty lenses for dry eye patients or post-surgical corrections.</w:t>
      </w:r>
    </w:p>
    <w:p>
      <w:pPr>
        <w:numPr>
          <w:ilvl w:val="0"/>
          <w:numId w:val="1002"/>
        </w:numPr>
        <w:pStyle w:val="Compact"/>
      </w:pPr>
      <w:r>
        <w:rPr>
          <w:bCs/>
          <w:b/>
        </w:rPr>
        <w:t xml:space="preserve">Pediatric Eye Care:</w:t>
      </w:r>
      <w:r>
        <w:t xml:space="preserve"> </w:t>
      </w:r>
      <w:r>
        <w:t xml:space="preserve">Conducting school vision screenings to catch amblyopia and strabismus early, ensuring better educational outcomes for children in Islamabad's schools.</w:t>
      </w:r>
    </w:p>
    <w:bookmarkEnd w:id="25"/>
    <w:bookmarkEnd w:id="26"/>
    <w:bookmarkEnd w:id="27"/>
    <w:bookmarkStart w:id="29" w:name="seminar-presentation-slides-3"/>
    <w:p>
      <w:pPr>
        <w:pStyle w:val="Heading1"/>
      </w:pPr>
      <w:r>
        <w:t xml:space="preserve">Seminar Presentation Slides</w:t>
      </w:r>
    </w:p>
    <w:bookmarkStart w:id="28" w:name="X00d266040ca6a12be18454be7b198286e0a5bc5"/>
    <w:p>
      <w:pPr>
        <w:pStyle w:val="Heading2"/>
      </w:pPr>
      <w:r>
        <w:t xml:space="preserve">Bridging the Access Gap: Rural vs. Urban Dynamics</w:t>
      </w:r>
    </w:p>
    <w:p>
      <w:pPr>
        <w:pStyle w:val="FirstParagraph"/>
      </w:pPr>
      <w:r>
        <w:t xml:space="preserve">Pakistan Islamabad serves as a hub for national policy, but its influence extends to the broader region of Punjab and Khyber Pakhtunkhwa. Optometrists in Pakistan Islamabad often act as gatekeepers to specialized care.</w:t>
      </w:r>
    </w:p>
    <w:p>
      <w:pPr>
        <w:pStyle w:val="BodyText"/>
      </w:pPr>
      <w:r>
        <w:rPr>
          <w:bCs/>
          <w:b/>
        </w:rPr>
        <w:t xml:space="preserve">The Triage Model:</w:t>
      </w:r>
    </w:p>
    <w:p>
      <w:pPr>
        <w:numPr>
          <w:ilvl w:val="0"/>
          <w:numId w:val="1003"/>
        </w:numPr>
        <w:pStyle w:val="Compact"/>
      </w:pPr>
      <w:r>
        <w:rPr>
          <w:bCs/>
          <w:b/>
        </w:rPr>
        <w:t xml:space="preserve">Tier 1 (Optometry):</w:t>
      </w:r>
      <w:r>
        <w:t xml:space="preserve"> </w:t>
      </w:r>
      <w:r>
        <w:t xml:space="preserve">Routine check-ups, refraction, and minor pathology management. This reduces the load on hospitals.</w:t>
      </w:r>
    </w:p>
    <w:p>
      <w:pPr>
        <w:numPr>
          <w:ilvl w:val="0"/>
          <w:numId w:val="1003"/>
        </w:numPr>
        <w:pStyle w:val="Compact"/>
      </w:pPr>
      <w:r>
        <w:rPr>
          <w:bCs/>
          <w:b/>
        </w:rPr>
        <w:t xml:space="preserve">Tier 2 (Ophthalmology):</w:t>
      </w:r>
      <w:r>
        <w:t xml:space="preserve"> </w:t>
      </w:r>
      <w:r>
        <w:t xml:space="preserve">Surgical interventions and complex disease management.</w:t>
      </w:r>
    </w:p>
    <w:p>
      <w:pPr>
        <w:pStyle w:val="FirstParagraph"/>
      </w:pPr>
      <w:r>
        <w:t xml:space="preserve">In Pakistan Islamabad, where traffic congestion can be a significant barrier to accessing specialized hospitals like the PIMS or Armed Forces Institute of Ophthalmology, having robust community-based optometry clinics is essential. It allows for continuous monitoring of chronic conditions without requiring patients to travel long distances frequently.</w:t>
      </w:r>
    </w:p>
    <w:bookmarkEnd w:id="28"/>
    <w:bookmarkEnd w:id="29"/>
    <w:bookmarkStart w:id="31" w:name="seminar-presentation-slides-4"/>
    <w:p>
      <w:pPr>
        <w:pStyle w:val="Heading1"/>
      </w:pPr>
      <w:r>
        <w:t xml:space="preserve">Seminar Presentation Slides</w:t>
      </w:r>
    </w:p>
    <w:bookmarkStart w:id="30" w:name="X68a82bd81f2333f66056fe70ebd5d18bf51a1be"/>
    <w:p>
      <w:pPr>
        <w:pStyle w:val="Heading2"/>
      </w:pPr>
      <w:r>
        <w:t xml:space="preserve">The Economic Impact of Vision Care in Pakistan Islamabad</w:t>
      </w:r>
    </w:p>
    <w:p>
      <w:pPr>
        <w:pStyle w:val="FirstParagraph"/>
      </w:pPr>
      <w:r>
        <w:t xml:space="preserve">Vision impairment is not just a health issue; it is an economic one. For the workforce in Pakistan Islamabad, particularly those in IT, finance, and government services, clear vision is paramount for productivity.</w:t>
      </w:r>
    </w:p>
    <w:p>
      <w:pPr>
        <w:numPr>
          <w:ilvl w:val="0"/>
          <w:numId w:val="1004"/>
        </w:numPr>
        <w:pStyle w:val="Compact"/>
      </w:pPr>
      <w:r>
        <w:rPr>
          <w:bCs/>
          <w:b/>
        </w:rPr>
        <w:t xml:space="preserve">Productivity Loss:</w:t>
      </w:r>
      <w:r>
        <w:t xml:space="preserve"> </w:t>
      </w:r>
      <w:r>
        <w:t xml:space="preserve">Uncorrected refractive errors can reduce workplace efficiency by up to 30%. Investing in optometric care yields a high return on investment through enhanced workforce performance.</w:t>
      </w:r>
    </w:p>
    <w:p>
      <w:pPr>
        <w:numPr>
          <w:ilvl w:val="0"/>
          <w:numId w:val="1004"/>
        </w:numPr>
        <w:pStyle w:val="Compact"/>
      </w:pPr>
      <w:r>
        <w:rPr>
          <w:bCs/>
          <w:b/>
        </w:rPr>
        <w:t xml:space="preserve">Educational Attainment:</w:t>
      </w:r>
      <w:r>
        <w:t xml:space="preserve"> </w:t>
      </w:r>
      <w:r>
        <w:t xml:space="preserve">Children who cannot see the board suffer academically. Effective vision screening in Pakistan Islamabad schools ensures that potential is not lost due to correctable visual deficits.</w:t>
      </w:r>
    </w:p>
    <w:p>
      <w:pPr>
        <w:numPr>
          <w:ilvl w:val="0"/>
          <w:numId w:val="1004"/>
        </w:numPr>
        <w:pStyle w:val="Compact"/>
      </w:pPr>
      <w:r>
        <w:rPr>
          <w:bCs/>
          <w:b/>
        </w:rPr>
        <w:t xml:space="preserve">Avoiding Costly Treatments:</w:t>
      </w:r>
      <w:r>
        <w:t xml:space="preserve"> </w:t>
      </w:r>
      <w:r>
        <w:t xml:space="preserve">Early detection of diabetic retinopathy by an Optometrist prevents the need for expensive laser surgeries or vitrectomies later on, reducing the financial burden on families and the state healthcare system.</w:t>
      </w:r>
    </w:p>
    <w:bookmarkEnd w:id="30"/>
    <w:bookmarkEnd w:id="31"/>
    <w:bookmarkStart w:id="33" w:name="seminar-presentation-slides-5"/>
    <w:p>
      <w:pPr>
        <w:pStyle w:val="Heading1"/>
      </w:pPr>
      <w:r>
        <w:t xml:space="preserve">Seminar Presentation Slides</w:t>
      </w:r>
    </w:p>
    <w:bookmarkStart w:id="32" w:name="Xf84a581b8825fa480d62d52a90b7d8e4e357936"/>
    <w:p>
      <w:pPr>
        <w:pStyle w:val="Heading2"/>
      </w:pPr>
      <w:r>
        <w:t xml:space="preserve">Educational Standards and Regulation in Pakistan Islamabad</w:t>
      </w:r>
    </w:p>
    <w:p>
      <w:pPr>
        <w:pStyle w:val="FirstParagraph"/>
      </w:pPr>
      <w:r>
        <w:t xml:space="preserve">The credibility of the Optometrist in Pakistan Islamabad depends heavily on standardized education and regulation. Currently, there is a mix of Bachelor's degree holders (BOptom) and Diploma holders.</w:t>
      </w:r>
    </w:p>
    <w:p>
      <w:pPr>
        <w:numPr>
          <w:ilvl w:val="0"/>
          <w:numId w:val="1005"/>
        </w:numPr>
        <w:pStyle w:val="Compact"/>
      </w:pPr>
      <w:r>
        <w:rPr>
          <w:bCs/>
          <w:b/>
        </w:rPr>
        <w:t xml:space="preserve">National Curriculum:</w:t>
      </w:r>
      <w:r>
        <w:t xml:space="preserve"> </w:t>
      </w:r>
      <w:r>
        <w:t xml:space="preserve">There is an urgent need for a unified national curriculum that aligns with international standards, ensuring that every Optometrist in Pakistan Islamabad meets rigorous clinical competency requirements.</w:t>
      </w:r>
    </w:p>
    <w:p>
      <w:pPr>
        <w:numPr>
          <w:ilvl w:val="0"/>
          <w:numId w:val="1005"/>
        </w:numPr>
        <w:pStyle w:val="Compact"/>
      </w:pPr>
      <w:r>
        <w:rPr>
          <w:bCs/>
          <w:b/>
        </w:rPr>
        <w:t xml:space="preserve">Licensing Bodies:</w:t>
      </w:r>
      <w:r>
        <w:t xml:space="preserve"> </w:t>
      </w:r>
      <w:r>
        <w:t xml:space="preserve">Strengthening the role of bodies like the Punjab Council for Community Medicine (and its federal equivalents) to license and regulate optometry practice is crucial. This ensures that only qualified practitioners operate clinics in Pakistan Islamabad.</w:t>
      </w:r>
    </w:p>
    <w:p>
      <w:pPr>
        <w:numPr>
          <w:ilvl w:val="0"/>
          <w:numId w:val="1005"/>
        </w:numPr>
        <w:pStyle w:val="Compact"/>
      </w:pPr>
      <w:r>
        <w:rPr>
          <w:bCs/>
          <w:b/>
        </w:rPr>
        <w:t xml:space="preserve">CME Requirements:</w:t>
      </w:r>
      <w:r>
        <w:t xml:space="preserve"> </w:t>
      </w:r>
      <w:r>
        <w:t xml:space="preserve">Mandatory Continuing Medical Education to keep professionals updated on new technologies such as AI-driven retinal screening tools which are becoming available in major cities like Islamabad.</w:t>
      </w:r>
    </w:p>
    <w:bookmarkEnd w:id="32"/>
    <w:bookmarkEnd w:id="33"/>
    <w:bookmarkStart w:id="35" w:name="seminar-presentation-slides-6"/>
    <w:p>
      <w:pPr>
        <w:pStyle w:val="Heading1"/>
      </w:pPr>
      <w:r>
        <w:t xml:space="preserve">Seminar Presentation Slides</w:t>
      </w:r>
    </w:p>
    <w:bookmarkStart w:id="34" w:name="Xb0bf0c0956817b956975e8c4dbb265e7d92a164"/>
    <w:p>
      <w:pPr>
        <w:pStyle w:val="Heading2"/>
      </w:pPr>
      <w:r>
        <w:t xml:space="preserve">Promoting Public Awareness: The Role of Community Engagement</w:t>
      </w:r>
    </w:p>
    <w:p>
      <w:pPr>
        <w:pStyle w:val="FirstParagraph"/>
      </w:pPr>
      <w:r>
        <w:t xml:space="preserve">In Pakistan Islamabad, there is a prevalent misconception that glasses are the only solution for eye problems. Optometrists must engage in community outreach to educate the public.</w:t>
      </w:r>
    </w:p>
    <w:p>
      <w:pPr>
        <w:numPr>
          <w:ilvl w:val="0"/>
          <w:numId w:val="1006"/>
        </w:numPr>
        <w:pStyle w:val="Compact"/>
      </w:pPr>
      <w:r>
        <w:rPr>
          <w:bCs/>
          <w:b/>
        </w:rPr>
        <w:t xml:space="preserve">School Programs:</w:t>
      </w:r>
      <w:r>
        <w:t xml:space="preserve"> </w:t>
      </w:r>
      <w:r>
        <w:t xml:space="preserve">Regular vision camps in schools across Islamabad to screen students.</w:t>
      </w:r>
    </w:p>
    <w:p>
      <w:pPr>
        <w:numPr>
          <w:ilvl w:val="0"/>
          <w:numId w:val="1006"/>
        </w:numPr>
        <w:pStyle w:val="Compact"/>
      </w:pPr>
      <w:r>
        <w:rPr>
          <w:bCs/>
          <w:b/>
        </w:rPr>
        <w:t xml:space="preserve">Digital Campaigns:</w:t>
      </w:r>
      <w:r>
        <w:t xml:space="preserve"> </w:t>
      </w:r>
      <w:r>
        <w:t xml:space="preserve">Utilizing social media platforms, which are highly popular among the youth in Pakistan Islamabad, to disseminate information about eye hygiene and the importance of regular check-ups.</w:t>
      </w:r>
    </w:p>
    <w:p>
      <w:pPr>
        <w:numPr>
          <w:ilvl w:val="0"/>
          <w:numId w:val="1006"/>
        </w:numPr>
        <w:pStyle w:val="Compact"/>
      </w:pPr>
      <w:r>
        <w:rPr>
          <w:bCs/>
          <w:b/>
        </w:rPr>
        <w:t xml:space="preserve">Clinic Etiquette:</w:t>
      </w:r>
      <w:r>
        <w:t xml:space="preserve"> </w:t>
      </w:r>
      <w:r>
        <w:t xml:space="preserve">Creating welcoming environments in optometry clinics that cater to both elite clients in areas like F-7 and F-8, as well as middle-income families in sectors like I-9 or G-10.</w:t>
      </w:r>
    </w:p>
    <w:p>
      <w:pPr>
        <w:pStyle w:val="FirstParagraph"/>
      </w:pPr>
      <w:r>
        <w:t xml:space="preserve">Educating the public transforms Optometrists from mere vendors of spectacles to trusted health advisors, elevating the profession's status in Pakistan Islamabad.</w:t>
      </w:r>
    </w:p>
    <w:bookmarkEnd w:id="34"/>
    <w:bookmarkEnd w:id="35"/>
    <w:bookmarkStart w:id="37" w:name="seminar-presentation-slides-7"/>
    <w:p>
      <w:pPr>
        <w:pStyle w:val="Heading1"/>
      </w:pPr>
      <w:r>
        <w:t xml:space="preserve">Seminar Presentation Slides</w:t>
      </w:r>
    </w:p>
    <w:bookmarkStart w:id="36" w:name="Xdc955a287f8063b1736d98d809f517a94b14716"/>
    <w:p>
      <w:pPr>
        <w:pStyle w:val="Heading2"/>
      </w:pPr>
      <w:r>
        <w:t xml:space="preserve">Future Outlook: Technology and Integration</w:t>
      </w:r>
    </w:p>
    <w:p>
      <w:pPr>
        <w:pStyle w:val="FirstParagraph"/>
      </w:pPr>
      <w:r>
        <w:t xml:space="preserve">The future for Optometry in Pakistan Islamabad is bright, driven by technological advancement and healthcare reform.</w:t>
      </w:r>
    </w:p>
    <w:p>
      <w:pPr>
        <w:numPr>
          <w:ilvl w:val="0"/>
          <w:numId w:val="1007"/>
        </w:numPr>
        <w:pStyle w:val="Compact"/>
      </w:pPr>
      <w:r>
        <w:rPr>
          <w:bCs/>
          <w:b/>
        </w:rPr>
        <w:t xml:space="preserve">Digital Health Records:</w:t>
      </w:r>
      <w:r>
        <w:t xml:space="preserve"> </w:t>
      </w:r>
      <w:r>
        <w:t xml:space="preserve">Implementing electronic health records (EHR) in optometry clinics to track patient history over time, particularly for diabetic patients.</w:t>
      </w:r>
    </w:p>
    <w:p>
      <w:pPr>
        <w:numPr>
          <w:ilvl w:val="0"/>
          <w:numId w:val="1007"/>
        </w:numPr>
        <w:pStyle w:val="Compact"/>
      </w:pPr>
      <w:r>
        <w:rPr>
          <w:bCs/>
          <w:b/>
        </w:rPr>
        <w:t xml:space="preserve">TelOptometry:</w:t>
      </w:r>
      <w:r>
        <w:t xml:space="preserve"> </w:t>
      </w:r>
      <w:r>
        <w:t xml:space="preserve">Exploring remote consultation models for follow-up visits, reducing the need for physical travel within Islamabad's traffic-prone areas.</w:t>
      </w:r>
    </w:p>
    <w:p>
      <w:pPr>
        <w:numPr>
          <w:ilvl w:val="0"/>
          <w:numId w:val="1007"/>
        </w:numPr>
        <w:pStyle w:val="Compact"/>
      </w:pPr>
      <w:r>
        <w:rPr>
          <w:bCs/>
          <w:b/>
        </w:rPr>
        <w:t xml:space="preserve">AI Integration:</w:t>
      </w:r>
      <w:r>
        <w:t xml:space="preserve"> </w:t>
      </w:r>
      <w:r>
        <w:t xml:space="preserve">Using artificial intelligence to aid in the diagnosis of retinal diseases. Optometrists equipped with AI tools can provide screening services that are as accurate as specialists, significantly expanding access to care.</w:t>
      </w:r>
    </w:p>
    <w:p>
      <w:pPr>
        <w:pStyle w:val="FirstParagraph"/>
      </w:pPr>
      <w:r>
        <w:t xml:space="preserve">We must advocate for policy changes that formally integrate Optometrists into the national health insurance schemes and primary healthcare centers in Pakistan Islamabad.</w:t>
      </w:r>
    </w:p>
    <w:bookmarkEnd w:id="36"/>
    <w:bookmarkEnd w:id="37"/>
    <w:bookmarkStart w:id="39" w:name="seminar-presentation-slides-8"/>
    <w:p>
      <w:pPr>
        <w:pStyle w:val="Heading1"/>
      </w:pPr>
      <w:r>
        <w:t xml:space="preserve">Seminar Presentation Slides</w:t>
      </w:r>
    </w:p>
    <w:bookmarkStart w:id="38" w:name="conclusion-and-call-to-action"/>
    <w:p>
      <w:pPr>
        <w:pStyle w:val="Heading2"/>
      </w:pPr>
      <w:r>
        <w:t xml:space="preserve">Conclusion and Call to Action</w:t>
      </w:r>
    </w:p>
    <w:p>
      <w:pPr>
        <w:pStyle w:val="FirstParagraph"/>
      </w:pPr>
      <w:r>
        <w:t xml:space="preserve">In conclusion, the Optometrist is an indispensable asset to the healthcare ecosystem in Pakistan Islamabad. By expanding their scope of practice, standardizing education, and engaging with the community, we can significantly reduce blindness and improve quality of life.</w:t>
      </w:r>
    </w:p>
    <w:p>
      <w:pPr>
        <w:numPr>
          <w:ilvl w:val="0"/>
          <w:numId w:val="1008"/>
        </w:numPr>
        <w:pStyle w:val="Compact"/>
      </w:pPr>
      <w:r>
        <w:rPr>
          <w:bCs/>
          <w:b/>
        </w:rPr>
        <w:t xml:space="preserve">For Policymakers:</w:t>
      </w:r>
      <w:r>
        <w:t xml:space="preserve"> </w:t>
      </w:r>
      <w:r>
        <w:t xml:space="preserve">Enact laws that recognize Optometrists as primary eye care providers.</w:t>
      </w:r>
    </w:p>
    <w:p>
      <w:pPr>
        <w:numPr>
          <w:ilvl w:val="0"/>
          <w:numId w:val="1008"/>
        </w:numPr>
        <w:pStyle w:val="Compact"/>
      </w:pPr>
      <w:r>
        <w:rPr>
          <w:bCs/>
          <w:b/>
        </w:rPr>
        <w:t xml:space="preserve">Educational Institutions:</w:t>
      </w:r>
    </w:p>
    <w:p>
      <w:pPr>
        <w:numPr>
          <w:ilvl w:val="0"/>
          <w:numId w:val="1008"/>
        </w:numPr>
        <w:pStyle w:val="Compact"/>
      </w:pPr>
      <w:r>
        <w:t xml:space="preserve">The Public: Visit qualified Optometrists for regular check-ups, not just for new glasses prescriptions.</w:t>
      </w:r>
    </w:p>
    <w:p>
      <w:pPr>
        <w:pStyle w:val="FirstParagraph"/>
      </w:pPr>
      <w:r>
        <w:rPr>
          <w:iCs/>
          <w:i/>
        </w:rPr>
        <w:t xml:space="preserve">Pakistan Islamabad has the potential to become a regional leader in vision care. The journey starts with valuing the expertise of the Optometrist.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Pakistan Islamabad</dc:title>
  <dc:creator/>
  <dc:language>en</dc:language>
  <cp:keywords/>
  <dcterms:created xsi:type="dcterms:W3CDTF">2026-07-29T15:11:54Z</dcterms:created>
  <dcterms:modified xsi:type="dcterms:W3CDTF">2026-07-29T15:11:54Z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