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Slide 1</w:t>
      </w:r>
    </w:p>
    <w:bookmarkStart w:id="29" w:name="X5032ebf797849472ee99abf18f90e6c9ea7cd9b"/>
    <w:p>
      <w:pPr>
        <w:pStyle w:val="Heading1"/>
      </w:pPr>
      <w:r>
        <w:t xml:space="preserve">Seminar Presentation Slides: The Role and Future of the Optometrist in Uzbekistan Tashkent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pStyle w:val="BodyText"/>
      </w:pPr>
      <w:r>
        <w:t xml:space="preserve">This presentation explores the vital role of the optometrist within the healthcare ecosystem of Uzbekistan, with a specific focus on its capital city, Tashkent.</w:t>
      </w:r>
    </w:p>
    <w:p>
      <w:pPr>
        <w:pStyle w:val="BodyText"/>
      </w:pPr>
      <w:r>
        <w:t xml:space="preserve">We will examine current challenges in eye care accessibility and quality.</w:t>
      </w:r>
    </w:p>
    <w:p>
      <w:pPr>
        <w:pStyle w:val="BodyText"/>
      </w:pPr>
      <w:r>
        <w:rPr>
          <w:bCs/>
          <w:b/>
        </w:rPr>
        <w:t xml:space="preserve">Key Focus 1:</w:t>
      </w:r>
    </w:p>
    <w:p>
      <w:pPr>
        <w:numPr>
          <w:ilvl w:val="0"/>
          <w:numId w:val="1001"/>
        </w:numPr>
        <w:pStyle w:val="Compact"/>
      </w:pPr>
      <w:r>
        <w:t xml:space="preserve">The definition and scope of an optometrist.</w:t>
      </w:r>
    </w:p>
    <w:p>
      <w:pPr>
        <w:pStyle w:val="FirstParagraph"/>
      </w:pPr>
      <w:r>
        <w:t xml:space="preserve">// Restored structure.</w:t>
      </w:r>
    </w:p>
    <w:p>
      <w:pPr>
        <w:pStyle w:val="BodyText"/>
      </w:pPr>
      <w:r>
        <w:rPr>
          <w:bCs/>
          <w:b/>
        </w:rPr>
        <w:t xml:space="preserve">Key Focus 2:</w:t>
      </w:r>
    </w:p>
    <w:p>
      <w:pPr>
        <w:numPr>
          <w:ilvl w:val="0"/>
          <w:numId w:val="1002"/>
        </w:numPr>
        <w:pStyle w:val="Compact"/>
      </w:pPr>
      <w:r>
        <w:t xml:space="preserve">The unique demographic and health landscape of Uzbekistan.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Focus 3:</w:t>
      </w:r>
    </w:p>
    <w:bookmarkStart w:id="20" w:name="the-definition-who-is-an-optometrist"/>
    <w:p>
      <w:pPr>
        <w:pStyle w:val="Heading2"/>
      </w:pPr>
      <w:r>
        <w:t xml:space="preserve">The Definition: Who is an Optometrist?</w:t>
      </w:r>
    </w:p>
    <w:p>
      <w:pPr>
        <w:pStyle w:val="FirstParagraph"/>
      </w:pPr>
      <w:r>
        <w:t xml:space="preserve">An optometrist is a healthcare professional who specializes in eye care and vision health, playing a pivotal role as the first point of contact for patients seeking treatment for vision problems. Their expertise extends far beyond simply prescribing corrective lenses.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Duties and Responsibilities: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Critical Component 1:</w:t>
      </w:r>
    </w:p>
    <w:p>
      <w:pPr>
        <w:pStyle w:val="FirstParagraph"/>
      </w:pPr>
      <w:r>
        <w:rPr>
          <w:iCs/>
          <w:i/>
        </w:rPr>
        <w:t xml:space="preserve">Note:</w:t>
      </w:r>
    </w:p>
    <w:p>
      <w:pPr>
        <w:pStyle w:val="BodyText"/>
      </w:pPr>
      <w:r>
        <w:t xml:space="preserve">To ensure clarity in this presentation, the term 'optometrist' is distinguished from an ophthalmologist (a medical doctor) and an optician (who fits glasses). However, in Uzbekistan Tashkent, there is a growing need to clarify these roles for public understanding.</w:t>
      </w:r>
    </w:p>
    <w:bookmarkEnd w:id="20"/>
    <w:bookmarkStart w:id="21" w:name="the-context-healthcare-in-uzbekistan"/>
    <w:p>
      <w:pPr>
        <w:pStyle w:val="Heading2"/>
      </w:pPr>
      <w:r>
        <w:t xml:space="preserve">The Context: Healthcare in Uzbekistan</w:t>
      </w:r>
    </w:p>
    <w:p>
      <w:pPr>
        <w:pStyle w:val="FirstParagraph"/>
      </w:pPr>
      <w:r>
        <w:t xml:space="preserve">To understand the necessity of an optometrist, one must first appreciate the broader healthcare challenges and reforms within Uzbekistan. Historically, vision care has often been viewed through a purely corrective lens (glasses and surgery) rather than as a comprehensive health discipline.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 Transition:</w:t>
      </w:r>
    </w:p>
    <w:bookmarkEnd w:id="21"/>
    <w:bookmarkStart w:id="22" w:name="the-geographic-focus-why-tashkent"/>
    <w:p>
      <w:pPr>
        <w:pStyle w:val="Heading2"/>
      </w:pPr>
      <w:r>
        <w:t xml:space="preserve">The Geographic Focus: Why Tashkent?</w:t>
      </w:r>
    </w:p>
    <w:p>
      <w:pPr>
        <w:pStyle w:val="FirstParagraph"/>
      </w:pPr>
      <w:r>
        <w:t xml:space="preserve">Tashkent is not only the largest city in Uzbekistan but also its most densely populated urban center, boasting a population exceeding 2.5 million people. This density creates unique challenges and opportunities for healthcare delivery.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Demographic Dynamics:</w:t>
      </w:r>
    </w:p>
    <w:bookmarkEnd w:id="22"/>
    <w:bookmarkStart w:id="23" w:name="the-challenges-vision-care-in-tashkent"/>
    <w:p>
      <w:pPr>
        <w:pStyle w:val="Heading2"/>
      </w:pPr>
      <w:r>
        <w:t xml:space="preserve">The Challenges: Vision Care in Tashkent</w:t>
      </w:r>
    </w:p>
    <w:p>
      <w:pPr>
        <w:pStyle w:val="FirstParagraph"/>
      </w:pPr>
      <w:r>
        <w:t xml:space="preserve">The infrastructure for vision care in Tashkent faces distinct hurdles. While there are medical centers offering eye services, a shortage of specialized optometrists limits patient access to early diagnosis and preventative care.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Pain Points: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Hurdle 1:</w:t>
      </w:r>
    </w:p>
    <w:p>
      <w:pPr>
        <w:pStyle w:val="FirstParagraph"/>
      </w:pPr>
      <w:r>
        <w:t xml:space="preserve">// Corrected nesting.</w:t>
      </w:r>
    </w:p>
    <w:p>
      <w:pPr>
        <w:pStyle w:val="BodyText"/>
      </w:pPr>
      <w:r>
        <w:rPr>
          <w:iCs/>
          <w:i/>
        </w:rPr>
        <w:t xml:space="preserve">Note:</w:t>
      </w:r>
    </w:p>
    <w:p>
      <w:pPr>
        <w:pStyle w:val="BodyText"/>
      </w:pPr>
      <w:r>
        <w:t xml:space="preserve">Without routine check-ups by an optometrist, conditions like amblyopia (lazy eye) often go undiagnosed until it is too late for non-surgical correction.</w:t>
      </w:r>
    </w:p>
    <w:p>
      <w:pPr>
        <w:pStyle w:val="BodyText"/>
      </w:pPr>
      <w:r>
        <w:rPr>
          <w:iCs/>
          <w:i/>
        </w:rPr>
        <w:t xml:space="preserve">Hurdle 2:</w:t>
      </w:r>
    </w:p>
    <w:p>
      <w:pPr>
        <w:pStyle w:val="BodyText"/>
      </w:pPr>
      <w:r>
        <w:t xml:space="preserve">Lack of public awareness regarding the role of an optometrist versus an ophthalmologist in Tashkent.</w:t>
      </w:r>
    </w:p>
    <w:p>
      <w:pPr>
        <w:pStyle w:val="BodyText"/>
      </w:pPr>
      <w:r>
        <w:t xml:space="preserve">// Corrected nesting.</w:t>
      </w:r>
    </w:p>
    <w:bookmarkEnd w:id="23"/>
    <w:bookmarkStart w:id="24" w:name="X71b93058adc1c0aa0c4a7e7e3a3ef3f5dd8ffa2"/>
    <w:p>
      <w:pPr>
        <w:pStyle w:val="Heading2"/>
      </w:pPr>
      <w:r>
        <w:t xml:space="preserve">The Solution: Integrating the Optometrist into Tashkent's Healthcare</w:t>
      </w:r>
    </w:p>
    <w:p>
      <w:pPr>
        <w:pStyle w:val="FirstParagraph"/>
      </w:pPr>
      <w:r>
        <w:t xml:space="preserve">To address these challenges, there must be a concerted effort to integrate the optometrist as a cornerstone of primary eye care in Uzbekistan. This requires educational outreach, policy changes, and investment in specialized training for optometrists.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Actionable Steps: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Action 1:</w:t>
      </w:r>
    </w:p>
    <w:p>
      <w:pPr>
        <w:pStyle w:val="FirstParagraph"/>
      </w:pPr>
      <w:r>
        <w:rPr>
          <w:iCs/>
          <w:i/>
        </w:rPr>
        <w:t xml:space="preserve">Note:</w:t>
      </w:r>
    </w:p>
    <w:p>
      <w:pPr>
        <w:pStyle w:val="BodyText"/>
      </w:pPr>
      <w:r>
        <w:t xml:space="preserve">Regular eye exams can detect systemic health issues such as diabetes and hypertension, which are on the rise in Uzbekistan.</w:t>
      </w:r>
    </w:p>
    <w:bookmarkEnd w:id="24"/>
    <w:bookmarkStart w:id="25" w:name="the-economic-and-social-impact"/>
    <w:p>
      <w:pPr>
        <w:pStyle w:val="Heading2"/>
      </w:pPr>
      <w:r>
        <w:t xml:space="preserve">The Economic and Social Impact</w:t>
      </w:r>
    </w:p>
    <w:p>
      <w:pPr>
        <w:pStyle w:val="FirstParagraph"/>
      </w:pPr>
      <w:r>
        <w:t xml:space="preserve">A robust optometric service in Tashkent yields significant economic benefits. Improved vision leads to better academic performance for children, increased productivity for the workforce, and a reduction in long-term medical costs associated with advanced eye diseases.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Broad Benefits: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Economic Gain 1:</w:t>
      </w:r>
    </w:p>
    <w:p>
      <w:pPr>
        <w:pStyle w:val="FirstParagraph"/>
      </w:pPr>
      <w:r>
        <w:rPr>
          <w:iCs/>
          <w:i/>
        </w:rPr>
        <w:t xml:space="preserve">Note:</w:t>
      </w:r>
    </w:p>
    <w:p>
      <w:pPr>
        <w:pStyle w:val="BodyText"/>
      </w:pPr>
      <w:r>
        <w:t xml:space="preserve">Providing timely care through an optometrist ensures children reach their full potential.</w:t>
      </w:r>
    </w:p>
    <w:bookmarkEnd w:id="25"/>
    <w:bookmarkStart w:id="26" w:name="conclusion-and-future-outlook"/>
    <w:p>
      <w:pPr>
        <w:pStyle w:val="Heading2"/>
      </w:pPr>
      <w:r>
        <w:t xml:space="preserve">Conclusion and Future Outlook</w:t>
      </w:r>
    </w:p>
    <w:p>
      <w:pPr>
        <w:pStyle w:val="FirstParagraph"/>
      </w:pPr>
      <w:r>
        <w:t xml:space="preserve">In conclusion, the establishment and promotion of the optometrist in Uzbekistan Tashkent is imperative for public health. By bridging the gap between medical treatment and vision prevention, we can build a healthier society.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Key Takeaways:</w:t>
      </w:r>
    </w:p>
    <w:p>
      <w:pPr>
        <w:numPr>
          <w:ilvl w:val="0"/>
          <w:numId w:val="1010"/>
        </w:numPr>
        <w:pStyle w:val="Compact"/>
      </w:pPr>
      <w:r>
        <w:t xml:space="preserve">An optometrist is essential for comprehensive eye care, going beyond simple vision correction to diagnosing serious diseases.</w:t>
      </w:r>
    </w:p>
    <w:p>
      <w:pPr>
        <w:pStyle w:val="FirstParagraph"/>
      </w:pPr>
      <w:r>
        <w:rPr>
          <w:iCs/>
          <w:i/>
        </w:rPr>
        <w:t xml:space="preserve">Note:</w:t>
      </w:r>
    </w:p>
    <w:p>
      <w:pPr>
        <w:pStyle w:val="BodyText"/>
      </w:pPr>
      <w:r>
        <w:t xml:space="preserve">This role is critically needed in Tashkent due to rapid urbanization and demographic shifts.</w:t>
      </w:r>
    </w:p>
    <w:bookmarkEnd w:id="26"/>
    <w:bookmarkStart w:id="27" w:name="call-to-action"/>
    <w:p>
      <w:pPr>
        <w:pStyle w:val="Heading2"/>
      </w:pPr>
      <w:r>
        <w:t xml:space="preserve">Call to Action</w:t>
      </w:r>
    </w:p>
    <w:p>
      <w:pPr>
        <w:pStyle w:val="FirstParagraph"/>
      </w:pPr>
      <w:r>
        <w:t xml:space="preserve">We urge healthcare providers, policymakers in Tashkent, and educational institutions to collaborate in advancing the field of optometry.</w:t>
      </w:r>
    </w:p>
    <w:p>
      <w:pPr>
        <w:pStyle w:val="FirstParagraph"/>
      </w:pPr>
      <w:r>
        <w:t xml:space="preserve">// Corrected nesting.</w:t>
      </w:r>
    </w:p>
    <w:p>
      <w:pPr>
        <w:pStyle w:val="BodyText"/>
      </w:pPr>
      <w:r>
        <w:rPr>
          <w:iCs/>
          <w:i/>
        </w:rPr>
        <w:t xml:space="preserve">Action 1:</w:t>
      </w:r>
    </w:p>
    <w:p>
      <w:pPr>
        <w:pStyle w:val="BodyText"/>
      </w:pPr>
      <w:r>
        <w:t xml:space="preserve">Invest in training more optometrists for Tashkent.</w:t>
      </w:r>
    </w:p>
    <w:p>
      <w:pPr>
        <w:pStyle w:val="BodyText"/>
      </w:pPr>
      <w:r>
        <w:t xml:space="preserve">// Corrected nesting.</w:t>
      </w:r>
    </w:p>
    <w:p>
      <w:pPr>
        <w:pStyle w:val="BodyText"/>
      </w:pPr>
      <w:r>
        <w:rPr>
          <w:iCs/>
          <w:i/>
        </w:rPr>
        <w:t xml:space="preserve">Note:</w:t>
      </w:r>
    </w:p>
    <w:p>
      <w:pPr>
        <w:pStyle w:val="BodyText"/>
      </w:pPr>
      <w:r>
        <w:t xml:space="preserve">A larger workforce means better accessibility for all citizens of Uzbekistan.</w:t>
      </w:r>
    </w:p>
    <w:p>
      <w:pPr>
        <w:pStyle w:val="BodyText"/>
      </w:pPr>
      <w:r>
        <w:t xml:space="preserve">// Corrected nesting.</w:t>
      </w:r>
    </w:p>
    <w:bookmarkEnd w:id="27"/>
    <w:bookmarkStart w:id="28" w:name="seminar-presentation-slides-end"/>
    <w:p>
      <w:pPr>
        <w:pStyle w:val="Heading2"/>
      </w:pPr>
      <w:r>
        <w:t xml:space="preserve">Seminar Presentation Slides End</w:t>
      </w:r>
    </w:p>
    <w:p>
      <w:pPr>
        <w:pStyle w:val="FirstParagraph"/>
      </w:pPr>
      <w:r>
        <w:rPr>
          <w:bCs/>
          <w:b/>
        </w:rPr>
        <w:t xml:space="preserve">Thank You for Attending.</w:t>
      </w:r>
    </w:p>
    <w:p>
      <w:pPr>
        <w:pStyle w:val="BodyText"/>
      </w:pPr>
      <w:r>
        <w:t xml:space="preserve">This presentation highlights the critical role of the optometrist in improving eye health and quality of life. The vision care sector in Uzbekistan Tashkent stands at a pivotal moment. By embracing comprehensive, preventative eye care led by qualified optometrists, we can ensure a brighter future for all.</w:t>
      </w:r>
    </w:p>
    <w:p>
      <w:pPr>
        <w:pStyle w:val="FirstParagraph"/>
      </w:pPr>
      <w:r>
        <w:t xml:space="preserve">// Corrected nesting.</w:t>
      </w:r>
    </w:p>
    <w:p>
      <w:pPr>
        <w:pStyle w:val="BodyText"/>
      </w:pPr>
      <w:r>
        <w:rPr>
          <w:bCs/>
          <w:b/>
        </w:rPr>
        <w:t xml:space="preserve">Questions?</w:t>
      </w:r>
    </w:p>
    <w:bookmarkEnd w:id="28"/>
    <w:p>
      <w:pPr>
        <w:pStyle w:val="BodyText"/>
      </w:pPr>
      <w:r>
        <w:t xml:space="preserve">```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Optometrist in Uzbekistan Tashkent</dc:title>
  <dc:creator/>
  <dc:language>en</dc:language>
  <cp:keywords/>
  <dcterms:created xsi:type="dcterms:W3CDTF">2026-07-29T14:32:35Z</dcterms:created>
  <dcterms:modified xsi:type="dcterms:W3CDTF">2026-07-29T14:32:35Z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