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Orthodontic</w:t>
      </w:r>
      <w:r>
        <w:t xml:space="preserve"> </w:t>
      </w:r>
      <w:r>
        <w:t xml:space="preserve">Excellence</w:t>
      </w:r>
      <w:r>
        <w:t xml:space="preserve"> </w:t>
      </w:r>
      <w:r>
        <w:t xml:space="preserve">in</w:t>
      </w:r>
      <w:r>
        <w:t xml:space="preserve"> </w:t>
      </w:r>
      <w:r>
        <w:t xml:space="preserve">Argentina</w:t>
      </w:r>
      <w:r>
        <w:t xml:space="preserve"> </w:t>
      </w:r>
      <w:r>
        <w:t xml:space="preserve">Córdoba</w:t>
      </w:r>
    </w:p>
    <w:bookmarkStart w:id="21" w:name="seminar-presentation-slides"/>
    <w:p>
      <w:pPr>
        <w:pStyle w:val="Heading1"/>
      </w:pPr>
      <w:r>
        <w:t xml:space="preserve">Seminar Presentation Slides</w:t>
      </w:r>
    </w:p>
    <w:bookmarkStart w:id="20" w:name="Xa9bd4ecb382c2c01e3e0e7afc4a08d47853aa98"/>
    <w:p>
      <w:pPr>
        <w:pStyle w:val="Heading2"/>
      </w:pPr>
      <w:r>
        <w:t xml:space="preserve">The Evolution and Excellence of the Orthodontist in Argentina Córdoba</w:t>
      </w:r>
    </w:p>
    <w:p>
      <w:pPr>
        <w:pStyle w:val="FirstParagraph"/>
      </w:pPr>
      <w:r>
        <w:rPr>
          <w:bCs/>
          <w:b/>
        </w:rPr>
        <w:t xml:space="preserve">Presentation Overview:</w:t>
      </w:r>
    </w:p>
    <w:p>
      <w:pPr>
        <w:pStyle w:val="BodyText"/>
      </w:pPr>
      <w:r>
        <w:t xml:space="preserve">Welcome to this comprehensive seminar dedicated to the specialized field of orthodontics within the vibrant medical landscape of Argentina, specifically focusing on the city of Córdoba. This presentation aims to dissect the role, challenges, technological advancements, and cultural nuances that define modern orthodontic practice in this central Argentine hub. As we explore these slides, we will highlight why Córdoba has emerged as a critical center for dental education and specialized care in South America.</w:t>
      </w:r>
    </w:p>
    <w:p>
      <w:pPr>
        <w:pStyle w:val="BodyText"/>
      </w:pPr>
      <w:r>
        <w:rPr>
          <w:iCs/>
          <w:i/>
        </w:rPr>
        <w:t xml:space="preserve">Note: All content is presented to respect the specific medical and educational standards of the region.</w:t>
      </w:r>
    </w:p>
    <w:bookmarkEnd w:id="20"/>
    <w:bookmarkEnd w:id="21"/>
    <w:bookmarkStart w:id="23" w:name="X592a3e42d62ac51740b44da026463a518ab92fa"/>
    <w:p>
      <w:pPr>
        <w:pStyle w:val="Heading1"/>
      </w:pPr>
      <w:r>
        <w:t xml:space="preserve">The Regional Context: Why Argentina Córdoba?</w:t>
      </w:r>
    </w:p>
    <w:bookmarkStart w:id="22" w:name="a-hub-for-medical-education"/>
    <w:p>
      <w:pPr>
        <w:pStyle w:val="Heading2"/>
      </w:pPr>
      <w:r>
        <w:t xml:space="preserve">A Hub for Medical Education</w:t>
      </w:r>
    </w:p>
    <w:p>
      <w:pPr>
        <w:pStyle w:val="FirstParagraph"/>
      </w:pPr>
      <w:r>
        <w:t xml:space="preserve">Córdoba is not merely a city; it is a cultural and academic beacon in the interior of Argentina. Home to one of the oldest universities in South America, the National University of Córdoba (UNC), this region has established itself as a premier destination for medical training.</w:t>
      </w:r>
    </w:p>
    <w:p>
      <w:pPr>
        <w:numPr>
          <w:ilvl w:val="0"/>
          <w:numId w:val="1001"/>
        </w:numPr>
        <w:pStyle w:val="Compact"/>
      </w:pPr>
      <w:r>
        <w:rPr>
          <w:bCs/>
          <w:b/>
        </w:rPr>
        <w:t xml:space="preserve">Academic Rigor:</w:t>
      </w:r>
      <w:r>
        <w:t xml:space="preserve">The dental schools in Córdoba are renowned for their rigorous curricula, ensuring that every</w:t>
      </w:r>
      <w:r>
        <w:t xml:space="preserve"> </w:t>
      </w:r>
      <w:r>
        <w:t xml:space="preserve">Orthodontist</w:t>
      </w:r>
      <w:r>
        <w:t xml:space="preserve"> </w:t>
      </w:r>
      <w:r>
        <w:t xml:space="preserve">graduating from these institutions possesses a robust theoretical and practical foundation.</w:t>
      </w:r>
    </w:p>
    <w:p>
      <w:pPr>
        <w:numPr>
          <w:ilvl w:val="0"/>
          <w:numId w:val="1001"/>
        </w:numPr>
        <w:pStyle w:val="Compact"/>
      </w:pPr>
      <w:r>
        <w:rPr>
          <w:bCs/>
          <w:b/>
        </w:rPr>
        <w:t xml:space="preserve">Clinical Exposure:</w:t>
      </w:r>
      <w:r>
        <w:t xml:space="preserve">Students in Córdoba benefit from diverse patient demographics, ranging from pediatric cases to complex adult corrections. This exposure is crucial for developing the versatility required in modern orthodontic practice.</w:t>
      </w:r>
    </w:p>
    <w:p>
      <w:pPr>
        <w:numPr>
          <w:ilvl w:val="0"/>
          <w:numId w:val="1001"/>
        </w:numPr>
        <w:pStyle w:val="Compact"/>
      </w:pPr>
      <w:r>
        <w:rPr>
          <w:bCs/>
          <w:b/>
        </w:rPr>
        <w:t xml:space="preserve">Research Output:</w:t>
      </w:r>
      <w:r>
        <w:t xml:space="preserve">The university's faculty and students are active participants in international research, contributing significantly to the global understanding of craniofacial growth and development.</w:t>
      </w:r>
    </w:p>
    <w:p>
      <w:pPr>
        <w:pStyle w:val="FirstParagraph"/>
      </w:pPr>
      <w:r>
        <w:t xml:space="preserve">This academic infrastructure ensures that the practicing professionals in Argentina Córdoba are not only locally competent but also globally competitive.</w:t>
      </w:r>
    </w:p>
    <w:bookmarkEnd w:id="22"/>
    <w:bookmarkEnd w:id="23"/>
    <w:bookmarkStart w:id="25" w:name="the-role-of-the-modern-orthodontist"/>
    <w:p>
      <w:pPr>
        <w:pStyle w:val="Heading1"/>
      </w:pPr>
      <w:r>
        <w:t xml:space="preserve">The Role of the Modern Orthodontist</w:t>
      </w:r>
    </w:p>
    <w:bookmarkStart w:id="24" w:name="beyond-straightening-teeth"/>
    <w:p>
      <w:pPr>
        <w:pStyle w:val="Heading2"/>
      </w:pPr>
      <w:r>
        <w:t xml:space="preserve">Beyond Straightening Teeth</w:t>
      </w:r>
    </w:p>
    <w:p>
      <w:pPr>
        <w:pStyle w:val="FirstParagraph"/>
      </w:pPr>
      <w:r>
        <w:t xml:space="preserve">In the context of Argentina Córdoba, the definition of an orthodontist has expanded significantly. Today’s specialist is a diagnostician, a planner, and a collaborator in overall facial aesthetics and health.</w:t>
      </w:r>
    </w:p>
    <w:p>
      <w:pPr>
        <w:numPr>
          <w:ilvl w:val="0"/>
          <w:numId w:val="1002"/>
        </w:numPr>
        <w:pStyle w:val="Compact"/>
      </w:pPr>
      <w:r>
        <w:rPr>
          <w:bCs/>
          <w:b/>
        </w:rPr>
        <w:t xml:space="preserve">Diagnostics:</w:t>
      </w:r>
      <w:r>
        <w:t xml:space="preserve">The modern orthodontist must be proficient in interpreting cephalometric analyses, panoramic radiographs, and 3D cone-beam computed tomography (CBCT) scans. In Córdoba, these technologies are becoming standard in private clinics.</w:t>
      </w:r>
    </w:p>
    <w:p>
      <w:pPr>
        <w:numPr>
          <w:ilvl w:val="0"/>
          <w:numId w:val="1002"/>
        </w:numPr>
        <w:pStyle w:val="Compact"/>
      </w:pPr>
      <w:r>
        <w:rPr>
          <w:bCs/>
          <w:b/>
        </w:rPr>
        <w:t xml:space="preserve">Multidisciplinary Approach:</w:t>
      </w:r>
      <w:r>
        <w:t xml:space="preserve">Cases often require collaboration with oral surgeons, periodontists, and prosthodontists. The orthodontist in Argentina Córdoba acts as the coordinator of care for complex malocclusions.</w:t>
      </w:r>
    </w:p>
    <w:p>
      <w:pPr>
        <w:numPr>
          <w:ilvl w:val="0"/>
          <w:numId w:val="1002"/>
        </w:numPr>
        <w:pStyle w:val="Compact"/>
      </w:pPr>
      <w:r>
        <w:rPr>
          <w:bCs/>
          <w:b/>
        </w:rPr>
        <w:t xml:space="preserve">Patient Education:</w:t>
      </w:r>
      <w:r>
        <w:t xml:space="preserve">A significant part of the job involves educating patients about oral hygiene, dietary impacts on treatment duration, and the importance of retention post-treatment.</w:t>
      </w:r>
    </w:p>
    <w:bookmarkEnd w:id="24"/>
    <w:bookmarkEnd w:id="25"/>
    <w:bookmarkStart w:id="27" w:name="technological-advancements-in-córdoba"/>
    <w:p>
      <w:pPr>
        <w:pStyle w:val="Heading1"/>
      </w:pPr>
      <w:r>
        <w:t xml:space="preserve">Technological Advancements in Córdoba</w:t>
      </w:r>
    </w:p>
    <w:bookmarkStart w:id="26" w:name="digital-orthodontics"/>
    <w:p>
      <w:pPr>
        <w:pStyle w:val="Heading2"/>
      </w:pPr>
      <w:r>
        <w:t xml:space="preserve">Digital Orthodontics</w:t>
      </w:r>
    </w:p>
    <w:p>
      <w:pPr>
        <w:pStyle w:val="FirstParagraph"/>
      </w:pPr>
      <w:r>
        <w:t xml:space="preserve">The adoption of digital technology in Argentina Córdoba has accelerated over the last decade. This shift has transformed how treatments are planned and executed.</w:t>
      </w:r>
    </w:p>
    <w:p>
      <w:pPr>
        <w:numPr>
          <w:ilvl w:val="0"/>
          <w:numId w:val="1003"/>
        </w:numPr>
        <w:pStyle w:val="Compact"/>
      </w:pPr>
      <w:r>
        <w:rPr>
          <w:bCs/>
          <w:b/>
        </w:rPr>
        <w:t xml:space="preserve">Intraoral Scanners:</w:t>
      </w:r>
      <w:r>
        <w:t xml:space="preserve">Gone are the days of messy alginate impressions for many patients. Clinics in Córdoba’s city center now utilize intraoral scanners to create precise digital models, enhancing patient comfort and accuracy.</w:t>
      </w:r>
    </w:p>
    <w:p>
      <w:pPr>
        <w:numPr>
          <w:ilvl w:val="0"/>
          <w:numId w:val="1003"/>
        </w:numPr>
        <w:pStyle w:val="Compact"/>
      </w:pPr>
      <w:r>
        <w:rPr>
          <w:bCs/>
          <w:b/>
        </w:rPr>
        <w:t xml:space="preserve">Invisible Aligners:</w:t>
      </w:r>
      <w:r>
        <w:t xml:space="preserve">The demand for clear aligner therapy is growing rapidly among professionals in Argentina Córdoba. This preference is driven by aesthetic concerns and the convenience of fewer office visits, appealing to the busy urban population.</w:t>
      </w:r>
    </w:p>
    <w:p>
      <w:pPr>
        <w:numPr>
          <w:ilvl w:val="0"/>
          <w:numId w:val="1003"/>
        </w:numPr>
        <w:pStyle w:val="Compact"/>
      </w:pPr>
      <w:r>
        <w:rPr>
          <w:bCs/>
          <w:b/>
        </w:rPr>
        <w:t xml:space="preserve">CAD/CAM Systems:</w:t>
      </w:r>
      <w:r>
        <w:t xml:space="preserve">Computer-aided design and manufacturing allow for the custom fabrication of brackets and appliances, ensuring a precise fit that reduces treatment time. Local laboratories in Córdoba are increasingly partnering with orthodontists to offer these high-tech solutions.</w:t>
      </w:r>
    </w:p>
    <w:bookmarkEnd w:id="26"/>
    <w:bookmarkEnd w:id="27"/>
    <w:bookmarkStart w:id="29" w:name="X870edf39d08c5c0b376b80ab00eb0a2e4cba1ea"/>
    <w:p>
      <w:pPr>
        <w:pStyle w:val="Heading1"/>
      </w:pPr>
      <w:r>
        <w:t xml:space="preserve">Cultural Nuances and Patient Expectations</w:t>
      </w:r>
    </w:p>
    <w:bookmarkStart w:id="28" w:name="the-argentine-patient-profile"/>
    <w:p>
      <w:pPr>
        <w:pStyle w:val="Heading2"/>
      </w:pPr>
      <w:r>
        <w:t xml:space="preserve">The Argentine Patient Profile</w:t>
      </w:r>
    </w:p>
    <w:p>
      <w:pPr>
        <w:pStyle w:val="FirstParagraph"/>
      </w:pPr>
      <w:r>
        <w:t xml:space="preserve">To provide effective care, an orthodontist must understand the cultural context. In Argentina Córdoba, patients often prioritize aesthetic outcomes highly. There is a strong cultural emphasis on personal appearance and social interaction.</w:t>
      </w:r>
    </w:p>
    <w:p>
      <w:pPr>
        <w:numPr>
          <w:ilvl w:val="0"/>
          <w:numId w:val="1004"/>
        </w:numPr>
        <w:pStyle w:val="Compact"/>
      </w:pPr>
      <w:r>
        <w:rPr>
          <w:bCs/>
          <w:b/>
        </w:rPr>
        <w:t xml:space="preserve">Aesthetics First:</w:t>
      </w:r>
      <w:r>
        <w:t xml:space="preserve">Paleteens and adults alike are increasingly seeking discreet options such as ceramic brackets or lingual braces. The orthodontist must offer these alternatives to meet patient expectations.</w:t>
      </w:r>
    </w:p>
    <w:p>
      <w:pPr>
        <w:numPr>
          <w:ilvl w:val="0"/>
          <w:numId w:val="1004"/>
        </w:numPr>
        <w:pStyle w:val="Compact"/>
      </w:pPr>
      <w:r>
        <w:rPr>
          <w:bCs/>
          <w:b/>
        </w:rPr>
        <w:t xml:space="preserve">Familial Influence:</w:t>
      </w:r>
      <w:r>
        <w:t xml:space="preserve">In Argentine culture, family plays a central role in health decisions. Parents are deeply involved in the orthodontic journey of their children, requiring the orthodontist to communicate clearly and empathetically with both the child and the guardians.</w:t>
      </w:r>
    </w:p>
    <w:p>
      <w:pPr>
        <w:numPr>
          <w:ilvl w:val="0"/>
          <w:numId w:val="1004"/>
        </w:numPr>
        <w:pStyle w:val="Compact"/>
      </w:pPr>
      <w:r>
        <w:rPr>
          <w:bCs/>
          <w:b/>
        </w:rPr>
        <w:t xml:space="preserve">Economic Considerations:</w:t>
      </w:r>
      <w:r>
        <w:t xml:space="preserve">While economic fluctuations affect Argentina, there remains a strong middle class in Córdoba willing to invest in health and aesthetics. Orthodontists must be skilled negotiators, offering flexible payment plans that align with local economic realities.</w:t>
      </w:r>
    </w:p>
    <w:bookmarkEnd w:id="28"/>
    <w:bookmarkEnd w:id="29"/>
    <w:bookmarkStart w:id="31" w:name="Xd7ef6a680891429e44562fc30a9b644d71e83f9"/>
    <w:p>
      <w:pPr>
        <w:pStyle w:val="Heading1"/>
      </w:pPr>
      <w:r>
        <w:t xml:space="preserve">Educational Pathways and Continuous Learning</w:t>
      </w:r>
    </w:p>
    <w:bookmarkStart w:id="30" w:name="maintaining-excellence"/>
    <w:p>
      <w:pPr>
        <w:pStyle w:val="Heading2"/>
      </w:pPr>
      <w:r>
        <w:t xml:space="preserve">Maintaining Excellence</w:t>
      </w:r>
    </w:p>
    <w:p>
      <w:pPr>
        <w:pStyle w:val="FirstParagraph"/>
      </w:pPr>
      <w:r>
        <w:t xml:space="preserve">Becoming a specialist in Argentina Córdoba requires extensive postgraduate training. General dentists must complete specialized residency programs that last three to five years.</w:t>
      </w:r>
    </w:p>
    <w:p>
      <w:pPr>
        <w:numPr>
          <w:ilvl w:val="0"/>
          <w:numId w:val="1005"/>
        </w:numPr>
        <w:pStyle w:val="Compact"/>
      </w:pPr>
      <w:r>
        <w:rPr>
          <w:bCs/>
          <w:b/>
        </w:rPr>
        <w:t xml:space="preserve">Residency Programs:</w:t>
      </w:r>
      <w:r>
        <w:t xml:space="preserve">The university-affiliated hospitals in Córdoba offer rigorous residencies that cover biomechanics, growth and development, and surgical orthodontics.</w:t>
      </w:r>
    </w:p>
    <w:p>
      <w:pPr>
        <w:numPr>
          <w:ilvl w:val="0"/>
          <w:numId w:val="1005"/>
        </w:numPr>
        <w:pStyle w:val="Compact"/>
      </w:pPr>
      <w:r>
        <w:rPr>
          <w:bCs/>
          <w:b/>
        </w:rPr>
        <w:t xml:space="preserve">Congresses and Workshops:</w:t>
      </w:r>
      <w:r>
        <w:t xml:space="preserve">The local dental associations in Argentina Córdoba organize regular congresses where practitioners can update their knowledge. Attendance at these events is often mandatory or highly encouraged for professional certification.</w:t>
      </w:r>
    </w:p>
    <w:p>
      <w:pPr>
        <w:numPr>
          <w:ilvl w:val="0"/>
          <w:numId w:val="1005"/>
        </w:numPr>
        <w:pStyle w:val="Compact"/>
      </w:pPr>
      <w:r>
        <w:rPr>
          <w:bCs/>
          <w:b/>
        </w:rPr>
        <w:t xml:space="preserve">International Exchange:</w:t>
      </w:r>
      <w:r>
        <w:t xml:space="preserve">Many orthodontists in the region pursue fellowships abroad, bringing back new techniques to apply in Córdoba. This global perspective enhances the quality of care available locally.</w:t>
      </w:r>
    </w:p>
    <w:bookmarkEnd w:id="30"/>
    <w:bookmarkEnd w:id="31"/>
    <w:bookmarkStart w:id="33" w:name="challenges-facing-orthodontists-today"/>
    <w:p>
      <w:pPr>
        <w:pStyle w:val="Heading1"/>
      </w:pPr>
      <w:r>
        <w:t xml:space="preserve">Challenges Facing Orthodontists Today</w:t>
      </w:r>
    </w:p>
    <w:bookmarkStart w:id="32" w:name="navigating-the-complex-landscape"/>
    <w:p>
      <w:pPr>
        <w:pStyle w:val="Heading2"/>
      </w:pPr>
      <w:r>
        <w:t xml:space="preserve">Navigating the Complex Landscape</w:t>
      </w:r>
    </w:p>
    <w:p>
      <w:pPr>
        <w:pStyle w:val="FirstParagraph"/>
      </w:pPr>
      <w:r>
        <w:t xml:space="preserve">Despite advancements, orthodontists in Argentina Córdoba face unique challenges.</w:t>
      </w:r>
    </w:p>
    <w:p>
      <w:pPr>
        <w:numPr>
          <w:ilvl w:val="0"/>
          <w:numId w:val="1006"/>
        </w:numPr>
        <w:pStyle w:val="Compact"/>
      </w:pPr>
      <w:r>
        <w:rPr>
          <w:bCs/>
          <w:b/>
        </w:rPr>
        <w:t xml:space="preserve">Economic Volatility:</w:t>
      </w:r>
      <w:r>
        <w:t xml:space="preserve">Inflation and currency devaluation can impact the availability of imported materials like brackets and wires. Professionals must adapt by sourcing locally when possible or adjusting pricing models frequently.</w:t>
      </w:r>
    </w:p>
    <w:p>
      <w:pPr>
        <w:numPr>
          <w:ilvl w:val="0"/>
          <w:numId w:val="1006"/>
        </w:numPr>
        <w:pStyle w:val="Compact"/>
      </w:pPr>
      <w:r>
        <w:rPr>
          <w:bCs/>
          <w:b/>
        </w:rPr>
        <w:t xml:space="preserve">Affordability vs. Quality:</w:t>
      </w:r>
      <w:r>
        <w:t xml:space="preserve">Balancing the cost of treatment with high-quality standards is a constant struggle. Public health initiatives in Córdoba aim to provide orthodontic care for underserved populations, requiring public sector orthodontists to manage high patient volumes efficiently.</w:t>
      </w:r>
    </w:p>
    <w:p>
      <w:pPr>
        <w:numPr>
          <w:ilvl w:val="0"/>
          <w:numId w:val="1006"/>
        </w:numPr>
        <w:pStyle w:val="Compact"/>
      </w:pPr>
      <w:r>
        <w:rPr>
          <w:bCs/>
          <w:b/>
        </w:rPr>
        <w:t xml:space="preserve">Rising Expectations:</w:t>
      </w:r>
      <w:r>
        <w:t xml:space="preserve">With the proliferation of social media and digital imagery, patients arrive with unrealistic expectations. Managing these expectations requires strong communication skills and ethical practice standards from the orthodontist.</w:t>
      </w:r>
    </w:p>
    <w:bookmarkEnd w:id="32"/>
    <w:bookmarkEnd w:id="33"/>
    <w:bookmarkStart w:id="35" w:name="X73dada36b02daa18b7ca3169f486a5c9b25afce"/>
    <w:p>
      <w:pPr>
        <w:pStyle w:val="Heading1"/>
      </w:pPr>
      <w:r>
        <w:t xml:space="preserve">The Future of Orthodontics in Argentina Córdoba</w:t>
      </w:r>
    </w:p>
    <w:bookmarkStart w:id="34" w:name="trends-and-predictions"/>
    <w:p>
      <w:pPr>
        <w:pStyle w:val="Heading2"/>
      </w:pPr>
      <w:r>
        <w:t xml:space="preserve">Trends and Predictions</w:t>
      </w:r>
    </w:p>
    <w:p>
      <w:pPr>
        <w:pStyle w:val="FirstParagraph"/>
      </w:pPr>
      <w:r>
        <w:t xml:space="preserve">Looking ahead, the trajectory for orthodontic care in Córdoba is positive and innovative.</w:t>
      </w:r>
    </w:p>
    <w:p>
      <w:pPr>
        <w:numPr>
          <w:ilvl w:val="0"/>
          <w:numId w:val="1007"/>
        </w:numPr>
        <w:pStyle w:val="Compact"/>
      </w:pPr>
      <w:r>
        <w:rPr>
          <w:bCs/>
          <w:b/>
        </w:rPr>
        <w:t xml:space="preserve">Growth of Teledentistry:</w:t>
      </w:r>
      <w:r>
        <w:t xml:space="preserve">The integration of telemedicine will allow for remote monitoring of patients, reducing the need for frequent physical visits. This is particularly beneficial in a sprawling metropolitan area like Córdoba.</w:t>
      </w:r>
    </w:p>
    <w:p>
      <w:pPr>
        <w:numPr>
          <w:ilvl w:val="0"/>
          <w:numId w:val="1007"/>
        </w:numPr>
        <w:pStyle w:val="Compact"/>
      </w:pPr>
      <w:r>
        <w:rPr>
          <w:bCs/>
          <w:b/>
        </w:rPr>
        <w:t xml:space="preserve">Molecular Orthodontics:</w:t>
      </w:r>
      <w:r>
        <w:t xml:space="preserve">Research into genetic markers that predict tooth movement and bone response may soon become part of routine practice, allowing for personalized treatment plans.</w:t>
      </w:r>
    </w:p>
    <w:p>
      <w:pPr>
        <w:numPr>
          <w:ilvl w:val="0"/>
          <w:numId w:val="1007"/>
        </w:numPr>
        <w:pStyle w:val="Compact"/>
      </w:pPr>
      <w:r>
        <w:rPr>
          <w:bCs/>
          <w:b/>
        </w:rPr>
        <w:t xml:space="preserve">Sustainable Practices:</w:t>
      </w:r>
      <w:r>
        <w:t xml:space="preserve">Eco-friendly materials and sustainable clinic operations will become a priority for the next generation of orthodontists in Argentina Córdoba, reflecting global environmental concerns.</w:t>
      </w:r>
    </w:p>
    <w:bookmarkEnd w:id="34"/>
    <w:bookmarkEnd w:id="35"/>
    <w:bookmarkStart w:id="37" w:name="conclusion"/>
    <w:p>
      <w:pPr>
        <w:pStyle w:val="Heading1"/>
      </w:pPr>
      <w:r>
        <w:t xml:space="preserve">Conclusion</w:t>
      </w:r>
    </w:p>
    <w:bookmarkStart w:id="36" w:name="synthesizing-tradition-and-innovation"/>
    <w:p>
      <w:pPr>
        <w:pStyle w:val="Heading2"/>
      </w:pPr>
      <w:r>
        <w:t xml:space="preserve">Synthesizing Tradition and Innovation</w:t>
      </w:r>
    </w:p>
    <w:p>
      <w:pPr>
        <w:pStyle w:val="FirstParagraph"/>
      </w:pPr>
      <w:r>
        <w:t xml:space="preserve">The role of the orthodontist in Argentina Córdoba is dynamic and multifaceted. It combines rigorous academic training with cutting-edge technology, all while navigating the unique cultural and economic landscape of the region.</w:t>
      </w:r>
    </w:p>
    <w:p>
      <w:pPr>
        <w:pStyle w:val="BodyText"/>
      </w:pPr>
      <w:r>
        <w:rPr>
          <w:bCs/>
          <w:b/>
        </w:rPr>
        <w:t xml:space="preserve">Key Takeaways:</w:t>
      </w:r>
    </w:p>
    <w:p>
      <w:pPr>
        <w:numPr>
          <w:ilvl w:val="0"/>
          <w:numId w:val="1008"/>
        </w:numPr>
        <w:pStyle w:val="Compact"/>
      </w:pPr>
      <w:r>
        <w:t xml:space="preserve">Córdoba is a center of excellence for orthodontic education in South America.</w:t>
      </w:r>
    </w:p>
    <w:p>
      <w:pPr>
        <w:numPr>
          <w:ilvl w:val="0"/>
          <w:numId w:val="1008"/>
        </w:numPr>
        <w:pStyle w:val="Compact"/>
      </w:pPr>
      <w:r>
        <w:t xml:space="preserve">The modern orthodontist must be a tech-savvy diagnostician and empathetic communicator.</w:t>
      </w:r>
    </w:p>
    <w:p>
      <w:pPr>
        <w:numPr>
          <w:ilvl w:val="0"/>
          <w:numId w:val="1008"/>
        </w:numPr>
        <w:pStyle w:val="Compact"/>
      </w:pPr>
      <w:r>
        <w:t xml:space="preserve">Cultural awareness is essential for patient satisfaction and treatment success.</w:t>
      </w:r>
    </w:p>
    <w:p>
      <w:pPr>
        <w:numPr>
          <w:ilvl w:val="0"/>
          <w:numId w:val="1008"/>
        </w:numPr>
        <w:pStyle w:val="Compact"/>
      </w:pPr>
      <w:r>
        <w:t xml:space="preserve">The future holds exciting possibilities with digital integration and personalized medicine.</w:t>
      </w:r>
    </w:p>
    <w:p>
      <w:pPr>
        <w:pStyle w:val="FirstParagraph"/>
      </w:pPr>
      <w:r>
        <w:t xml:space="preserve">We thank you for your attention to this seminar presentation on the vital role of the Orthodontist in Argentina Córdoba.</w:t>
      </w:r>
    </w:p>
    <w:bookmarkEnd w:id="36"/>
    <w:bookmarkEnd w:id="37"/>
    <w:bookmarkStart w:id="39" w:name="qa-session"/>
    <w:p>
      <w:pPr>
        <w:pStyle w:val="Heading1"/>
      </w:pPr>
      <w:r>
        <w:t xml:space="preserve">Q&amp;A Session</w:t>
      </w:r>
    </w:p>
    <w:bookmarkStart w:id="38" w:name="your-questions-and-discussions"/>
    <w:p>
      <w:pPr>
        <w:pStyle w:val="Heading2"/>
      </w:pPr>
      <w:r>
        <w:t xml:space="preserve">Your Questions and Discussions</w:t>
      </w:r>
    </w:p>
    <w:p>
      <w:pPr>
        <w:pStyle w:val="FirstParagraph"/>
      </w:pPr>
      <w:r>
        <w:t xml:space="preserve">We now open the floor for questions regarding orthodontic techniques, educational pathways in Argentina Córdoba, or career opportunities in the region.</w:t>
      </w:r>
    </w:p>
    <w:p>
      <w:pPr>
        <w:numPr>
          <w:ilvl w:val="0"/>
          <w:numId w:val="1009"/>
        </w:numPr>
        <w:pStyle w:val="Compact"/>
      </w:pPr>
      <w:r>
        <w:rPr>
          <w:iCs/>
          <w:i/>
        </w:rPr>
        <w:t xml:space="preserve">Please raise your hand to speak.</w:t>
      </w:r>
    </w:p>
    <w:p>
      <w:pPr>
        <w:numPr>
          <w:ilvl w:val="0"/>
          <w:numId w:val="1009"/>
        </w:numPr>
        <w:pStyle w:val="Compact"/>
      </w:pPr>
      <w:r>
        <w:rPr>
          <w:iCs/>
          <w:i/>
        </w:rPr>
        <w:t xml:space="preserve">We encourage diverse perspectives and discussion on local challenges.</w:t>
      </w:r>
    </w:p>
    <w:p>
      <w:pPr>
        <w:pStyle w:val="FirstParagraph"/>
      </w:pPr>
      <w:r>
        <w:t xml:space="preserve">Thank You!</w:t>
      </w:r>
    </w:p>
    <w:bookmarkEnd w:id="38"/>
    <w:bookmarkEnd w:id="39"/>
    <w:p>
      <w:pPr>
        <w:pStyle w:val="BodyText"/>
      </w:pPr>
      <w:r>
        <w:t xml:space="preserve">© 2023 Seminar Presentation Series. Dedicated to the advancement of Orthodontics in Argentina Córdoba.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Orthodontic Excellence in Argentina Córdoba</dc:title>
  <dc:creator/>
  <dc:language>en</dc:language>
  <cp:keywords/>
  <dcterms:created xsi:type="dcterms:W3CDTF">2026-07-30T09:11:04Z</dcterms:created>
  <dcterms:modified xsi:type="dcterms:W3CDTF">2026-07-30T09:11:04Z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