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Australia</w:t>
      </w:r>
      <w:r>
        <w:t xml:space="preserve"> </w:t>
      </w:r>
      <w:r>
        <w:t xml:space="preserve">Brisbane</w:t>
      </w:r>
    </w:p>
    <w:bookmarkStart w:id="20" w:name="slide-1"/>
    <w:p>
      <w:pPr>
        <w:pStyle w:val="Heading3"/>
      </w:pPr>
      <w:r>
        <w:t xml:space="preserve">Slide 1</w:t>
      </w:r>
    </w:p>
    <w:bookmarkEnd w:id="20"/>
    <w:bookmarkStart w:id="21" w:name="Xb0bd4a40b056af2658589dfce31ea4ef76607df"/>
    <w:p>
      <w:pPr>
        <w:pStyle w:val="Heading1"/>
      </w:pPr>
      <w:r>
        <w:t xml:space="preserve">Seminar Presentation Slides: The Role and Evolution of the Orthodontist in Australia Brisbane</w:t>
      </w:r>
    </w:p>
    <w:p>
      <w:pPr>
        <w:pStyle w:val="FirstParagraph"/>
      </w:pPr>
      <w:r>
        <w:rPr>
          <w:bCs/>
          <w:b/>
        </w:rPr>
        <w:t xml:space="preserve">Purpose:</w:t>
      </w:r>
      <w:r>
        <w:t xml:space="preserve"> </w:t>
      </w:r>
      <w:r>
        <w:t xml:space="preserve">To explore the specialized field of orthodontics within the unique healthcare landscape of Australia, specifically focusing on patient demographics, treatment methodologies, and professional standards prevalent in Brisbane.</w:t>
      </w:r>
    </w:p>
    <w:p>
      <w:pPr>
        <w:pStyle w:val="BodyText"/>
      </w:pPr>
      <w:r>
        <w:rPr>
          <w:bCs/>
          <w:b/>
        </w:rPr>
        <w:t xml:space="preserve">Audience:</w:t>
      </w:r>
      <w:r>
        <w:t xml:space="preserve"> </w:t>
      </w:r>
      <w:r>
        <w:t xml:space="preserve">Dental students, general practitioners in Australia Brisbane seeking referral pathways, and healthcare policymakers interested in dental specialty care.</w:t>
      </w:r>
    </w:p>
    <w:bookmarkEnd w:id="21"/>
    <w:bookmarkStart w:id="22" w:name="slide-2"/>
    <w:p>
      <w:pPr>
        <w:pStyle w:val="Heading3"/>
      </w:pPr>
      <w:r>
        <w:t xml:space="preserve">Slide 2</w:t>
      </w:r>
    </w:p>
    <w:bookmarkEnd w:id="22"/>
    <w:bookmarkStart w:id="23" w:name="Xe13a68eff08495a99fb941a37c39300e9f24a7e"/>
    <w:p>
      <w:pPr>
        <w:pStyle w:val="Heading2"/>
      </w:pPr>
      <w:r>
        <w:t xml:space="preserve">The Specialized Orthodontist in Australia Brisbane</w:t>
      </w:r>
    </w:p>
    <w:p>
      <w:pPr>
        <w:pStyle w:val="FirstParagraph"/>
      </w:pPr>
      <w:r>
        <w:rPr>
          <w:bCs/>
          <w:b/>
        </w:rPr>
        <w:t xml:space="preserve">Defining the Role:</w:t>
      </w:r>
      <w:r>
        <w:t xml:space="preserve">An orthodontist is not merely a dentist who straightens teeth; they are specialists who have completed an additional two to three years of rigorous postgraduate education after their primary dental qualification. In Australia Brisbane, this specialization is highly regulated by the Dental Board of Australia.</w:t>
      </w:r>
    </w:p>
    <w:p>
      <w:pPr>
        <w:pStyle w:val="BodyText"/>
      </w:pPr>
      <w:r>
        <w:rPr>
          <w:bCs/>
          <w:b/>
        </w:rPr>
        <w:t xml:space="preserve">The Local Context:</w:t>
      </w:r>
      <w:r>
        <w:t xml:space="preserve"> </w:t>
      </w:r>
      <w:r>
        <w:t xml:space="preserve">The demand for orthodontic services in Australia Brisbane is driven by a growing awareness of oral health aesthetics and functional occlusion. Patients in this region increasingly seek personalized treatment plans that address both cosmetic desires and complex structural issues, requiring a high level of expertise from the local orthodontist community.</w:t>
      </w:r>
    </w:p>
    <w:p>
      <w:pPr>
        <w:numPr>
          <w:ilvl w:val="0"/>
          <w:numId w:val="1001"/>
        </w:numPr>
        <w:pStyle w:val="Compact"/>
      </w:pPr>
      <w:r>
        <w:rPr>
          <w:bCs/>
          <w:b/>
        </w:rPr>
        <w:t xml:space="preserve">Rigorous Training:</w:t>
      </w:r>
      <w:r>
        <w:t xml:space="preserve"> </w:t>
      </w:r>
      <w:r>
        <w:t xml:space="preserve">Completion of recognized postgraduate programs accredited by the Australian Dental Board.</w:t>
      </w:r>
    </w:p>
    <w:p>
      <w:pPr>
        <w:numPr>
          <w:ilvl w:val="0"/>
          <w:numId w:val="1001"/>
        </w:numPr>
        <w:pStyle w:val="Compact"/>
      </w:pPr>
      <w:r>
        <w:rPr>
          <w:bCs/>
          <w:b/>
        </w:rPr>
        <w:t xml:space="preserve">Licensing:</w:t>
      </w:r>
      <w:r>
        <w:t xml:space="preserve"> </w:t>
      </w:r>
      <w:r>
        <w:t xml:space="preserve">Mandatory registration to practice as a specialist in Australia Brisbane ensures adherence to national safety and ethical standards.</w:t>
      </w:r>
    </w:p>
    <w:bookmarkEnd w:id="23"/>
    <w:bookmarkStart w:id="24" w:name="slide-3"/>
    <w:p>
      <w:pPr>
        <w:pStyle w:val="Heading3"/>
      </w:pPr>
      <w:r>
        <w:t xml:space="preserve">Slide 3</w:t>
      </w:r>
    </w:p>
    <w:bookmarkEnd w:id="24"/>
    <w:bookmarkStart w:id="25" w:name="Xe85db08eb6bab342f8588259f6022b063dbaa1c"/>
    <w:p>
      <w:pPr>
        <w:pStyle w:val="Heading2"/>
      </w:pPr>
      <w:r>
        <w:t xml:space="preserve">Epidemiology of Orthodontic Needs in Australia Brisbane</w:t>
      </w:r>
    </w:p>
    <w:p>
      <w:pPr>
        <w:pStyle w:val="FirstParagraph"/>
      </w:pPr>
      <w:r>
        <w:rPr>
          <w:bCs/>
          <w:b/>
        </w:rPr>
        <w:t xml:space="preserve">Patient Demographics:</w:t>
      </w:r>
      <w:r>
        <w:t xml:space="preserve">The prevalence of malocclusion (misaligned teeth or jaws) varies, but studies indicate that a significant portion of the population in Australia Brisbane presents with at least one aspect of dental crowding or spacing that requires professional intervention. While many children receive treatment during adolescence, there is a marked increase in adult patients seeking care.</w:t>
      </w:r>
    </w:p>
    <w:p>
      <w:pPr>
        <w:pStyle w:val="BodyText"/>
      </w:pPr>
      <w:r>
        <w:rPr>
          <w:bCs/>
          <w:b/>
        </w:rPr>
        <w:t xml:space="preserve">Socioeconomic Factors:</w:t>
      </w:r>
      <w:r>
        <w:t xml:space="preserve"> </w:t>
      </w:r>
      <w:r>
        <w:t xml:space="preserve">In Australia Brisbane, access to orthodontic care is influenced by the dual healthcare system involving Medicare and private insurance. The cost of comprehensive orthodontic treatment can be a barrier for some families. Consequently, many general practitioners in Australia refer complex cases specifically to an orthodontist who can navigate these funding avenues and provide phased treatment plans.</w:t>
      </w:r>
    </w:p>
    <w:p>
      <w:pPr>
        <w:numPr>
          <w:ilvl w:val="0"/>
          <w:numId w:val="1002"/>
        </w:numPr>
        <w:pStyle w:val="Compact"/>
      </w:pPr>
      <w:r>
        <w:rPr>
          <w:bCs/>
          <w:b/>
        </w:rPr>
        <w:t xml:space="preserve">Crowding:</w:t>
      </w:r>
      <w:r>
        <w:t xml:space="preserve"> </w:t>
      </w:r>
      <w:r>
        <w:t xml:space="preserve">High prevalence due to dietary changes and jaw size reduction over generations.</w:t>
      </w:r>
    </w:p>
    <w:p>
      <w:pPr>
        <w:numPr>
          <w:ilvl w:val="0"/>
          <w:numId w:val="1002"/>
        </w:numPr>
        <w:pStyle w:val="Compact"/>
      </w:pPr>
      <w:r>
        <w:rPr>
          <w:bCs/>
          <w:b/>
        </w:rPr>
        <w:t xml:space="preserve">Occlusal Issues:</w:t>
      </w:r>
      <w:r>
        <w:t xml:space="preserve"> </w:t>
      </w:r>
      <w:r>
        <w:t xml:space="preserve">Increased awareness of sleep apnea and airway health, leading to orthodontic interventions that support broader respiratory function.</w:t>
      </w:r>
    </w:p>
    <w:bookmarkEnd w:id="25"/>
    <w:bookmarkStart w:id="26" w:name="slide-4"/>
    <w:p>
      <w:pPr>
        <w:pStyle w:val="Heading3"/>
      </w:pPr>
      <w:r>
        <w:t xml:space="preserve">Slide 4</w:t>
      </w:r>
    </w:p>
    <w:bookmarkEnd w:id="26"/>
    <w:bookmarkStart w:id="27" w:name="X9618e1c87fc6d5a263c97a6ab4a8fe4f755beee"/>
    <w:p>
      <w:pPr>
        <w:pStyle w:val="Heading2"/>
      </w:pPr>
      <w:r>
        <w:t xml:space="preserve">Treatment Modalities and Technological Advancements</w:t>
      </w:r>
    </w:p>
    <w:p>
      <w:pPr>
        <w:pStyle w:val="FirstParagraph"/>
      </w:pPr>
      <w:r>
        <w:rPr>
          <w:bCs/>
          <w:b/>
        </w:rPr>
        <w:t xml:space="preserve">Bridgework vs. Braces:</w:t>
      </w:r>
      <w:r>
        <w:t xml:space="preserve"> </w:t>
      </w:r>
      <w:r>
        <w:t xml:space="preserve">While traditional metal braces remain a staple for complex cases in Australia Brisbane, the shift toward aesthetics has propelled clear aligner therapy to the forefront. An orthodontist in this region must be proficient in both fixed appliance therapy and digital aligner systems.</w:t>
      </w:r>
    </w:p>
    <w:p>
      <w:pPr>
        <w:pStyle w:val="BodyText"/>
      </w:pPr>
      <w:r>
        <w:rPr>
          <w:bCs/>
          <w:b/>
        </w:rPr>
        <w:t xml:space="preserve">Digital Integration:</w:t>
      </w:r>
      <w:r>
        <w:t xml:space="preserve">The adoption of 3D scanning and computer-aided design (CAD/CAM) technology is widespread among top-tier orthodontists in Australia Brisbane. These tools allow for precise treatment planning, reducing the number of clinical visits required and enhancing patient comfort. Digital impressions eliminate the need for uncomfortable traditional molds, a significant patient preference in modern dentistry.</w:t>
      </w:r>
    </w:p>
    <w:p>
      <w:pPr>
        <w:numPr>
          <w:ilvl w:val="0"/>
          <w:numId w:val="1003"/>
        </w:numPr>
        <w:pStyle w:val="Compact"/>
      </w:pPr>
      <w:r>
        <w:rPr>
          <w:bCs/>
          <w:b/>
        </w:rPr>
        <w:t xml:space="preserve">Invisalign &amp; Clear Aligners:</w:t>
      </w:r>
      <w:r>
        <w:t xml:space="preserve"> </w:t>
      </w:r>
      <w:r>
        <w:t xml:space="preserve">Popular among adults and teens in Australia Brisbane for their discreet appearance.</w:t>
      </w:r>
    </w:p>
    <w:p>
      <w:pPr>
        <w:numPr>
          <w:ilvl w:val="0"/>
          <w:numId w:val="1003"/>
        </w:numPr>
        <w:pStyle w:val="Compact"/>
      </w:pPr>
      <w:r>
        <w:rPr>
          <w:bCs/>
          <w:b/>
        </w:rPr>
        <w:t xml:space="preserve">Ceramic Braces:</w:t>
      </w:r>
      <w:r>
        <w:t xml:space="preserve"> </w:t>
      </w:r>
      <w:r>
        <w:t xml:space="preserve">A middle-ground option offering strength with less visibility, often preferred by patients who want durability without the metallic look.</w:t>
      </w:r>
    </w:p>
    <w:bookmarkEnd w:id="27"/>
    <w:bookmarkStart w:id="28" w:name="slide-5"/>
    <w:p>
      <w:pPr>
        <w:pStyle w:val="Heading3"/>
      </w:pPr>
      <w:r>
        <w:t xml:space="preserve">Slide 5</w:t>
      </w:r>
    </w:p>
    <w:bookmarkEnd w:id="28"/>
    <w:bookmarkStart w:id="29" w:name="X73989eb60b53b21b3334878f8c2d7c18549fd08"/>
    <w:p>
      <w:pPr>
        <w:pStyle w:val="Heading2"/>
      </w:pPr>
      <w:r>
        <w:t xml:space="preserve">The Interdisciplinary Approach in Australia Brisbane</w:t>
      </w:r>
    </w:p>
    <w:p>
      <w:pPr>
        <w:pStyle w:val="FirstParagraph"/>
      </w:pPr>
      <w:r>
        <w:rPr>
          <w:bCs/>
          <w:b/>
        </w:rPr>
        <w:t xml:space="preserve">Cross-Specialty Collaboration:</w:t>
      </w:r>
      <w:r>
        <w:t xml:space="preserve">An orthodontist rarely works in isolation. In the collaborative healthcare environment of Australia, particularly in major hubs like Brisbane, close cooperation with oral surgeons, periodontists (gum specialists), and prosthodontists is essential. For instance, severe skeletal discrepancies may require orthognathic surgery.</w:t>
      </w:r>
    </w:p>
    <w:p>
      <w:pPr>
        <w:pStyle w:val="BodyText"/>
      </w:pPr>
      <w:r>
        <w:rPr>
          <w:bCs/>
          <w:b/>
        </w:rPr>
        <w:t xml:space="preserve">Referral Networks:</w:t>
      </w:r>
      <w:r>
        <w:t xml:space="preserve">A general dentist in Australia acts as the gatekeeper. When they identify a case beyond their scope of practice, they refer the patient to an orthodontist. This ensures that the patient receives comprehensive care tailored to their specific anatomical and aesthetic needs, optimizing long-term outcomes.</w:t>
      </w:r>
    </w:p>
    <w:p>
      <w:pPr>
        <w:numPr>
          <w:ilvl w:val="0"/>
          <w:numId w:val="1004"/>
        </w:numPr>
        <w:pStyle w:val="Compact"/>
      </w:pPr>
      <w:r>
        <w:rPr>
          <w:bCs/>
          <w:b/>
        </w:rPr>
        <w:t xml:space="preserve">Surgical Orthodontics:</w:t>
      </w:r>
      <w:r>
        <w:t xml:space="preserve"> </w:t>
      </w:r>
      <w:r>
        <w:t xml:space="preserve">Coordinated care for jaw realignment in severe skeletal cases.</w:t>
      </w:r>
    </w:p>
    <w:p>
      <w:pPr>
        <w:numPr>
          <w:ilvl w:val="0"/>
          <w:numId w:val="1004"/>
        </w:numPr>
        <w:pStyle w:val="Compact"/>
      </w:pPr>
      <w:r>
        <w:rPr>
          <w:bCs/>
          <w:b/>
        </w:rPr>
        <w:t xml:space="preserve">Gum Health:</w:t>
      </w:r>
      <w:r>
        <w:t xml:space="preserve"> </w:t>
      </w:r>
      <w:r>
        <w:t xml:space="preserve">Pre-orthodontic periodontal therapy to ensure a stable foundation for tooth movement.</w:t>
      </w:r>
    </w:p>
    <w:bookmarkEnd w:id="29"/>
    <w:bookmarkStart w:id="30" w:name="slide-6"/>
    <w:p>
      <w:pPr>
        <w:pStyle w:val="Heading3"/>
      </w:pPr>
      <w:r>
        <w:t xml:space="preserve">Slide 6</w:t>
      </w:r>
    </w:p>
    <w:bookmarkEnd w:id="30"/>
    <w:bookmarkStart w:id="31" w:name="aesthetic-demands-and-cultural-nuances"/>
    <w:p>
      <w:pPr>
        <w:pStyle w:val="Heading2"/>
      </w:pPr>
      <w:r>
        <w:t xml:space="preserve">Aesthetic Demands and Cultural Nuances</w:t>
      </w:r>
    </w:p>
    <w:p>
      <w:pPr>
        <w:pStyle w:val="FirstParagraph"/>
      </w:pPr>
      <w:r>
        <w:rPr>
          <w:bCs/>
          <w:b/>
        </w:rPr>
        <w:t xml:space="preserve">The Brisbane Lifestyle:</w:t>
      </w:r>
      <w:r>
        <w:t xml:space="preserve">Brisbane’s subtropical climate and outdoor-centric culture influence aesthetic preferences. Patients often prioritize treatments that allow for quick recovery times and minimal dietary restrictions to maintain their active lifestyles. This drives the demand for efficient treatment protocols offered by a skilled orthodontist.</w:t>
      </w:r>
    </w:p>
    <w:p>
      <w:pPr>
        <w:pStyle w:val="BodyText"/>
      </w:pPr>
      <w:r>
        <w:rPr>
          <w:bCs/>
          <w:b/>
        </w:rPr>
        <w:t xml:space="preserve">Cultural Diversity:</w:t>
      </w:r>
      <w:r>
        <w:t xml:space="preserve">Australia Brisbane is a culturally diverse city with significant migrant populations from Asia, Europe, and the Pacific. Orthodontists must be culturally competent, understanding varied perspectives on dental aesthetics and communication styles to provide inclusive care.</w:t>
      </w:r>
    </w:p>
    <w:p>
      <w:pPr>
        <w:numPr>
          <w:ilvl w:val="0"/>
          <w:numId w:val="1005"/>
        </w:numPr>
        <w:pStyle w:val="Compact"/>
      </w:pPr>
      <w:r>
        <w:rPr>
          <w:bCs/>
          <w:b/>
        </w:rPr>
        <w:t xml:space="preserve">Treatment Duration:</w:t>
      </w:r>
      <w:r>
        <w:t xml:space="preserve">Efficacy is valued; patients seek an orthodontist who can achieve results within a reasonable timeframe without compromising quality.</w:t>
      </w:r>
    </w:p>
    <w:p>
      <w:pPr>
        <w:numPr>
          <w:ilvl w:val="0"/>
          <w:numId w:val="1005"/>
        </w:numPr>
        <w:pStyle w:val="Compact"/>
      </w:pPr>
      <w:r>
        <w:rPr>
          <w:bCs/>
          <w:b/>
        </w:rPr>
        <w:t xml:space="preserve">Cultural Sensitivity:</w:t>
      </w:r>
      <w:r>
        <w:t xml:space="preserve">Understanding diverse beauty standards and communicating effectively across language barriers.</w:t>
      </w:r>
    </w:p>
    <w:bookmarkEnd w:id="31"/>
    <w:bookmarkStart w:id="32" w:name="slide-7"/>
    <w:p>
      <w:pPr>
        <w:pStyle w:val="Heading3"/>
      </w:pPr>
      <w:r>
        <w:t xml:space="preserve">Slide 7</w:t>
      </w:r>
    </w:p>
    <w:bookmarkEnd w:id="32"/>
    <w:bookmarkStart w:id="33" w:name="X433d8a91eca84ddb654bf5e8ca3feb9029a9e0d"/>
    <w:p>
      <w:pPr>
        <w:pStyle w:val="Heading2"/>
      </w:pPr>
      <w:r>
        <w:t xml:space="preserve">Ethical Considerations and Patient Education</w:t>
      </w:r>
    </w:p>
    <w:p>
      <w:pPr>
        <w:pStyle w:val="FirstParagraph"/>
      </w:pPr>
      <w:r>
        <w:rPr>
          <w:bCs/>
          <w:b/>
        </w:rPr>
        <w:t xml:space="preserve">Informed Consent:</w:t>
      </w:r>
      <w:r>
        <w:t xml:space="preserve">An ethical orthodontist in Australia Brisbane prioritizes patient education. This involves clearly explaining the risks, benefits, and limitations of various treatment options. Patients must understand that orthodontic treatment is a long-term commitment requiring diligent oral hygiene.</w:t>
      </w:r>
    </w:p>
    <w:p>
      <w:pPr>
        <w:pStyle w:val="BodyText"/>
      </w:pPr>
      <w:r>
        <w:rPr>
          <w:bCs/>
          <w:b/>
        </w:rPr>
        <w:t xml:space="preserve">Avoiding Overtreatment:</w:t>
      </w:r>
      <w:r>
        <w:t xml:space="preserve">The dental profession strictly adheres to ethical guidelines against unnecessary procedures. An orthodontist must critically assess whether intervention is truly needed or if the patient’s concerns are primarily cosmetic and can be managed through less invasive means, such as composite bonding.</w:t>
      </w:r>
    </w:p>
    <w:p>
      <w:pPr>
        <w:numPr>
          <w:ilvl w:val="0"/>
          <w:numId w:val="1006"/>
        </w:numPr>
        <w:pStyle w:val="Compact"/>
      </w:pPr>
      <w:r>
        <w:rPr>
          <w:bCs/>
          <w:b/>
        </w:rPr>
        <w:t xml:space="preserve">Honesty:</w:t>
      </w:r>
      <w:r>
        <w:t xml:space="preserve">Providing realistic expectations regarding outcomes to build trust.</w:t>
      </w:r>
    </w:p>
    <w:p>
      <w:pPr>
        <w:numPr>
          <w:ilvl w:val="0"/>
          <w:numId w:val="1006"/>
        </w:numPr>
        <w:pStyle w:val="Compact"/>
      </w:pPr>
      <w:r>
        <w:rPr>
          <w:bCs/>
          <w:b/>
        </w:rPr>
        <w:t xml:space="preserve">Educational Resources:</w:t>
      </w:r>
      <w:r>
        <w:t xml:space="preserve">Distributing literature on post-treatment retention and oral hygiene maintenance in Australia Brisbane’s specific climate conditions (e.g., dry mouth risks).</w:t>
      </w:r>
    </w:p>
    <w:bookmarkEnd w:id="33"/>
    <w:bookmarkStart w:id="34" w:name="slide-8"/>
    <w:p>
      <w:pPr>
        <w:pStyle w:val="Heading3"/>
      </w:pPr>
      <w:r>
        <w:t xml:space="preserve">Slide 8</w:t>
      </w:r>
    </w:p>
    <w:bookmarkEnd w:id="34"/>
    <w:bookmarkStart w:id="35" w:name="Xd08e7fffd1dc8926f8de1118bf5edb9013c0295"/>
    <w:p>
      <w:pPr>
        <w:pStyle w:val="Heading2"/>
      </w:pPr>
      <w:r>
        <w:t xml:space="preserve">The Future of Orthodontics in Australia Brisbane</w:t>
      </w:r>
    </w:p>
    <w:p>
      <w:pPr>
        <w:pStyle w:val="FirstParagraph"/>
      </w:pPr>
      <w:r>
        <w:rPr>
          <w:bCs/>
          <w:b/>
        </w:rPr>
        <w:t xml:space="preserve">Innovation and Technology:</w:t>
      </w:r>
      <w:r>
        <w:t xml:space="preserve">Looking ahead, the integration of Artificial Intelligence (AI) in treatment planning is set to revolutionize how an orthodontist operates. AI algorithms can predict tooth movement with greater precision, allowing for highly customized treatment plans for patients in Australia.</w:t>
      </w:r>
    </w:p>
    <w:p>
      <w:pPr>
        <w:pStyle w:val="BodyText"/>
      </w:pPr>
      <w:r>
        <w:rPr>
          <w:bCs/>
          <w:b/>
        </w:rPr>
        <w:t xml:space="preserve">Sustainability:</w:t>
      </w:r>
      <w:r>
        <w:t xml:space="preserve">There is a growing emphasis on sustainable practices within dental clinics across Australia Brisbane. This includes the use of eco-friendly materials and energy-efficient clinic operations, aligning with the environmental values of many local residents.</w:t>
      </w:r>
    </w:p>
    <w:p>
      <w:pPr>
        <w:numPr>
          <w:ilvl w:val="0"/>
          <w:numId w:val="1007"/>
        </w:numPr>
        <w:pStyle w:val="Compact"/>
      </w:pPr>
      <w:r>
        <w:rPr>
          <w:bCs/>
          <w:b/>
        </w:rPr>
        <w:t xml:space="preserve">Predictive Analytics:</w:t>
      </w:r>
      <w:r>
        <w:t xml:space="preserve">Leveraging big data to improve success rates in complex cases.</w:t>
      </w:r>
    </w:p>
    <w:p>
      <w:pPr>
        <w:numPr>
          <w:ilvl w:val="0"/>
          <w:numId w:val="1007"/>
        </w:numPr>
        <w:pStyle w:val="Compact"/>
      </w:pPr>
      <w:r>
        <w:rPr>
          <w:bCs/>
          <w:b/>
        </w:rPr>
        <w:t xml:space="preserve">Greener Dentistry:</w:t>
      </w:r>
      <w:r>
        <w:t xml:space="preserve">Implementing recycling programs and reducing single-use plastics in orthodontic practices across Australia Brisbane.</w:t>
      </w:r>
    </w:p>
    <w:bookmarkEnd w:id="35"/>
    <w:bookmarkStart w:id="36" w:name="slide-9"/>
    <w:p>
      <w:pPr>
        <w:pStyle w:val="Heading3"/>
      </w:pPr>
      <w:r>
        <w:t xml:space="preserve">Slide 9</w:t>
      </w:r>
    </w:p>
    <w:bookmarkEnd w:id="36"/>
    <w:bookmarkStart w:id="37" w:name="conclusion-and-key-takeaways"/>
    <w:p>
      <w:pPr>
        <w:pStyle w:val="Heading2"/>
      </w:pPr>
      <w:r>
        <w:t xml:space="preserve">Conclusion and Key Takeaways</w:t>
      </w:r>
    </w:p>
    <w:p>
      <w:pPr>
        <w:pStyle w:val="FirstParagraph"/>
      </w:pPr>
      <w:r>
        <w:rPr>
          <w:bCs/>
          <w:b/>
        </w:rPr>
        <w:t xml:space="preserve">The Vital Role of the Orthodontist:</w:t>
      </w:r>
      <w:r>
        <w:t xml:space="preserve">In conclusion, an orthodontist serves as a critical component of the dental healthcare ecosystem in Australia Brisbane. Their expertise bridges the gap between general dentistry and specialized surgical interventions, offering solutions that enhance both function and aesthetics.</w:t>
      </w:r>
    </w:p>
    <w:p>
      <w:pPr>
        <w:pStyle w:val="BodyText"/>
      </w:pPr>
      <w:r>
        <w:rPr>
          <w:bCs/>
          <w:b/>
        </w:rPr>
        <w:t xml:space="preserve">Summary:</w:t>
      </w:r>
      <w:r>
        <w:t xml:space="preserve">The landscape of orthodontics in Australia Brisbane is characterized by high technological standards, rigorous ethical practices, and a diverse patient base. Whether utilizing traditional braces or cutting-edge clear aligners, the primary goal remains consistent: to improve the quality of life for patients through optimal oral health.</w:t>
      </w:r>
    </w:p>
    <w:p>
      <w:pPr>
        <w:numPr>
          <w:ilvl w:val="0"/>
          <w:numId w:val="1008"/>
        </w:numPr>
        <w:pStyle w:val="Compact"/>
      </w:pPr>
      <w:r>
        <w:rPr>
          <w:bCs/>
          <w:b/>
        </w:rPr>
        <w:t xml:space="preserve">Specialization Matters:</w:t>
      </w:r>
      <w:r>
        <w:t xml:space="preserve">The additional training of an orthodontist ensures complex cases are handled safely and effectively.</w:t>
      </w:r>
    </w:p>
    <w:p>
      <w:pPr>
        <w:numPr>
          <w:ilvl w:val="0"/>
          <w:numId w:val="1008"/>
        </w:numPr>
        <w:pStyle w:val="Compact"/>
      </w:pPr>
      <w:r>
        <w:t xml:space="preserve">Local Relevance:In Australia Brisbane, adapting to local lifestyle and cultural needs is paramount for successful patient outcomes.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Orthodontist in Australia Brisbane</dc:title>
  <dc:creator/>
  <dc:language>en</dc:language>
  <cp:keywords/>
  <dcterms:created xsi:type="dcterms:W3CDTF">2026-07-29T21:29:15Z</dcterms:created>
  <dcterms:modified xsi:type="dcterms:W3CDTF">2026-07-29T21:29:15Z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