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0" w:name="Xed01f3de8930994a75735be0db9496dae528d10"/>
    <w:p>
      <w:pPr>
        <w:pStyle w:val="Heading2"/>
      </w:pPr>
      <w:r>
        <w:t xml:space="preserve">Slide 1: Introduction to Specialized Dental Care</w:t>
      </w:r>
    </w:p>
    <w:bookmarkEnd w:id="20"/>
    <w:p>
      <w:pPr>
        <w:pStyle w:val="FirstParagraph"/>
      </w:pPr>
      <w:r>
        <w:t xml:space="preserve">Welcome everyone to our comprehensive seminar presentation focused on the vital role of an Orthodontist within the dynamic healthcare landscape of Australia Melbourne. This document aims to provide a thorough analysis of orthodontic care, tailored specifically for patients and practitioners residing in or visiting this vibrant metropolitan hub.</w:t>
      </w:r>
    </w:p>
    <w:p>
      <w:pPr>
        <w:pStyle w:val="BodyText"/>
      </w:pPr>
      <w:r>
        <w:t xml:space="preserve">Melbourne is globally renowned not only for its cultural richness but also for its high standards in medical and dental excellence. Understanding the nuances of orthodontic treatment requires an appreciation of both clinical science and patient-centric care models prevalent in Australia Melbourne. This seminar will explore the definition, scope, technologies, and specific regional considerations that define modern orthodontic practice.</w:t>
      </w:r>
    </w:p>
    <w:bookmarkStart w:id="21" w:name="X2c55f6092bc4a5225b948441823d552d53e48a5"/>
    <w:p>
      <w:pPr>
        <w:pStyle w:val="Heading2"/>
      </w:pPr>
      <w:r>
        <w:t xml:space="preserve">Slide 2: Defining the Role of an Orthodontist</w:t>
      </w:r>
    </w:p>
    <w:bookmarkEnd w:id="21"/>
    <w:p>
      <w:pPr>
        <w:pStyle w:val="FirstParagraph"/>
      </w:pPr>
      <w:r>
        <w:t xml:space="preserve">An Orthodontist is a dental specialist who focuses on the diagnosis, prevention, and correction of malpositioned teeth and jaws. While general dentists maintain oral health, an Orthodontist undergoes additional rigorous training to address complex issues related to bite alignment (occlusion) and facial aesthetics. In the context of Australia Melbourne, patients often seek out specialists due to the high prevalence of sophisticated treatment options available in this city.</w:t>
      </w:r>
    </w:p>
    <w:p>
      <w:pPr>
        <w:pStyle w:val="BodyText"/>
      </w:pPr>
      <w:r>
        <w:t xml:space="preserve">The primary objective of an Orthodontist is to straighten teeth and improve jaw alignment. This is not merely for cosmetic enhancement but significantly impacts oral function, including chewing and speaking. Furthermore, proper alignment facilitates better oral hygiene, reducing the risk of tooth decay and gum disease over a patient's lifetime.</w:t>
      </w:r>
    </w:p>
    <w:bookmarkStart w:id="22" w:name="Xb390720c6304d77c0b8df7b15e665d6eca7905d"/>
    <w:p>
      <w:pPr>
        <w:pStyle w:val="Heading2"/>
      </w:pPr>
      <w:r>
        <w:t xml:space="preserve">Slide 3: Qualifications and Standards in Australia Melbourne</w:t>
      </w:r>
    </w:p>
    <w:bookmarkEnd w:id="22"/>
    <w:p>
      <w:pPr>
        <w:pStyle w:val="FirstParagraph"/>
      </w:pPr>
      <w:r>
        <w:t xml:space="preserve">Becoming an Orthodontist involves extensive education. After completing a general dental degree, professionals must undertake at least two to three additional years of full-time postgraduate training at a recognized university. In Australia Melbourne, institutions such as the University of Melbourne offer prestigious postgraduate programs that adhere to strict national guidelines set by the Australian Dental Board.</w:t>
      </w:r>
    </w:p>
    <w:p>
      <w:pPr>
        <w:pStyle w:val="BodyText"/>
      </w:pPr>
      <w:r>
        <w:t xml:space="preserve">This rigorous pathway ensures that every Orthodontist practicing in Australia Melbourne meets high competency standards. Patients are encouraged to verify their specialist registration with the Medical Board of Australia, ensuring they receive care from qualified experts dedicated to evidence-based practices.</w:t>
      </w:r>
    </w:p>
    <w:bookmarkStart w:id="23" w:name="slide-4-advanced-treatment-technologies"/>
    <w:p>
      <w:pPr>
        <w:pStyle w:val="Heading2"/>
      </w:pPr>
      <w:r>
        <w:t xml:space="preserve">Slide 4: Advanced Treatment Technologies</w:t>
      </w:r>
    </w:p>
    <w:bookmarkEnd w:id="23"/>
    <w:p>
      <w:pPr>
        <w:pStyle w:val="FirstParagraph"/>
      </w:pPr>
      <w:r>
        <w:t xml:space="preserve">The field of orthodontics in Australia Melbourne has evolved significantly with technological advancements. Traditional metal braces remain a cost-effective and robust solution, but there is a growing demand for aesthetic alternatives. Clear aligner therapy, such as Invisalign, has become increasingly popular among professionals and students in Australia Melbourne due to its discreet nature and convenience.</w:t>
      </w:r>
    </w:p>
    <w:p>
      <w:pPr>
        <w:pStyle w:val="BodyText"/>
      </w:pPr>
      <w:r>
        <w:t xml:space="preserve">Furthermore, digital scanning technology has replaced messy impression materials with precise 3D imaging. An Orthodontist can now create a customized treatment plan using advanced software that predicts tooth movement with high accuracy. These innovations highlight the cutting-edge healthcare infrastructure available in Australia Melbourne.</w:t>
      </w:r>
    </w:p>
    <w:bookmarkStart w:id="24" w:name="X56abde238403be65991238d53e8864458bff67a"/>
    <w:p>
      <w:pPr>
        <w:pStyle w:val="Heading2"/>
      </w:pPr>
      <w:r>
        <w:t xml:space="preserve">Slide 5: Orthodontic Care Across Different Ages</w:t>
      </w:r>
    </w:p>
    <w:bookmarkEnd w:id="24"/>
    <w:p>
      <w:pPr>
        <w:pStyle w:val="FirstParagraph"/>
      </w:pPr>
      <w:r>
        <w:t xml:space="preserve">A common misconception is that orthodontic treatment is solely for children and teenagers. However, an Orthodontist in Australia Melbourne sees patients of all ages. Early intervention (around age seven) can guide jaw growth and correct severe malocclusions. Nevertheless, adult orthodontics has seen a surge in popularity.</w:t>
      </w:r>
    </w:p>
    <w:p>
      <w:pPr>
        <w:pStyle w:val="BodyText"/>
      </w:pPr>
      <w:r>
        <w:t xml:space="preserve">Adults may seek treatment to restore function after tooth loss or to improve aesthetics for professional reasons. The availability of lingual braces (attached behind the teeth) and clear aligners makes it easier for adults in Australia Melbourne to pursue treatment without compromising their professional appearance.</w:t>
      </w:r>
    </w:p>
    <w:bookmarkStart w:id="25" w:name="Xccb93ae73f7ec30c755fd4ddbc074b00e90cb5b"/>
    <w:p>
      <w:pPr>
        <w:pStyle w:val="Heading2"/>
      </w:pPr>
      <w:r>
        <w:t xml:space="preserve">Slide 6: Financial Considerations in Australia Melbourne</w:t>
      </w:r>
    </w:p>
    <w:bookmarkEnd w:id="25"/>
    <w:p>
      <w:pPr>
        <w:pStyle w:val="FirstParagraph"/>
      </w:pPr>
      <w:r>
        <w:t xml:space="preserve">The cost of orthodontic care is a significant factor for many families. In Australia Melbourne, treatment costs can vary based on the complexity of the case and the type of appliances used. Public health services generally prioritize children with severe medical needs, but most complex cases are managed through private practitioners.</w:t>
      </w:r>
    </w:p>
    <w:p>
      <w:pPr>
        <w:pStyle w:val="BodyText"/>
      </w:pPr>
      <w:r>
        <w:t xml:space="preserve">Medicare offers limited benefits for certain orthodontic procedures for children in public hospitals. However, many families utilize private health insurance with extras cover to offset costs. Understanding these financial pathways is essential when consulting an Orthodontist in Australia Melbourne to plan effectively for long-term oral health investment.</w:t>
      </w:r>
    </w:p>
    <w:bookmarkStart w:id="26" w:name="X8a2179e0506912f427141d403af2f0416780fd7"/>
    <w:p>
      <w:pPr>
        <w:pStyle w:val="Heading2"/>
      </w:pPr>
      <w:r>
        <w:t xml:space="preserve">Slide 7: Tailoring Care to the Australian Melbourne Lifestyle</w:t>
      </w:r>
    </w:p>
    <w:bookmarkEnd w:id="26"/>
    <w:p>
      <w:pPr>
        <w:pStyle w:val="FirstParagraph"/>
      </w:pPr>
      <w:r>
        <w:t xml:space="preserve">The unique lifestyle in Australia Melbourne influences orthodontic practices. With a strong emphasis on outdoor activities and sports, impact protection is crucial for young patients. An Orthodontist often recommends custom-fitted mouthguards that fit over braces or aligners.</w:t>
      </w:r>
    </w:p>
    <w:p>
      <w:pPr>
        <w:pStyle w:val="BodyText"/>
      </w:pPr>
      <w:r>
        <w:t xml:space="preserve">Melbourne's diverse cultural background also plays a role in patient care. Clinics are increasingly attuned to the needs of multicultural communities, providing multilingual support and culturally sensitive consultations. This inclusivity ensures that all residents of Australia Melbourne can access high-quality orthodontic services without language or cultural barriers.</w:t>
      </w:r>
    </w:p>
    <w:bookmarkStart w:id="27" w:name="X6e74e539ea3e8c9ef01f1bd28a4fdb8188e650c"/>
    <w:p>
      <w:pPr>
        <w:pStyle w:val="Heading2"/>
      </w:pPr>
      <w:r>
        <w:t xml:space="preserve">Slide 8: Future Directions in Orthodontics</w:t>
      </w:r>
    </w:p>
    <w:bookmarkEnd w:id="27"/>
    <w:p>
      <w:pPr>
        <w:pStyle w:val="FirstParagraph"/>
      </w:pPr>
      <w:r>
        <w:t xml:space="preserve">The future of orthodontics in Australia Melbourne looks promising with research into accelerated tooth movement and biological therapies that could reduce treatment times. Artificial intelligence is also being integrated to analyze facial profiles and predict outcomes more accurately.</w:t>
      </w:r>
    </w:p>
    <w:p>
      <w:pPr>
        <w:pStyle w:val="BodyText"/>
      </w:pPr>
      <w:r>
        <w:t xml:space="preserve">Sustainability is becoming a key focus, with clinics looking for ways to reduce waste from traditional disposable aligner packaging. As an Orthodontist in Australia Melbourne adapts to these trends, patients will benefit from faster, more environmentally friendly, and highly personalized treatments.</w:t>
      </w:r>
    </w:p>
    <w:bookmarkStart w:id="28" w:name="slide-9-conclusion"/>
    <w:p>
      <w:pPr>
        <w:pStyle w:val="Heading2"/>
      </w:pPr>
      <w:r>
        <w:t xml:space="preserve">Slide 9: Conclusion</w:t>
      </w:r>
    </w:p>
    <w:bookmarkEnd w:id="28"/>
    <w:p>
      <w:pPr>
        <w:pStyle w:val="FirstParagraph"/>
      </w:pPr>
      <w:r>
        <w:t xml:space="preserve">In conclusion, the role of an Orthodontist is pivotal in maintaining the oral health and aesthetic confidence of individuals in Australia Melbourne. With advanced technologies, rigorous training standards, and a patient-centered approach, specialists provide essential services that extend beyond simple teeth straightening.</w:t>
      </w:r>
    </w:p>
    <w:p>
      <w:pPr>
        <w:pStyle w:val="BodyText"/>
      </w:pPr>
      <w:r>
        <w:t xml:space="preserve">We encourage residents of Australia Melbourne to prioritize regular dental check-ups and consult with an Orthodontist early if any alignment issues are noticed. Investing in orthodontic care ensures lifelong benefits for oral health, confidence, and overall well-being.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Services in Australia Melbourne</dc:title>
  <dc:creator/>
  <dc:language>en</dc:language>
  <cp:keywords/>
  <dcterms:created xsi:type="dcterms:W3CDTF">2026-07-29T21:07:08Z</dcterms:created>
  <dcterms:modified xsi:type="dcterms:W3CDTF">2026-07-29T21:07:08Z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