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China</w:t>
      </w:r>
      <w:r>
        <w:t xml:space="preserve"> </w:t>
      </w:r>
      <w:r>
        <w:t xml:space="preserve">Guangzhou</w:t>
      </w:r>
    </w:p>
    <w:bookmarkStart w:id="28" w:name="Xc6a578e3d9c816c2a377b3889a1808703d07d61"/>
    <w:p>
      <w:pPr>
        <w:pStyle w:val="Heading1"/>
      </w:pPr>
      <w:r>
        <w:t xml:space="preserve">Seminar Presentation Slides: The Modern Orthodontist in China Guangzhou</w:t>
      </w:r>
    </w:p>
    <w:p>
      <w:pPr>
        <w:pStyle w:val="FirstParagraph"/>
      </w:pPr>
      <w:r>
        <w:rPr>
          <w:bCs/>
          <w:b/>
        </w:rPr>
        <w:t xml:space="preserve">Seminar Presentation Slides: Title Slide</w:t>
      </w:r>
      <w:r>
        <w:t xml:space="preserve">The Evolution of the Orthodontist in a Global HubLocation Focus: China Guangzhou Date: 2023-10-27</w:t>
      </w:r>
    </w:p>
    <w:bookmarkStart w:id="20" w:name="X1562b1771765c1a05eeb4cd3cc84bb467ba0190"/>
    <w:p>
      <w:pPr>
        <w:pStyle w:val="Heading3"/>
      </w:pPr>
      <w:r>
        <w:rPr>
          <w:bCs/>
          <w:b/>
        </w:rPr>
        <w:t xml:space="preserve">Seminar Presentation Slides: Introduction to the Context</w:t>
      </w:r>
    </w:p>
    <w:p>
      <w:pPr>
        <w:pStyle w:val="FirstParagraph"/>
      </w:pPr>
      <w:r>
        <w:t xml:space="preserve">Welcome to this comprehensive seminar presentation. Today, we delve into the dynamic landscape of dentistry with a specific focus on the role and evolution of the Orthodontist within one of China's most vibrant economic and cultural centers: China Guangzhou. This city is not merely a backdrop but an active participant in shaping global healthcare trends. As we explore these</w:t>
      </w:r>
      <w:r>
        <w:t xml:space="preserve"> </w:t>
      </w:r>
      <w:r>
        <w:rPr>
          <w:bCs/>
          <w:b/>
        </w:rPr>
        <w:t xml:space="preserve">Seminar Presentation Slides</w:t>
      </w:r>
      <w:r>
        <w:t xml:space="preserve">, it is imperative to understand that the demand for specialized dental care, particularly orthodontics, has skyrocketed due to rapid urbanization and increasing health consciousness among the populace.</w:t>
      </w:r>
    </w:p>
    <w:p>
      <w:pPr>
        <w:pStyle w:val="BodyText"/>
      </w:pPr>
      <w:r>
        <w:t xml:space="preserve">The city of Guangzhou serves as a gateway for international trade and medical tourism. Consequently, the standards expected by patients in this region have risen dramatically. The modern</w:t>
      </w:r>
      <w:r>
        <w:t xml:space="preserve"> </w:t>
      </w:r>
      <w:r>
        <w:rPr>
          <w:bCs/>
          <w:b/>
        </w:rPr>
        <w:t xml:space="preserve">Orthodontist</w:t>
      </w:r>
      <w:r>
        <w:t xml:space="preserve"> </w:t>
      </w:r>
      <w:r>
        <w:t xml:space="preserve">operating in this environment must possess not only clinical expertise but also cultural sensitivity and advanced technological proficiency.</w:t>
      </w:r>
    </w:p>
    <w:bookmarkEnd w:id="20"/>
    <w:bookmarkStart w:id="21" w:name="X4cbbf8c6a273fc7ea578f5b7284db0cd8d2e1ab"/>
    <w:p>
      <w:pPr>
        <w:pStyle w:val="Heading3"/>
      </w:pPr>
      <w:r>
        <w:rPr>
          <w:bCs/>
          <w:b/>
        </w:rPr>
        <w:t xml:space="preserve">Seminar Presentation Slides: The Rising Demand for Orthodontics in China Guangzhou</w:t>
      </w:r>
    </w:p>
    <w:p>
      <w:pPr>
        <w:pStyle w:val="FirstParagraph"/>
      </w:pPr>
      <w:r>
        <w:t xml:space="preserve">In recent years, the demographic shifts within China have placed a significant emphasis on personal appearance and health. In major metropolitan areas like those found in South China, including the bustling metropolis of</w:t>
      </w:r>
      <w:r>
        <w:t xml:space="preserve"> </w:t>
      </w:r>
      <w:r>
        <w:rPr>
          <w:bCs/>
          <w:b/>
        </w:rPr>
        <w:t xml:space="preserve">China Guangzhou</w:t>
      </w:r>
      <w:r>
        <w:t xml:space="preserve">, orthodontic treatments are no longer viewed solely as corrective measures for severe malocclusions but as essential components of holistic aesthetic enhancement. The middle class in this region is expanding rapidly, and with economic prosperity comes a greater willingness to invest in long-term health and beauty solutions.</w:t>
      </w:r>
    </w:p>
    <w:p>
      <w:pPr>
        <w:pStyle w:val="BodyText"/>
      </w:pPr>
      <w:r>
        <w:t xml:space="preserve">Patient expectations have shifted from simple metal braces to invisible aligners, clear ceramic brackets, and lingual orthodontics. This shift presents both an opportunity and a challenge for the practicing</w:t>
      </w:r>
      <w:r>
        <w:t xml:space="preserve"> </w:t>
      </w:r>
      <w:r>
        <w:rPr>
          <w:bCs/>
          <w:b/>
        </w:rPr>
        <w:t xml:space="preserve">Orthodontist</w:t>
      </w:r>
      <w:r>
        <w:t xml:space="preserve">. The volume of patients seeking treatment in China Guangzhou is immense, driven by a young population that values digital integration in their healthcare journeys.</w:t>
      </w:r>
    </w:p>
    <w:bookmarkEnd w:id="21"/>
    <w:bookmarkStart w:id="22" w:name="X1a44f050be190037972e496563e25e5701c41aa"/>
    <w:p>
      <w:pPr>
        <w:pStyle w:val="Heading3"/>
      </w:pPr>
      <w:r>
        <w:rPr>
          <w:bCs/>
          <w:b/>
        </w:rPr>
        <w:t xml:space="preserve">Seminar Presentation Slides: Technological Integration and Innovation</w:t>
      </w:r>
    </w:p>
    <w:p>
      <w:pPr>
        <w:pStyle w:val="FirstParagraph"/>
      </w:pPr>
      <w:r>
        <w:t xml:space="preserve">The contemporary practice of orthodontics relies heavily on cutting-edge technology, and the adoption rate in China Guangzhou is among the highest globally. 3D scanning, computer-aided design (CAD), and computer-aided manufacturing (CAM) have become standard tools for the modern</w:t>
      </w:r>
      <w:r>
        <w:t xml:space="preserve"> </w:t>
      </w:r>
      <w:r>
        <w:rPr>
          <w:bCs/>
          <w:b/>
        </w:rPr>
        <w:t xml:space="preserve">Orthodontist</w:t>
      </w:r>
      <w:r>
        <w:t xml:space="preserve">. In clinics across</w:t>
      </w:r>
      <w:r>
        <w:t xml:space="preserve"> </w:t>
      </w:r>
      <w:r>
        <w:rPr>
          <w:bCs/>
          <w:b/>
        </w:rPr>
        <w:t xml:space="preserve">China Guangzhou</w:t>
      </w:r>
      <w:r>
        <w:t xml:space="preserve">, digital impressions are replacing traditional putty molds, providing a more comfortable experience for patients and higher precision for treatment planning.</w:t>
      </w:r>
    </w:p>
    <w:p>
      <w:pPr>
        <w:pStyle w:val="BodyText"/>
      </w:pPr>
      <w:r>
        <w:t xml:space="preserve">We must highlight the role of AI-driven diagnosis software. These tools assist the</w:t>
      </w:r>
      <w:r>
        <w:t xml:space="preserve"> </w:t>
      </w:r>
      <w:r>
        <w:rPr>
          <w:bCs/>
          <w:b/>
        </w:rPr>
        <w:t xml:space="preserve">Orthodontist</w:t>
      </w:r>
      <w:r>
        <w:t xml:space="preserve"> </w:t>
      </w:r>
      <w:r>
        <w:t xml:space="preserve">in predicting tooth movement with unprecedented accuracy. For students and professionals attending this seminar, it is crucial to note that the infrastructure supporting these technologies in major Chinese cities is robust. Internet connectivity and digital infrastructure allow for seamless tele-dentistry consultations, a trend that has accelerated since recent global health events.</w:t>
      </w:r>
    </w:p>
    <w:bookmarkEnd w:id="22"/>
    <w:bookmarkStart w:id="23" w:name="Xabfa01853a46a82ca38ae4ac8cf4fc0b58f3bdd"/>
    <w:p>
      <w:pPr>
        <w:pStyle w:val="Heading3"/>
      </w:pPr>
      <w:r>
        <w:rPr>
          <w:bCs/>
          <w:b/>
        </w:rPr>
        <w:t xml:space="preserve">Seminar Presentation Slides: Challenges Facing the Orthodontist</w:t>
      </w:r>
    </w:p>
    <w:p>
      <w:pPr>
        <w:pStyle w:val="FirstParagraph"/>
      </w:pPr>
      <w:r>
        <w:t xml:space="preserve">Despite the opportunities, the path for an</w:t>
      </w:r>
      <w:r>
        <w:t xml:space="preserve"> </w:t>
      </w:r>
      <w:r>
        <w:rPr>
          <w:bCs/>
          <w:b/>
        </w:rPr>
        <w:t xml:space="preserve">Orthodontist</w:t>
      </w:r>
      <w:r>
        <w:t xml:space="preserve"> </w:t>
      </w:r>
      <w:r>
        <w:t xml:space="preserve">in a competitive market like China Guangzhou is fraught with challenges. Regulatory frameworks are strict, and obtaining licensure can be complex for foreign practitioners looking to collaborate or practice. Furthermore, patient education remains a hurdle. While awareness has grown, misinformation regarding dental health persists in the broader community.</w:t>
      </w:r>
    </w:p>
    <w:p>
      <w:pPr>
        <w:pStyle w:val="BodyText"/>
      </w:pPr>
      <w:r>
        <w:t xml:space="preserve">The pressure to maintain high throughput while ensuring quality care is intense in</w:t>
      </w:r>
      <w:r>
        <w:t xml:space="preserve"> </w:t>
      </w:r>
      <w:r>
        <w:rPr>
          <w:bCs/>
          <w:b/>
        </w:rPr>
        <w:t xml:space="preserve">China Guangzhou</w:t>
      </w:r>
      <w:r>
        <w:t xml:space="preserve">. Clinics often operate at capacity due to the sheer number of potential patients. Therefore, efficiency and practice management skills are just as vital as clinical knowledge for any</w:t>
      </w:r>
      <w:r>
        <w:t xml:space="preserve"> </w:t>
      </w:r>
      <w:r>
        <w:rPr>
          <w:bCs/>
          <w:b/>
        </w:rPr>
        <w:t xml:space="preserve">Orthodontist</w:t>
      </w:r>
      <w:r>
        <w:t xml:space="preserve"> </w:t>
      </w:r>
      <w:r>
        <w:t xml:space="preserve">aiming for success in this region. Additionally, the cost sensitivity of certain demographics requires flexible pricing models without compromising on material quality or treatment duration.</w:t>
      </w:r>
    </w:p>
    <w:bookmarkEnd w:id="23"/>
    <w:bookmarkStart w:id="24" w:name="X2d7bea33ebbd36eb81fa3b25a1895ca0c12a7a4"/>
    <w:p>
      <w:pPr>
        <w:pStyle w:val="Heading3"/>
      </w:pPr>
      <w:r>
        <w:rPr>
          <w:bCs/>
          <w:b/>
        </w:rPr>
        <w:t xml:space="preserve">Seminar Presentation Slides: The Role of Cultural Competence</w:t>
      </w:r>
    </w:p>
    <w:p>
      <w:pPr>
        <w:pStyle w:val="FirstParagraph"/>
      </w:pPr>
      <w:r>
        <w:t xml:space="preserve">A critical aspect often overlooked in international medical seminars is cultural competence. In China, family plays a central role in decision-making processes. Therefore, the communication style of an</w:t>
      </w:r>
      <w:r>
        <w:t xml:space="preserve"> </w:t>
      </w:r>
      <w:r>
        <w:rPr>
          <w:bCs/>
          <w:b/>
        </w:rPr>
        <w:t xml:space="preserve">Orthodontist</w:t>
      </w:r>
      <w:r>
        <w:t xml:space="preserve"> </w:t>
      </w:r>
      <w:r>
        <w:t xml:space="preserve">must be inclusive and respectful of familial hierarchies when discussing treatment plans with younger patients. Language barriers can also pose significant risks; while Mandarin is the primary language in Guangzhou, English proficiency varies among staff.</w:t>
      </w:r>
    </w:p>
    <w:p>
      <w:pPr>
        <w:pStyle w:val="BodyText"/>
      </w:pPr>
      <w:r>
        <w:t xml:space="preserve">Clinics serving international clients or expatriates in</w:t>
      </w:r>
      <w:r>
        <w:t xml:space="preserve"> </w:t>
      </w:r>
      <w:r>
        <w:rPr>
          <w:bCs/>
          <w:b/>
        </w:rPr>
        <w:t xml:space="preserve">China Guangzhou</w:t>
      </w:r>
      <w:r>
        <w:t xml:space="preserve"> </w:t>
      </w:r>
      <w:r>
        <w:t xml:space="preserve">must prioritize bilingual support. For local practitioners, understanding the aesthetic preferences of Chinese patients—such as a strong preference for natural-looking results and minimal invasiveness—is essential. The concept of "mianzi" (face) also influences patient behavior; they may hesitate to ask questions if they feel confused, making proactive communication by the</w:t>
      </w:r>
      <w:r>
        <w:t xml:space="preserve"> </w:t>
      </w:r>
      <w:r>
        <w:rPr>
          <w:bCs/>
          <w:b/>
        </w:rPr>
        <w:t xml:space="preserve">Orthodontist</w:t>
      </w:r>
      <w:r>
        <w:t xml:space="preserve"> </w:t>
      </w:r>
      <w:r>
        <w:t xml:space="preserve">absolutely critical.</w:t>
      </w:r>
    </w:p>
    <w:bookmarkEnd w:id="24"/>
    <w:bookmarkStart w:id="25" w:name="Xf8ef1f08a529bd46b1f8d69313461af840aae4f"/>
    <w:p>
      <w:pPr>
        <w:pStyle w:val="Heading3"/>
      </w:pPr>
      <w:r>
        <w:rPr>
          <w:bCs/>
          <w:b/>
        </w:rPr>
        <w:t xml:space="preserve">Seminar Presentation Slides: Future Trends and Emerging Markets</w:t>
      </w:r>
    </w:p>
    <w:p>
      <w:pPr>
        <w:pStyle w:val="FirstParagraph"/>
      </w:pPr>
      <w:r>
        <w:t xml:space="preserve">Looking ahead, the trajectory for orthodontics in China Guangzhou points toward even greater personalization. We are seeing the emergence of bio-stimulatory materials that could potentially accelerate tooth movement, reducing treatment times. Furthermore, the integration of wearable technology to monitor patient compliance with aligners is becoming more prevalent.</w:t>
      </w:r>
    </w:p>
    <w:p>
      <w:pPr>
        <w:pStyle w:val="BodyText"/>
      </w:pPr>
      <w:r>
        <w:t xml:space="preserve">The collaboration between local Chinese universities and international research institutions is fostering a hub of innovation in</w:t>
      </w:r>
      <w:r>
        <w:t xml:space="preserve"> </w:t>
      </w:r>
      <w:r>
        <w:rPr>
          <w:bCs/>
          <w:b/>
        </w:rPr>
        <w:t xml:space="preserve">China Guangzhou</w:t>
      </w:r>
      <w:r>
        <w:t xml:space="preserve">. The next generation of the</w:t>
      </w:r>
      <w:r>
        <w:t xml:space="preserve"> </w:t>
      </w:r>
      <w:r>
        <w:rPr>
          <w:bCs/>
          <w:b/>
        </w:rPr>
        <w:t xml:space="preserve">Orthodontist</w:t>
      </w:r>
      <w:r>
        <w:t xml:space="preserve"> </w:t>
      </w:r>
      <w:r>
        <w:t xml:space="preserve">will likely be trained in hybrid models that combine traditional biomechanics with genetic profiling. This precision medicine approach promises to reduce relapse rates and improve overall stability, marking a new era for the specialty.</w:t>
      </w:r>
    </w:p>
    <w:bookmarkEnd w:id="25"/>
    <w:bookmarkStart w:id="26" w:name="seminar-presentation-slides-conclusion"/>
    <w:p>
      <w:pPr>
        <w:pStyle w:val="Heading3"/>
      </w:pPr>
      <w:r>
        <w:rPr>
          <w:bCs/>
          <w:b/>
        </w:rPr>
        <w:t xml:space="preserve">Seminar Presentation Slides: Conclusion</w:t>
      </w:r>
    </w:p>
    <w:p>
      <w:pPr>
        <w:pStyle w:val="FirstParagraph"/>
      </w:pPr>
      <w:r>
        <w:t xml:space="preserve">To conclude these</w:t>
      </w:r>
      <w:r>
        <w:t xml:space="preserve"> </w:t>
      </w:r>
      <w:r>
        <w:rPr>
          <w:bCs/>
          <w:b/>
        </w:rPr>
        <w:t xml:space="preserve">Seminar Presentation Slides</w:t>
      </w:r>
      <w:r>
        <w:t xml:space="preserve">, it is evident that the landscape of orthodontics in China Guangzhou is evolving at a rapid pace. The role of the</w:t>
      </w:r>
      <w:r>
        <w:t xml:space="preserve"> </w:t>
      </w:r>
      <w:r>
        <w:rPr>
          <w:bCs/>
          <w:b/>
        </w:rPr>
        <w:t xml:space="preserve">Orthodontist</w:t>
      </w:r>
      <w:r>
        <w:t xml:space="preserve"> </w:t>
      </w:r>
      <w:r>
        <w:t xml:space="preserve">has expanded beyond traditional dentistry to encompass technology, cultural liaison, and holistic health management. For professionals looking to engage with this market or simply understand global trends, focusing on adaptability and technological fluency is key.</w:t>
      </w:r>
    </w:p>
    <w:p>
      <w:pPr>
        <w:pStyle w:val="BodyText"/>
      </w:pPr>
      <w:r>
        <w:t xml:space="preserve">We urge our audience to consider the immense potential that lies in the intersection of modern dental science and the dynamic economic environment of South China. By embracing these changes, we can ensure that patients in</w:t>
      </w:r>
      <w:r>
        <w:t xml:space="preserve"> </w:t>
      </w:r>
      <w:r>
        <w:rPr>
          <w:bCs/>
          <w:b/>
        </w:rPr>
        <w:t xml:space="preserve">China Guangzhou</w:t>
      </w:r>
      <w:r>
        <w:t xml:space="preserve"> </w:t>
      </w:r>
      <w:r>
        <w:t xml:space="preserve">receive world-class care, setting a benchmark for orthodontic excellence globally. Thank you for your attention.</w:t>
      </w:r>
    </w:p>
    <w:bookmarkEnd w:id="26"/>
    <w:bookmarkStart w:id="27" w:name="seminar-presentation-slides-qa-session"/>
    <w:p>
      <w:pPr>
        <w:pStyle w:val="Heading3"/>
      </w:pPr>
      <w:r>
        <w:rPr>
          <w:bCs/>
          <w:b/>
        </w:rPr>
        <w:t xml:space="preserve">Seminar Presentation Slides: Q&amp;A Session</w:t>
      </w:r>
    </w:p>
    <w:p>
      <w:pPr>
        <w:pStyle w:val="FirstParagraph"/>
      </w:pPr>
      <w:r>
        <w:t xml:space="preserve">We now open the floor for questions regarding the role of the Orthodontist, market trends in China Guangzhou, or technological implementations. Please feel free to submit your queries.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Orthodontist in China Guangzhou</dc:title>
  <dc:creator/>
  <dc:language>en</dc:language>
  <cp:keywords/>
  <dcterms:created xsi:type="dcterms:W3CDTF">2026-07-29T17:19:14Z</dcterms:created>
  <dcterms:modified xsi:type="dcterms:W3CDTF">2026-07-29T17:19:14Z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