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Modern</w:t>
      </w:r>
      <w:r>
        <w:t xml:space="preserve"> </w:t>
      </w:r>
      <w:r>
        <w:t xml:space="preserve">Dentistry</w:t>
      </w:r>
    </w:p>
    <w:bookmarkStart w:id="20" w:name="Xfda17fe799fa73d0aad1f3770023c18480bd088"/>
    <w:p>
      <w:pPr>
        <w:pStyle w:val="Heading1"/>
      </w:pPr>
      <w:r>
        <w:t xml:space="preserve">Seminar Presentation Slides: The Modern Orthodontist</w:t>
      </w:r>
    </w:p>
    <w:p>
      <w:pPr>
        <w:pStyle w:val="FirstParagraph"/>
      </w:pPr>
      <w:r>
        <w:rPr>
          <w:bCs/>
          <w:b/>
        </w:rPr>
        <w:t xml:space="preserve">Focusing on Clinical Excellence and Patient Care in Germany Frankfurt</w:t>
      </w:r>
    </w:p>
    <w:p>
      <w:pPr>
        <w:numPr>
          <w:ilvl w:val="0"/>
          <w:numId w:val="1001"/>
        </w:numPr>
        <w:pStyle w:val="Compact"/>
      </w:pPr>
      <w:r>
        <w:rPr>
          <w:bCs/>
          <w:b/>
        </w:rPr>
        <w:t xml:space="preserve">Presentation Title:</w:t>
      </w:r>
      <w:r>
        <w:t xml:space="preserve"> </w:t>
      </w:r>
      <w:r>
        <w:t xml:space="preserve">Precision, Aesthetics, and Function: The Evolving Role of the Orthodontist.</w:t>
      </w:r>
    </w:p>
    <w:p>
      <w:pPr>
        <w:numPr>
          <w:ilvl w:val="0"/>
          <w:numId w:val="1001"/>
        </w:numPr>
        <w:pStyle w:val="Compact"/>
      </w:pPr>
      <w:r>
        <w:rPr>
          <w:bCs/>
          <w:b/>
        </w:rPr>
        <w:t xml:space="preserve">Audience:</w:t>
      </w:r>
      <w:r>
        <w:t xml:space="preserve"> </w:t>
      </w:r>
      <w:r>
        <w:t xml:space="preserve">Dental Professionals, Medical Students, and Healthcare Administrators.</w:t>
      </w:r>
    </w:p>
    <w:p>
      <w:pPr>
        <w:numPr>
          <w:ilvl w:val="0"/>
          <w:numId w:val="1001"/>
        </w:numPr>
        <w:pStyle w:val="Compact"/>
      </w:pPr>
      <w:r>
        <w:rPr>
          <w:bCs/>
          <w:b/>
        </w:rPr>
        <w:t xml:space="preserve">Date Location Context:</w:t>
      </w:r>
      <w:r>
        <w:t xml:space="preserve"> </w:t>
      </w:r>
      <w:r>
        <w:t xml:space="preserve">Frankfurt am Main, Germany.</w:t>
      </w:r>
    </w:p>
    <w:p>
      <w:pPr>
        <w:pStyle w:val="FirstParagraph"/>
      </w:pPr>
      <w:r>
        <w:rPr>
          <w:bCs/>
          <w:b/>
        </w:rPr>
        <w:t xml:space="preserve">Seminar Note:</w:t>
      </w:r>
      <w:r>
        <w:t xml:space="preserve"> </w:t>
      </w:r>
      <w:r>
        <w:t xml:space="preserve">Please ensure all digital devices are silenced. Questions regarding the specific insurance landscape in Germany Frankfurt will be addressed during the Q&amp;A session at the end of each major segment.</w:t>
      </w:r>
    </w:p>
    <w:bookmarkEnd w:id="20"/>
    <w:bookmarkStart w:id="21" w:name="defining-the-orthodontist-beyond-braces"/>
    <w:p>
      <w:pPr>
        <w:pStyle w:val="Heading2"/>
      </w:pPr>
      <w:r>
        <w:t xml:space="preserve">01. Defining the Orthodontist: Beyond Braces</w:t>
      </w:r>
    </w:p>
    <w:p>
      <w:pPr>
        <w:pStyle w:val="FirstParagraph"/>
      </w:pPr>
      <w:r>
        <w:t xml:space="preserve">An Orthodontist is a dental specialist who diagnoses, prevents, and treats dental and facial irregularities. Unlike general dentists who focus on oral health maintenance, the Orthodontist specializes in the mechanics of tooth movement and jaw alignment. In the context of our seminar presentation slides, we must emphasize that this specialization requires rigorous additional training—typically three years post-graduate—in Germany Frankfurt’s accredited university clinics.</w:t>
      </w:r>
    </w:p>
    <w:p>
      <w:pPr>
        <w:numPr>
          <w:ilvl w:val="0"/>
          <w:numId w:val="1002"/>
        </w:numPr>
        <w:pStyle w:val="Compact"/>
      </w:pPr>
      <w:r>
        <w:rPr>
          <w:bCs/>
          <w:b/>
        </w:rPr>
        <w:t xml:space="preserve">Craniofacial Development:</w:t>
      </w:r>
      <w:r>
        <w:t xml:space="preserve"> </w:t>
      </w:r>
      <w:r>
        <w:t xml:space="preserve">Understanding how facial bones grow and interact with dental structures to ensure functional occlusion (bite).</w:t>
      </w:r>
    </w:p>
    <w:p>
      <w:pPr>
        <w:numPr>
          <w:ilvl w:val="0"/>
          <w:numId w:val="1002"/>
        </w:numPr>
        <w:pStyle w:val="Compact"/>
      </w:pPr>
      <w:r>
        <w:rPr>
          <w:bCs/>
          <w:b/>
        </w:rPr>
        <w:t xml:space="preserve">Digital Integration:</w:t>
      </w:r>
      <w:r>
        <w:t xml:space="preserve"> </w:t>
      </w:r>
      <w:r>
        <w:t xml:space="preserve">Modern Orthodontists are data analysts. They utilize 3D imaging, intraoral scanners, and AI-driven treatment planning software.</w:t>
      </w:r>
    </w:p>
    <w:p>
      <w:pPr>
        <w:numPr>
          <w:ilvl w:val="0"/>
          <w:numId w:val="1002"/>
        </w:numPr>
        <w:pStyle w:val="Compact"/>
      </w:pPr>
      <w:r>
        <w:rPr>
          <w:bCs/>
          <w:b/>
        </w:rPr>
        <w:t xml:space="preserve">Patient-Centric Care:</w:t>
      </w:r>
      <w:r>
        <w:t xml:space="preserve"> </w:t>
      </w:r>
      <w:r>
        <w:t xml:space="preserve">The modern patient expects transparency. An Orthodontist serves as both a clinician and a counselor, guiding patients through long-term aesthetic and functional transformations.</w:t>
      </w:r>
    </w:p>
    <w:p>
      <w:pPr>
        <w:pStyle w:val="FirstParagraph"/>
      </w:pPr>
      <w:r>
        <w:rPr>
          <w:bCs/>
          <w:b/>
        </w:rPr>
        <w:t xml:space="preserve">Key Insight for Germany Frankfurt:</w:t>
      </w:r>
      <w:r>
        <w:br/>
      </w:r>
      <w:r>
        <w:t xml:space="preserve">In major German cities like Frankfurt, the standard of care is exceptionally high. Patients often seek out Orthodontists who are members of specialized societies such as the Deutsche Gesellschaft für Kieferorthnopedik (DGKFO). This highlights the importance of continuous professional development and adherence to strict European clinical guidelines.</w:t>
      </w:r>
    </w:p>
    <w:p>
      <w:pPr>
        <w:pStyle w:val="BodyText"/>
      </w:pPr>
      <w:r>
        <w:t xml:space="preserve">Slide 2 of Seminar Presentation Slides</w:t>
      </w:r>
    </w:p>
    <w:bookmarkEnd w:id="21"/>
    <w:bookmarkStart w:id="24" w:name="X92d4e4f65c04d4ac460afbf9f447d05bb83239d"/>
    <w:p>
      <w:pPr>
        <w:pStyle w:val="Heading2"/>
      </w:pPr>
      <w:r>
        <w:t xml:space="preserve">02. The Unique Landscape of Orthodontics in Germany Frankfurt</w:t>
      </w:r>
    </w:p>
    <w:p>
      <w:pPr>
        <w:pStyle w:val="FirstParagraph"/>
      </w:pPr>
      <w:r>
        <w:t xml:space="preserve">To fully understand the role of an Orthodontist, one must look at the geographical and cultural context. Frankfurt am Main, located in Hesse, represents a microcosm of modern European healthcare challenges and opportunities. The demographic diversity here creates a unique demand for versatile dental services.</w:t>
      </w:r>
    </w:p>
    <w:bookmarkStart w:id="22" w:name="healthcare-structure"/>
    <w:p>
      <w:pPr>
        <w:pStyle w:val="Heading3"/>
      </w:pPr>
      <w:r>
        <w:t xml:space="preserve">Healthcare Structure</w:t>
      </w:r>
    </w:p>
    <w:p>
      <w:pPr>
        <w:numPr>
          <w:ilvl w:val="0"/>
          <w:numId w:val="1003"/>
        </w:numPr>
        <w:pStyle w:val="Compact"/>
      </w:pPr>
      <w:r>
        <w:rPr>
          <w:bCs/>
          <w:b/>
        </w:rPr>
        <w:t xml:space="preserve">Dual System:</w:t>
      </w:r>
      <w:r>
        <w:t xml:space="preserve"> </w:t>
      </w:r>
      <w:r>
        <w:t xml:space="preserve">Germany operates on a dual system of statutory health insurance (GKV) and private insurance (PV). An Orthodontist must navigate these billing codes meticulously. In Frankfurt, where many international corporate employees reside, private orthodontic treatments are increasingly common.</w:t>
      </w:r>
    </w:p>
    <w:p>
      <w:pPr>
        <w:numPr>
          <w:ilvl w:val="0"/>
          <w:numId w:val="1003"/>
        </w:numPr>
        <w:pStyle w:val="Compact"/>
      </w:pPr>
      <w:r>
        <w:rPr>
          <w:bCs/>
          <w:b/>
        </w:rPr>
        <w:t xml:space="preserve">The "KZV" Factor:</w:t>
      </w:r>
      <w:r>
        <w:t xml:space="preserve"> </w:t>
      </w:r>
      <w:r>
        <w:t xml:space="preserve">The Association of Orthodontists in Germany (Kassenärztliche Vereinigung) regulates which treatments are covered for children and adolescents under the statutory system. An Orthodontist in Frankfurt must be an expert in determining medical necessity versus cosmetic preference to comply with these regulations.</w:t>
      </w:r>
    </w:p>
    <w:bookmarkEnd w:id="22"/>
    <w:bookmarkStart w:id="23" w:name="market-dynamics"/>
    <w:p>
      <w:pPr>
        <w:pStyle w:val="Heading3"/>
      </w:pPr>
      <w:r>
        <w:t xml:space="preserve">Market Dynamics</w:t>
      </w:r>
    </w:p>
    <w:p>
      <w:pPr>
        <w:pStyle w:val="FirstParagraph"/>
      </w:pPr>
      <w:r>
        <w:t xml:space="preserve">Frankfurt is a hub for international business. Consequently, the patient base includes locals and expatriates who demand high-precision, discreet treatments. This has driven the rapid adoption of clear aligner therapies among Orthodontists in this region. The competition is fierce, requiring Orthodontists to differentiate themselves through superior technology and multilingual service capabilities.</w:t>
      </w:r>
    </w:p>
    <w:p>
      <w:pPr>
        <w:pStyle w:val="BodyText"/>
      </w:pPr>
      <w:r>
        <w:rPr>
          <w:bCs/>
          <w:b/>
        </w:rPr>
        <w:t xml:space="preserve">Discussion Point:</w:t>
      </w:r>
      <w:r>
        <w:t xml:space="preserve"> </w:t>
      </w:r>
      <w:r>
        <w:t xml:space="preserve">How does the high standard of living in Germany Frankfurt influence patient expectations regarding treatment duration and aesthetic outcomes?</w:t>
      </w:r>
    </w:p>
    <w:bookmarkEnd w:id="23"/>
    <w:p>
      <w:pPr>
        <w:pStyle w:val="BodyText"/>
      </w:pPr>
      <w:r>
        <w:t xml:space="preserve">Slide 3 of Seminar Presentation Slides</w:t>
      </w:r>
    </w:p>
    <w:bookmarkEnd w:id="24"/>
    <w:bookmarkStart w:id="25" w:name="Xf9f2b5a7071c11d28619546426a123d9deee3f0"/>
    <w:p>
      <w:pPr>
        <w:pStyle w:val="Heading2"/>
      </w:pPr>
      <w:r>
        <w:t xml:space="preserve">03. Technological Advancements: The Digital Orthodontist</w:t>
      </w:r>
    </w:p>
    <w:p>
      <w:pPr>
        <w:pStyle w:val="FirstParagraph"/>
      </w:pPr>
      <w:r>
        <w:t xml:space="preserve">The contemporary Orthodontist cannot function effectively without mastery over digital technologies. In our Seminar Presentation Slides, we highlight that technology is not merely a tool but a fundamental component of diagnostic accuracy.</w:t>
      </w:r>
    </w:p>
    <w:p>
      <w:pPr>
        <w:numPr>
          <w:ilvl w:val="0"/>
          <w:numId w:val="1004"/>
        </w:numPr>
        <w:pStyle w:val="Compact"/>
      </w:pPr>
      <w:r>
        <w:rPr>
          <w:bCs/>
          <w:b/>
        </w:rPr>
        <w:t xml:space="preserve">Intraoral Scanning:</w:t>
      </w:r>
      <w:r>
        <w:t xml:space="preserve"> </w:t>
      </w:r>
      <w:r>
        <w:t xml:space="preserve">The elimination of traditional alginate impressions has revolutionized patient comfort. Using devices like iTero or CEREC, an Orthodontist captures high-fidelity 3D models instantly. In busy practices across Germany Frankfurt, this efficiency allows for more appointments per day without compromising care quality.</w:t>
      </w:r>
    </w:p>
    <w:p>
      <w:pPr>
        <w:numPr>
          <w:ilvl w:val="0"/>
          <w:numId w:val="1004"/>
        </w:numPr>
        <w:pStyle w:val="Compact"/>
      </w:pPr>
      <w:r>
        <w:rPr>
          <w:bCs/>
          <w:b/>
        </w:rPr>
        <w:t xml:space="preserve">Cephalometric Analysis Software:</w:t>
      </w:r>
      <w:r>
        <w:t xml:space="preserve"> </w:t>
      </w:r>
      <w:r>
        <w:t xml:space="preserve">Advanced algorithms can automatically identify anatomical landmarks on X-rays. This reduces human error in diagnosing skeletal discrepancies such as Class II or Class III malocclusions.</w:t>
      </w:r>
    </w:p>
    <w:p>
      <w:pPr>
        <w:numPr>
          <w:ilvl w:val="0"/>
          <w:numId w:val="1004"/>
        </w:numPr>
        <w:pStyle w:val="Compact"/>
      </w:pPr>
      <w:r>
        <w:rPr>
          <w:bCs/>
          <w:b/>
        </w:rPr>
        <w:t xml:space="preserve">3D Printing and CAD/CAM:</w:t>
      </w:r>
      <w:r>
        <w:t xml:space="preserve"> </w:t>
      </w:r>
      <w:r>
        <w:t xml:space="preserve">From fabricating custom aligners to creating precise archwires, the Orthodontist’s office often doubles as a mini-lab. This vertical integration improves turnaround times significantly.</w:t>
      </w:r>
    </w:p>
    <w:p>
      <w:pPr>
        <w:pStyle w:val="FirstParagraph"/>
      </w:pPr>
      <w:r>
        <w:rPr>
          <w:bCs/>
          <w:b/>
        </w:rPr>
        <w:t xml:space="preserve">Clinical Relevance:</w:t>
      </w:r>
      <w:r>
        <w:br/>
      </w:r>
      <w:r>
        <w:t xml:space="preserve">For an Orthodontist in Frankfurt, leveraging these technologies is essential for attracting younger demographics who are accustomed to digital-first services. The ability to show a patient a simulation of their final smile before treatment begins has become the gold standard for consent and satisfaction.</w:t>
      </w:r>
    </w:p>
    <w:p>
      <w:pPr>
        <w:pStyle w:val="BodyText"/>
      </w:pPr>
      <w:r>
        <w:t xml:space="preserve">Slide 4 of Seminar Presentation Slides</w:t>
      </w:r>
    </w:p>
    <w:bookmarkEnd w:id="25"/>
    <w:bookmarkStart w:id="27" w:name="X6742df1d5445f3d014fd88af02c47b440ec2b3f"/>
    <w:p>
      <w:pPr>
        <w:pStyle w:val="Heading2"/>
      </w:pPr>
      <w:r>
        <w:t xml:space="preserve">04. Multidisciplinary Collaboration: The Orthodontist as a Team Player</w:t>
      </w:r>
    </w:p>
    <w:p>
      <w:pPr>
        <w:pStyle w:val="FirstParagraph"/>
      </w:pPr>
      <w:r>
        <w:t xml:space="preserve">No dental treatment occurs in isolation. An Orthodontist is a critical node in the wider network of dental and medical specialists. In Germany Frankfurt, characterized by its advanced medical infrastructure, collaboration is key to complex case management.</w:t>
      </w:r>
    </w:p>
    <w:bookmarkStart w:id="26" w:name="key-collaborations"/>
    <w:p>
      <w:pPr>
        <w:pStyle w:val="Heading3"/>
      </w:pPr>
      <w:r>
        <w:t xml:space="preserve">Key Collaborations</w:t>
      </w:r>
    </w:p>
    <w:p>
      <w:pPr>
        <w:numPr>
          <w:ilvl w:val="0"/>
          <w:numId w:val="1005"/>
        </w:numPr>
        <w:pStyle w:val="Compact"/>
      </w:pPr>
      <w:r>
        <w:rPr>
          <w:bCs/>
          <w:b/>
        </w:rPr>
        <w:t xml:space="preserve">Oral Surgeons:</w:t>
      </w:r>
      <w:r>
        <w:t xml:space="preserve"> </w:t>
      </w:r>
      <w:r>
        <w:t xml:space="preserve">For severe skeletal discrepancies requiring orthognathic (jaw) surgery, the Orthodontist works in tandem with a surgeon. Pre-surgical orthodontics aligns the teeth to the jaw position, ensuring optimal surgical outcomes.</w:t>
      </w:r>
    </w:p>
    <w:p>
      <w:pPr>
        <w:numPr>
          <w:ilvl w:val="0"/>
          <w:numId w:val="1005"/>
        </w:numPr>
        <w:pStyle w:val="Compact"/>
      </w:pPr>
      <w:r>
        <w:rPr>
          <w:bCs/>
          <w:b/>
        </w:rPr>
        <w:t xml:space="preserve">Periodontists:</w:t>
      </w:r>
      <w:r>
        <w:t xml:space="preserve"> </w:t>
      </w:r>
      <w:r>
        <w:t xml:space="preserve">Gum health is paramount before and during tooth movement. An Orthodontist must ensure that periodontal disease is controlled, particularly in adult patients seeking aesthetic enhancements.</w:t>
      </w:r>
    </w:p>
    <w:p>
      <w:pPr>
        <w:numPr>
          <w:ilvl w:val="0"/>
          <w:numId w:val="1005"/>
        </w:numPr>
        <w:pStyle w:val="Compact"/>
      </w:pPr>
      <w:r>
        <w:rPr>
          <w:bCs/>
          <w:b/>
        </w:rPr>
        <w:t xml:space="preserve">Ears-Nose-Throat (ENT) Specialists:</w:t>
      </w:r>
      <w:r>
        <w:t xml:space="preserve"> </w:t>
      </w:r>
      <w:r>
        <w:t xml:space="preserve">In pediatric cases, airway issues such as sleep apnea or chronic mouth breathing are often linked to malocclusion. An Orthodontist must screen for these issues and refer patients appropriately.</w:t>
      </w:r>
    </w:p>
    <w:p>
      <w:pPr>
        <w:pStyle w:val="FirstParagraph"/>
      </w:pPr>
      <w:r>
        <w:t xml:space="preserve">This collaborative approach ensures that the Orthodontist addresses not just the teeth, but the entire craniofacial complex. In Frankfurt’s holistic healthcare environment, this interdisciplinary method is highly valued by both practitioners and patients.</w:t>
      </w:r>
    </w:p>
    <w:p>
      <w:pPr>
        <w:pStyle w:val="BodyText"/>
      </w:pPr>
      <w:r>
        <w:rPr>
          <w:bCs/>
          <w:b/>
        </w:rPr>
        <w:t xml:space="preserve">Seminar Insight:</w:t>
      </w:r>
      <w:r>
        <w:t xml:space="preserve"> </w:t>
      </w:r>
      <w:r>
        <w:t xml:space="preserve">Effective communication channels between specialists are vital. Electronic health records interoperable across different clinics in Germany Frankfurt facilitate this teamwork.</w:t>
      </w:r>
    </w:p>
    <w:p>
      <w:pPr>
        <w:pStyle w:val="BodyText"/>
      </w:pPr>
      <w:r>
        <w:t xml:space="preserve">Slide 5 of Seminar Presentation Slides</w:t>
      </w:r>
    </w:p>
    <w:bookmarkEnd w:id="26"/>
    <w:bookmarkEnd w:id="27"/>
    <w:bookmarkStart w:id="30" w:name="Xf56978b8c18e52aa05a5dbec3d2f117ae99ccf8"/>
    <w:p>
      <w:pPr>
        <w:pStyle w:val="Heading2"/>
      </w:pPr>
      <w:r>
        <w:t xml:space="preserve">05. Challenges and Future Trends in Orthodontic Practice</w:t>
      </w:r>
    </w:p>
    <w:p>
      <w:pPr>
        <w:pStyle w:val="FirstParagraph"/>
      </w:pPr>
      <w:r>
        <w:t xml:space="preserve">As we conclude our Seminar Presentation Slides, it is crucial to address the evolving landscape of orthodontics. The role of an Orthodontist is expanding beyond traditional brackets and wires.</w:t>
      </w:r>
    </w:p>
    <w:bookmarkStart w:id="28" w:name="current-challenges"/>
    <w:p>
      <w:pPr>
        <w:pStyle w:val="Heading3"/>
      </w:pPr>
      <w:r>
        <w:t xml:space="preserve">Current Challenges</w:t>
      </w:r>
    </w:p>
    <w:p>
      <w:pPr>
        <w:numPr>
          <w:ilvl w:val="0"/>
          <w:numId w:val="1006"/>
        </w:numPr>
        <w:pStyle w:val="Compact"/>
      </w:pPr>
      <w:r>
        <w:rPr>
          <w:bCs/>
          <w:b/>
        </w:rPr>
        <w:t xml:space="preserve">Aging Population:</w:t>
      </w:r>
      <w:r>
        <w:t xml:space="preserve"> </w:t>
      </w:r>
      <w:r>
        <w:t xml:space="preserve">With people keeping their natural teeth longer, there is a growing demand for adult orthodontics. An Orthodontist in Frankfurt must manage cases involving existing restorations, implants, and reduced bone density.</w:t>
      </w:r>
    </w:p>
    <w:p>
      <w:pPr>
        <w:numPr>
          <w:ilvl w:val="0"/>
          <w:numId w:val="1006"/>
        </w:numPr>
        <w:pStyle w:val="Compact"/>
      </w:pPr>
      <w:r>
        <w:rPr>
          <w:bCs/>
          <w:b/>
        </w:rPr>
        <w:t xml:space="preserve">Mental Health Awareness:</w:t>
      </w:r>
      <w:r>
        <w:t xml:space="preserve"> </w:t>
      </w:r>
      <w:r>
        <w:t xml:space="preserve">The psychological impact of malocclusion on self-esteem is significant. Orthodontists are increasingly trained to address the emotional well-being of their patients during treatment.</w:t>
      </w:r>
    </w:p>
    <w:bookmarkEnd w:id="28"/>
    <w:bookmarkStart w:id="29" w:name="future-directions"/>
    <w:p>
      <w:pPr>
        <w:pStyle w:val="Heading3"/>
      </w:pPr>
      <w:r>
        <w:t xml:space="preserve">Future Directions</w:t>
      </w:r>
    </w:p>
    <w:p>
      <w:pPr>
        <w:pStyle w:val="FirstParagraph"/>
      </w:pPr>
      <w:r>
        <w:t xml:space="preserve">The integration of Artificial Intelligence in predicting tooth movement outcomes is the next frontier. Furthermore, accelerated orthodontics using biological modulators to speed up bone remodeling is gaining traction. An Orthodontist must stay abreast of these innovations to provide state-of-the-art care.</w:t>
      </w:r>
    </w:p>
    <w:p>
      <w:pPr>
        <w:pStyle w:val="BodyText"/>
      </w:pPr>
      <w:r>
        <w:rPr>
          <w:bCs/>
          <w:b/>
        </w:rPr>
        <w:t xml:space="preserve">Conclusion:</w:t>
      </w:r>
      <w:r>
        <w:br/>
      </w:r>
      <w:r>
        <w:t xml:space="preserve">The Orthodontist in Germany Frankfurt represents the pinnacle of dental specialization. By combining technical precision, digital innovation, and compassionate patient care, they play a pivotal role in enhancing quality of life. As we move forward, the emphasis will remain on personalized treatment plans that respect both biological limits and aesthetic desires.</w:t>
      </w:r>
    </w:p>
    <w:p>
      <w:pPr>
        <w:pStyle w:val="BodyText"/>
      </w:pPr>
      <w:r>
        <w:t xml:space="preserve">Slide 6 of Seminar Presentation Slides</w:t>
      </w:r>
    </w:p>
    <w:bookmarkEnd w:id="29"/>
    <w:bookmarkEnd w:id="30"/>
    <w:bookmarkStart w:id="31" w:name="summary-and-key-takeaways"/>
    <w:p>
      <w:pPr>
        <w:pStyle w:val="Heading2"/>
      </w:pPr>
      <w:r>
        <w:t xml:space="preserve">06. Summary and Key Takeaways</w:t>
      </w:r>
    </w:p>
    <w:p>
      <w:pPr>
        <w:numPr>
          <w:ilvl w:val="0"/>
          <w:numId w:val="1007"/>
        </w:numPr>
        <w:pStyle w:val="Compact"/>
      </w:pPr>
      <w:r>
        <w:rPr>
          <w:bCs/>
          <w:b/>
        </w:rPr>
        <w:t xml:space="preserve">Multifaceted Role:</w:t>
      </w:r>
      <w:r>
        <w:t xml:space="preserve"> </w:t>
      </w:r>
      <w:r>
        <w:t xml:space="preserve">An Orthodontist is a diagnostician, biomechanic expert, and patient counselor.</w:t>
      </w:r>
    </w:p>
    <w:p>
      <w:pPr>
        <w:numPr>
          <w:ilvl w:val="0"/>
          <w:numId w:val="1007"/>
        </w:numPr>
        <w:pStyle w:val="Compact"/>
      </w:pPr>
      <w:r>
        <w:rPr>
          <w:bCs/>
          <w:b/>
        </w:rPr>
        <w:t xml:space="preserve">Local Context Matters:</w:t>
      </w:r>
      <w:r>
        <w:t xml:space="preserve"> </w:t>
      </w:r>
      <w:r>
        <w:t xml:space="preserve">In Germany Frankfurt, understanding insurance structures and high patient expectations is critical for practice success.</w:t>
      </w:r>
    </w:p>
    <w:p>
      <w:pPr>
        <w:numPr>
          <w:ilvl w:val="0"/>
          <w:numId w:val="1007"/>
        </w:numPr>
        <w:pStyle w:val="Compact"/>
      </w:pPr>
      <w:r>
        <w:rPr>
          <w:bCs/>
          <w:b/>
        </w:rPr>
        <w:t xml:space="preserve">Digital First:</w:t>
      </w:r>
      <w:r>
        <w:t xml:space="preserve"> </w:t>
      </w:r>
      <w:r>
        <w:t xml:space="preserve">Mastery of digital workflows distinguishes modern Orthodontists from previous generations.</w:t>
      </w:r>
    </w:p>
    <w:p>
      <w:pPr>
        <w:numPr>
          <w:ilvl w:val="0"/>
          <w:numId w:val="1007"/>
        </w:numPr>
        <w:pStyle w:val="Compact"/>
      </w:pPr>
      <w:r>
        <w:rPr>
          <w:bCs/>
          <w:b/>
        </w:rPr>
        <w:t xml:space="preserve">Holistic Care:</w:t>
      </w:r>
      <w:r>
        <w:t xml:space="preserve"> </w:t>
      </w:r>
      <w:r>
        <w:t xml:space="preserve">Collaboration with other medical specialists ensures comprehensive health outcomes.</w:t>
      </w:r>
    </w:p>
    <w:p>
      <w:pPr>
        <w:pStyle w:val="FirstParagraph"/>
      </w:pPr>
      <w:r>
        <w:t xml:space="preserve">This seminar presentation has outlined the complexity and importance of orthodontic care. It serves as a reminder that every treatment plan is a blend of science and art, tailored to the individual needs of patients in our vibrant city.</w:t>
      </w:r>
    </w:p>
    <w:p>
      <w:pPr>
        <w:pStyle w:val="BodyText"/>
      </w:pPr>
      <w:r>
        <w:rPr>
          <w:bCs/>
          <w:b/>
        </w:rPr>
        <w:t xml:space="preserve">Final Thought:</w:t>
      </w:r>
      <w:r>
        <w:t xml:space="preserve"> </w:t>
      </w:r>
      <w:r>
        <w:t xml:space="preserve">Thank you for your attention. We now open the floor for questions regarding clinical techniques, business management in Germany Frankfurt, or ethical considerations in orthodontics.</w:t>
      </w:r>
    </w:p>
    <w:p>
      <w:pPr>
        <w:pStyle w:val="BodyText"/>
      </w:pPr>
      <w:r>
        <w:t xml:space="preserve">End of Seminar Presentation Slides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Orthodontist in Modern Dentistry</dc:title>
  <dc:creator/>
  <dc:language>en</dc:language>
  <cp:keywords/>
  <dcterms:created xsi:type="dcterms:W3CDTF">2026-07-29T13:48:04Z</dcterms:created>
  <dcterms:modified xsi:type="dcterms:W3CDTF">2026-07-29T13:48:04Z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