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c8f3ff10317d2565ff48036e381c309f5aee521"/>
    <w:p>
      <w:pPr>
        <w:pStyle w:val="Heading2"/>
      </w:pPr>
      <w:r>
        <w:t xml:space="preserve">The Modern Orthodontist in Italy Milan: Bridging Tradition, Aesthetics, and Advanced Technology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Milano Convention Center, Italy Milan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Dental Professionals &amp; Healthcare Administrators</w:t>
      </w:r>
    </w:p>
    <w:bookmarkEnd w:id="20"/>
    <w:bookmarkEnd w:id="21"/>
    <w:bookmarkStart w:id="22" w:name="Xc0b671351903a8d732d0f18872d0d1d90833984"/>
    <w:p>
      <w:pPr>
        <w:pStyle w:val="Heading3"/>
      </w:pPr>
      <w:r>
        <w:t xml:space="preserve">Slide 1: Introduction and Contextual Framework</w:t>
      </w:r>
    </w:p>
    <w:p>
      <w:pPr>
        <w:pStyle w:val="FirstParagraph"/>
      </w:pPr>
      <w:r>
        <w:t xml:space="preserve">Welcome to this comprehensive seminar dedicated to the evolving role of the Orthodontist within one of Europe’s most dynamic cultural and economic hubs. This presentation explores how an</w:t>
      </w:r>
      <w:r>
        <w:t xml:space="preserve"> </w:t>
      </w:r>
      <w:r>
        <w:t xml:space="preserve">Orthodontist</w:t>
      </w:r>
      <w:r>
        <w:t xml:space="preserve"> </w:t>
      </w:r>
      <w:r>
        <w:t xml:space="preserve">operates in a highly specialized environment. We specifically focus on the unique market dynamics, aesthetic standards, and technological demands present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. As global trends shift toward minimally invasive treatments and digital dentistry, understanding the local nuances of</w:t>
      </w:r>
      <w:r>
        <w:t xml:space="preserve"> </w:t>
      </w:r>
      <w:r>
        <w:rPr>
          <w:bCs/>
          <w:b/>
        </w:rPr>
        <w:t xml:space="preserve">Italy Milan</w:t>
      </w:r>
      <w:r>
        <w:t xml:space="preserve"> </w:t>
      </w:r>
      <w:r>
        <w:t xml:space="preserve">is crucial for any specialist aiming to provide exceptional patient care.</w:t>
      </w:r>
    </w:p>
    <w:bookmarkEnd w:id="22"/>
    <w:bookmarkStart w:id="23" w:name="X7e4bc67db695ecbbf1c60e1dbf076618ddc900f"/>
    <w:p>
      <w:pPr>
        <w:pStyle w:val="Heading3"/>
      </w:pPr>
      <w:r>
        <w:t xml:space="preserve">Slide 2: The Unique Landscape of Orthodontics in Italy Milan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city of Milan represents a convergence of fashion, design, and modernity. Consequently, the expectations for dental aesthetics are exceptionally high. Patients in this region do not merely seek functional correction; they demand perfection that complements their facial architecture and personal style. For an</w:t>
      </w:r>
      <w:r>
        <w:t xml:space="preserve"> </w:t>
      </w:r>
      <w:r>
        <w:t xml:space="preserve">Orthodontist</w:t>
      </w:r>
      <w:r>
        <w:t xml:space="preserve"> </w:t>
      </w:r>
      <w:r>
        <w:t xml:space="preserve">practicing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this creates a professional environment where clinical excellence must be matched by artistic sensitivity. The competition is fierce, requiring continuous education and the adoption of cutting-edge methodologies to remain relevant.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the regulatory framework within Italy mandates strict adherence to health standards. An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 </w:t>
      </w:r>
      <w:r>
        <w:t xml:space="preserve">must navigate these regulations while maintaining a patient-centric approach that values transparency and trust.</w:t>
      </w:r>
    </w:p>
    <w:bookmarkEnd w:id="23"/>
    <w:bookmarkStart w:id="24" w:name="Xaa89f974a43bfc4541a0aec50f4590b46c1a2c8"/>
    <w:p>
      <w:pPr>
        <w:pStyle w:val="Heading3"/>
      </w:pPr>
      <w:r>
        <w:t xml:space="preserve">Slide 3: Technological Integration and Digital Workflows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the contemporary era, the role of an Orthodontist has shifted from manual wire bending to digital planning.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clinics are increasingly adopting intraoral scanners, AI-driven treatment simulation software, and 3D printing technologies. This seminar highlights how an advanced</w:t>
      </w:r>
      <w:r>
        <w:t xml:space="preserve"> </w:t>
      </w:r>
      <w:r>
        <w:t xml:space="preserve">Orthodontist</w:t>
      </w:r>
      <w:r>
        <w:t xml:space="preserve"> </w:t>
      </w:r>
      <w:r>
        <w:t xml:space="preserve">leverages these tools to improve diagnostic accuracy and treatment predictability.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Impression Taking:</w:t>
      </w:r>
      <w:r>
        <w:t xml:space="preserve"> </w:t>
      </w:r>
      <w:r>
        <w:t xml:space="preserve">Eliminating traditional putty impressions for greater patient comfort.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Silent Treatment Planning: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Invisalign and Clear Aligner Therapy:</w:t>
      </w:r>
      <w:r>
        <w:t xml:space="preserve">A significant portion of the</w:t>
      </w:r>
      <w:r>
        <w:t xml:space="preserve"> </w:t>
      </w:r>
      <w:r>
        <w:t xml:space="preserve">Orthodontist</w:t>
      </w:r>
      <w:r>
        <w:t xml:space="preserve">'s caseload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 </w:t>
      </w:r>
      <w:r>
        <w:t xml:space="preserve">now consists of clear aligners, catering to professionals who require discreet aesthetics.</w:t>
      </w:r>
    </w:p>
    <w:bookmarkEnd w:id="24"/>
    <w:bookmarkStart w:id="25" w:name="X415ab58a6f26ce3ebd323bf53d96cfd52792336"/>
    <w:p>
      <w:pPr>
        <w:pStyle w:val="Heading3"/>
      </w:pPr>
      <w:r>
        <w:t xml:space="preserve">Slide 4: Aesthetic Demands and Patient Expectations</w:t>
      </w:r>
    </w:p>
    <w:p>
      <w:pPr>
        <w:pStyle w:val="FirstParagraph"/>
      </w:pPr>
      <w:r>
        <w:br/>
      </w:r>
      <w:r>
        <w:t xml:space="preserve">Milan is the fashion capital of the world. This cultural backdrop significantly influences patient expectations. An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 this region must understand that a smile is a central component of personal branding and social confidence. Therefore, treatments are often customized not just for occlusion but for facial harmony.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We discuss the rise of "Invisible Orthodontics." Many patients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 </w:t>
      </w:r>
      <w:r>
        <w:t xml:space="preserve">prefer lingual braces or high-quality clear aligners to maintain their appearance during treatment. The modern</w:t>
      </w:r>
      <w:r>
        <w:t xml:space="preserve"> </w:t>
      </w:r>
      <w:r>
        <w:t xml:space="preserve">Orthodontist</w:t>
      </w:r>
      <w:r>
        <w:t xml:space="preserve"> </w:t>
      </w:r>
      <w:r>
        <w:t xml:space="preserve">must be proficient in these discreet modalities, ensuring that functional improvements do not compromise aesthetic desires. This balance is the hallmark of successful practice in this prestigious city.</w:t>
      </w:r>
    </w:p>
    <w:bookmarkEnd w:id="25"/>
    <w:bookmarkStart w:id="26" w:name="X227c3abf4c3127c28f95b8a067d786a77dd7775"/>
    <w:p>
      <w:pPr>
        <w:pStyle w:val="Heading3"/>
      </w:pPr>
      <w:r>
        <w:t xml:space="preserve">Slide 5: Pediatric and Adolescent Care Strategies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significant portion of an Orthodontist's workload involves treating developing dentition. In the context of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parents are highly informed and involved in their children's healthcare decisions. They seek early intervention specialists who can guide jaw growth and prevent complex future treatments.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Evaluations at Age Seven:</w:t>
      </w:r>
      <w:r>
        <w:t xml:space="preserve"> </w:t>
      </w:r>
      <w:r>
        <w:t xml:space="preserve">Standard practice for an expert Orthodontist involves early screening.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Growth Modification:</w:t>
      </w:r>
      <w:r>
        <w:t xml:space="preserve"> </w:t>
      </w:r>
      <w:r>
        <w:t xml:space="preserve">Using functional appliances to correct skeletal discrepancies before puberty peaks.</w:t>
      </w:r>
    </w:p>
    <w:p>
      <w:pPr>
        <w:numPr>
          <w:ilvl w:val="0"/>
          <w:numId w:val="1002"/>
        </w:numPr>
        <w:pStyle w:val="Compact"/>
      </w:pPr>
      <w:r>
        <w:t xml:space="preserve">Educational Component:The role of the Orthodontist extends beyond mechanics; it includes educating parents in</w:t>
      </w:r>
    </w:p>
    <w:p>
      <w:pPr>
        <w:numPr>
          <w:ilvl w:val="0"/>
          <w:numId w:val="1000"/>
        </w:numPr>
        <w:pStyle w:val="Compact"/>
      </w:pPr>
      <w:r>
        <w:t xml:space="preserve">Italy Milan's competitive social environment about the importance of early dental health for future confidence.</w:t>
      </w:r>
    </w:p>
    <w:bookmarkEnd w:id="26"/>
    <w:bookmarkStart w:id="27" w:name="slide-6-interdisciplinary-collaboration"/>
    <w:p>
      <w:pPr>
        <w:pStyle w:val="Heading3"/>
      </w:pPr>
      <w:r>
        <w:t xml:space="preserve">Slide 6: Interdisciplinary Collaboration</w:t>
      </w:r>
    </w:p>
    <w:p>
      <w:pPr>
        <w:pStyle w:val="FirstParagraph"/>
      </w:pPr>
      <w:r>
        <w:br/>
      </w:r>
      <w:r>
        <w:t xml:space="preserve">Modern orthodontics does not exist in a vacuum. An effective Orthodontist works closely with periodontists, oral surgeons, prosthodontists, and speech therapists. In the medical ecosystem of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collaborative networks are vital for comprehensive patient care. Whether planning complex cases involving impacted canines or surgical-orthodontic interventions for skeletal discrepancies, communication is key.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section of the seminar emphasizes building referral networks within the city. An Orthodontist who integrates seamlessly with other specialists provides superior outcomes and enhances their professional reputation in a crowded marketplace.</w:t>
      </w:r>
    </w:p>
    <w:bookmarkEnd w:id="27"/>
    <w:bookmarkStart w:id="28" w:name="X8483c70335fff88e57ff867eafbe5ea35f1a038"/>
    <w:p>
      <w:pPr>
        <w:pStyle w:val="Heading3"/>
      </w:pPr>
      <w:r>
        <w:t xml:space="preserve">Slide 7: Marketing and Professional Branding in Italy Milan</w:t>
      </w:r>
    </w:p>
    <w:p>
      <w:pPr>
        <w:pStyle w:val="FirstParagraph"/>
      </w:pPr>
      <w:r>
        <w:br/>
      </w:r>
      <w:r>
        <w:t xml:space="preserve">How does an Orthodontist establish presence in such a sophisticated market? Digital marketing, social media engagement, and community involvement are critical tools. However, unlike generic healthcare advertising, branding for an Orthodontist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 </w:t>
      </w:r>
      <w:r>
        <w:t xml:space="preserve">must reflect elegance and precision.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We explore strategies for showcasing before-and-after results responsibly while maintaining privacy. We also discuss the importance of continuing education as a marketing tool; attending international congresses demonstrates commitment to excellence, a trait highly valued by discerning patients in this region.</w:t>
      </w:r>
    </w:p>
    <w:bookmarkEnd w:id="28"/>
    <w:bookmarkStart w:id="29" w:name="slide-8-future-trends-and-challenges"/>
    <w:p>
      <w:pPr>
        <w:pStyle w:val="Heading3"/>
      </w:pPr>
      <w:r>
        <w:t xml:space="preserve">Slide 8: Future Trends and Challenges</w:t>
      </w:r>
    </w:p>
    <w:p>
      <w:pPr>
        <w:pStyle w:val="FirstParagraph"/>
      </w:pPr>
      <w:r>
        <w:br/>
      </w:r>
      <w:r>
        <w:t xml:space="preserve">Looking ahead, the field of orthodontics faces several challenges. Artificial Intelligence promises to automate diagnosis further, potentially reducing the time an Orthodontist spends on manual planning. Tele-orthodontics is also emerging, allowing for remote monitoring of clear aligner patients.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However, technology cannot replace empathy and clinical judgment. The core value proposition of any Orthodontist remains human connection.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where patient experience is paramount, the ability to listen and reassure will remain an irreplaceable skill amidst technological advancements.</w:t>
      </w:r>
    </w:p>
    <w:bookmarkEnd w:id="29"/>
    <w:bookmarkStart w:id="30" w:name="slide-9-conclusion-and-key-takeaways"/>
    <w:p>
      <w:pPr>
        <w:pStyle w:val="Heading3"/>
      </w:pPr>
      <w:r>
        <w:t xml:space="preserve">Slide 9: Conclusion and Key Takeaways</w:t>
      </w:r>
    </w:p>
    <w:p>
      <w:pPr>
        <w:pStyle w:val="FirstParagraph"/>
      </w:pPr>
      <w:r>
        <w:br/>
      </w:r>
      <w:r>
        <w:t xml:space="preserve">To summarize, succeeding as an Orthodontist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 </w:t>
      </w:r>
      <w:r>
        <w:t xml:space="preserve">requires a multifaceted approach. It demands: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Mastery of advanced digital technologies.</w:t>
      </w:r>
    </w:p>
    <w:p>
      <w:pPr>
        <w:numPr>
          <w:ilvl w:val="0"/>
          <w:numId w:val="1003"/>
        </w:numPr>
        <w:pStyle w:val="Compact"/>
      </w:pPr>
      <w:r>
        <w:t xml:space="preserve">A keen eye for aesthetics aligned with Italian standards.</w:t>
      </w:r>
    </w:p>
    <w:p>
      <w:pPr>
        <w:numPr>
          <w:ilvl w:val="0"/>
          <w:numId w:val="1003"/>
        </w:numPr>
        <w:pStyle w:val="Compact"/>
      </w:pPr>
      <w:r>
        <w:t xml:space="preserve">Strong interdisciplinary collaboration skills.</w:t>
      </w:r>
    </w:p>
    <w:p>
      <w:pPr>
        <w:numPr>
          <w:ilvl w:val="0"/>
          <w:numId w:val="1003"/>
        </w:numPr>
        <w:pStyle w:val="Compact"/>
      </w:pPr>
      <w:r>
        <w:t xml:space="preserve">Dedication to continuous learning and ethical practice.</w:t>
      </w:r>
    </w:p>
    <w:p>
      <w:pPr>
        <w:pStyle w:val="FirstParagraph"/>
      </w:pPr>
      <w:r>
        <w:br/>
      </w:r>
      <w:r>
        <w:t xml:space="preserve">By embracing these principles, an Orthodontist can thrive in the vibrant medical landscape of Milan, offering transformative care that enhances both health and confidence for every patient.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Orthodontist in Italy Milan</dc:title>
  <dc:creator/>
  <dc:language>en</dc:language>
  <cp:keywords/>
  <dcterms:created xsi:type="dcterms:W3CDTF">2026-07-29T16:08:30Z</dcterms:created>
  <dcterms:modified xsi:type="dcterms:W3CDTF">2026-07-29T16:08:30Z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