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ab4f0332e3150e22e70dfb56348dd3e5fa82df2"/>
    <w:p>
      <w:pPr>
        <w:pStyle w:val="Heading3"/>
      </w:pPr>
      <w:r>
        <w:t xml:space="preserve">A Comprehensive Overview of Orthodontic Care in the Netherlands Amsterdam Context</w:t>
      </w:r>
    </w:p>
    <w:bookmarkEnd w:id="20"/>
    <w:bookmarkEnd w:id="21"/>
    <w:p>
      <w:pPr>
        <w:pStyle w:val="FirstParagraph"/>
      </w:pPr>
      <w:r>
        <w:t xml:space="preserve">Slide 1: Title and Introduction</w:t>
      </w:r>
    </w:p>
    <w:bookmarkStart w:id="22" w:name="Xada3a92d6ec021bd2430deee83d5813bfc2b127"/>
    <w:p>
      <w:pPr>
        <w:pStyle w:val="Heading2"/>
      </w:pPr>
      <w:r>
        <w:t xml:space="preserve">The Modern Orthodontist: Trends, Techniques, and Accessibility in Netherlands Amsterdam</w:t>
      </w:r>
    </w:p>
    <w:p>
      <w:pPr>
        <w:pStyle w:val="FirstParagraph"/>
      </w:pPr>
      <w:r>
        <w:t xml:space="preserve">Welcome to this detailed seminar presentation. Today we will explore the specialized field of orthodontics with a specific geographic focus on</w:t>
      </w:r>
      <w:r>
        <w:t xml:space="preserve"> </w:t>
      </w:r>
      <w:r>
        <w:rPr>
          <w:bCs/>
          <w:b/>
        </w:rPr>
        <w:t xml:space="preserve">Netherlands Amsterdam</w:t>
      </w:r>
      <w:r>
        <w:t xml:space="preserve">. The capital city of the Netherlands serves as a unique microcosm for global dental trends due to its high-tech infrastructure, multicultural population, and rigorous healthcare standards.</w:t>
      </w:r>
    </w:p>
    <w:p>
      <w:pPr>
        <w:pStyle w:val="BodyText"/>
      </w:pPr>
      <w:r>
        <w:t xml:space="preserve">This presentation aims to dissect the role of an</w:t>
      </w:r>
      <w:r>
        <w:t xml:space="preserve"> </w:t>
      </w:r>
      <w:r>
        <w:rPr>
          <w:bCs/>
          <w:b/>
        </w:rPr>
        <w:t xml:space="preserve">Orthodontist</w:t>
      </w:r>
      <w:r>
        <w:t xml:space="preserve">, not merely as a teeth straightener, but as a critical component of holistic health. We will examine how the specific urban landscape of Amsterdam influences patient expectations and clinical outcomes. By understanding these nuances, healthcare providers and students can better appreciate the localized delivery of orthodontic care.</w:t>
      </w:r>
    </w:p>
    <w:bookmarkEnd w:id="22"/>
    <w:p>
      <w:pPr>
        <w:pStyle w:val="BodyText"/>
      </w:pPr>
      <w:r>
        <w:t xml:space="preserve">Slide 2: Defining the Role of an Orthodontist</w:t>
      </w:r>
    </w:p>
    <w:bookmarkStart w:id="23" w:name="beyond-aesthetics-the-clinical-scope"/>
    <w:p>
      <w:pPr>
        <w:pStyle w:val="Heading2"/>
      </w:pPr>
      <w:r>
        <w:t xml:space="preserve">Beyond Aesthetics: The Clinical Scope</w:t>
      </w:r>
    </w:p>
    <w:p>
      <w:pPr>
        <w:pStyle w:val="FirstParagraph"/>
      </w:pPr>
      <w:r>
        <w:t xml:space="preserve">An</w:t>
      </w:r>
      <w:r>
        <w:t xml:space="preserve"> </w:t>
      </w:r>
      <w:r>
        <w:rPr>
          <w:bCs/>
          <w:b/>
        </w:rPr>
        <w:t xml:space="preserve">Orthodontist</w:t>
      </w:r>
      <w:r>
        <w:t xml:space="preserve"> </w:t>
      </w:r>
      <w:r>
        <w:t xml:space="preserve">is a dental specialist who focuses on diagnosing, preventing, and correcting malformed teeth and jaws. In the context of advanced healthcare systems like those found in the Netherlands Amsterdam region, this role has expanded significantly.</w:t>
      </w:r>
    </w:p>
    <w:p>
      <w:pPr>
        <w:numPr>
          <w:ilvl w:val="0"/>
          <w:numId w:val="1001"/>
        </w:numPr>
        <w:pStyle w:val="Compact"/>
      </w:pPr>
      <w:r>
        <w:rPr>
          <w:bCs/>
          <w:b/>
        </w:rPr>
        <w:t xml:space="preserve">Diagnostics:</w:t>
      </w:r>
      <w:r>
        <w:t xml:space="preserve"> </w:t>
      </w:r>
      <w:r>
        <w:t xml:space="preserve">Utilizing 3D imaging (CBCT) to analyze skeletal structures. In Amsterdam clinics, this technology is standard for treating complex malocclusions.</w:t>
      </w:r>
    </w:p>
    <w:p>
      <w:pPr>
        <w:numPr>
          <w:ilvl w:val="0"/>
          <w:numId w:val="1001"/>
        </w:numPr>
        <w:pStyle w:val="Compact"/>
      </w:pPr>
      <w:r>
        <w:rPr>
          <w:bCs/>
          <w:b/>
        </w:rPr>
        <w:t xml:space="preserve">Mechanical Correction:</w:t>
      </w:r>
      <w:r>
        <w:t xml:space="preserve"> </w:t>
      </w:r>
      <w:r>
        <w:t xml:space="preserve">The application of braces, aligners, and functional appliances to move teeth into optimal positions.</w:t>
      </w:r>
    </w:p>
    <w:p>
      <w:pPr>
        <w:numPr>
          <w:ilvl w:val="0"/>
          <w:numId w:val="1001"/>
        </w:numPr>
        <w:pStyle w:val="Compact"/>
      </w:pPr>
      <w:r>
        <w:rPr>
          <w:bCs/>
          <w:b/>
        </w:rPr>
        <w:t xml:space="preserve">Surgical Coordination:</w:t>
      </w:r>
      <w:r>
        <w:t xml:space="preserve"> </w:t>
      </w:r>
      <w:r>
        <w:t xml:space="preserve">Collaborating with oral surgeons in Amsterdam hospitals for severe skeletal discrepancies requiring orthognathic surgery.</w:t>
      </w:r>
    </w:p>
    <w:p>
      <w:pPr>
        <w:numPr>
          <w:ilvl w:val="0"/>
          <w:numId w:val="1001"/>
        </w:numPr>
        <w:pStyle w:val="Compact"/>
      </w:pPr>
      <w:r>
        <w:rPr>
          <w:bCs/>
          <w:b/>
        </w:rPr>
        <w:t xml:space="preserve">Maintenance:</w:t>
      </w:r>
      <w:r>
        <w:t xml:space="preserve"> </w:t>
      </w:r>
      <w:r>
        <w:t xml:space="preserve">Long-term retention planning to ensure stability, a crucial aspect of patient care in this demographic.</w:t>
      </w:r>
    </w:p>
    <w:bookmarkEnd w:id="23"/>
    <w:p>
      <w:pPr>
        <w:pStyle w:val="FirstParagraph"/>
      </w:pPr>
      <w:r>
        <w:t xml:space="preserve">Slide 3: The Amsterdam Context</w:t>
      </w:r>
    </w:p>
    <w:bookmarkStart w:id="24" w:name="X8abeaffe441fac5a89207340dcdfdbd241a54bc"/>
    <w:p>
      <w:pPr>
        <w:pStyle w:val="Heading2"/>
      </w:pPr>
      <w:r>
        <w:t xml:space="preserve">Patient Demographics in Netherlands Amsterdam</w:t>
      </w:r>
    </w:p>
    <w:p>
      <w:pPr>
        <w:pStyle w:val="FirstParagraph"/>
      </w:pPr>
      <w:r>
        <w:t xml:space="preserve">The patient profile in</w:t>
      </w:r>
      <w:r>
        <w:t xml:space="preserve"> </w:t>
      </w:r>
      <w:r>
        <w:rPr>
          <w:bCs/>
          <w:b/>
        </w:rPr>
        <w:t xml:space="preserve">Netherlands Amsterdam</w:t>
      </w:r>
      <w:r>
        <w:t xml:space="preserve"> </w:t>
      </w:r>
      <w:r>
        <w:t xml:space="preserve">is distinct from rural areas or other European capitals. It is a highly international city, which presents unique challenges and opportunities for an</w:t>
      </w:r>
      <w:r>
        <w:t xml:space="preserve"> </w:t>
      </w:r>
      <w:r>
        <w:rPr>
          <w:bCs/>
          <w:b/>
        </w:rPr>
        <w:t xml:space="preserve">Orthodontist</w:t>
      </w:r>
      <w:r>
        <w:t xml:space="preserve">.</w:t>
      </w:r>
    </w:p>
    <w:p>
      <w:pPr>
        <w:numPr>
          <w:ilvl w:val="0"/>
          <w:numId w:val="1002"/>
        </w:numPr>
        <w:pStyle w:val="Compact"/>
      </w:pPr>
      <w:r>
        <w:rPr>
          <w:bCs/>
          <w:b/>
        </w:rPr>
        <w:t xml:space="preserve">Diversity:</w:t>
      </w:r>
      <w:r>
        <w:t xml:space="preserve"> </w:t>
      </w:r>
      <w:r>
        <w:t xml:space="preserve">Patients range from local Dutch families to expatriates, students, and professionals from around the globe. This requires orthodontic practices to be multilingual and culturally sensitive.</w:t>
      </w:r>
    </w:p>
    <w:p>
      <w:pPr>
        <w:numPr>
          <w:ilvl w:val="0"/>
          <w:numId w:val="1002"/>
        </w:numPr>
        <w:pStyle w:val="Compact"/>
      </w:pPr>
      <w:r>
        <w:rPr>
          <w:bCs/>
          <w:b/>
        </w:rPr>
        <w:t xml:space="preserve">Aesthetic Sensitivity:</w:t>
      </w:r>
      <w:r>
        <w:t xml:space="preserve"> </w:t>
      </w:r>
      <w:r>
        <w:t xml:space="preserve">Residents of Amsterdam often place a high premium on aesthetics. There is a strong demand for "invisible" orthodontics that align with the city's fashionable and modern lifestyle.</w:t>
      </w:r>
    </w:p>
    <w:p>
      <w:pPr>
        <w:numPr>
          <w:ilvl w:val="0"/>
          <w:numId w:val="1002"/>
        </w:numPr>
        <w:pStyle w:val="Compact"/>
      </w:pPr>
      <w:r>
        <w:rPr>
          <w:bCs/>
          <w:b/>
        </w:rPr>
        <w:t xml:space="preserve">Economic Factors:</w:t>
      </w:r>
      <w:r>
        <w:t xml:space="preserve"> </w:t>
      </w:r>
      <w:r>
        <w:t xml:space="preserve">While the Netherlands has a robust healthcare system, orthodontic care for adults is often partially out-of-pocket or covered by supplementary insurance. An</w:t>
      </w:r>
      <w:r>
        <w:t xml:space="preserve"> </w:t>
      </w:r>
      <w:r>
        <w:rPr>
          <w:bCs/>
          <w:b/>
        </w:rPr>
        <w:t xml:space="preserve">Orthodontist</w:t>
      </w:r>
      <w:r>
        <w:t xml:space="preserve"> </w:t>
      </w:r>
      <w:r>
        <w:t xml:space="preserve">in Amsterdam must navigate these financial landscapes clearly with patients.</w:t>
      </w:r>
    </w:p>
    <w:bookmarkEnd w:id="24"/>
    <w:p>
      <w:pPr>
        <w:pStyle w:val="FirstParagraph"/>
      </w:pPr>
      <w:r>
        <w:t xml:space="preserve">Slide 4: Technological Integration</w:t>
      </w:r>
    </w:p>
    <w:bookmarkStart w:id="25" w:name="digital-workflows-in-dutch-orthodontics"/>
    <w:p>
      <w:pPr>
        <w:pStyle w:val="Heading2"/>
      </w:pPr>
      <w:r>
        <w:t xml:space="preserve">Digital Workflows in Dutch Orthodontics</w:t>
      </w:r>
    </w:p>
    <w:p>
      <w:pPr>
        <w:pStyle w:val="FirstParagraph"/>
      </w:pPr>
      <w:r>
        <w:t xml:space="preserve">The Netherlands is known for its technological innovation, and Amsterdam is at the forefront of this trend. The modern</w:t>
      </w:r>
      <w:r>
        <w:t xml:space="preserve"> </w:t>
      </w:r>
      <w:r>
        <w:rPr>
          <w:bCs/>
          <w:b/>
        </w:rPr>
        <w:t xml:space="preserve">Orthodontist</w:t>
      </w:r>
      <w:r>
        <w:t xml:space="preserve"> </w:t>
      </w:r>
      <w:r>
        <w:t xml:space="preserve">here relies heavily on digital dentistry.</w:t>
      </w:r>
    </w:p>
    <w:p>
      <w:pPr>
        <w:numPr>
          <w:ilvl w:val="0"/>
          <w:numId w:val="1003"/>
        </w:numPr>
        <w:pStyle w:val="Compact"/>
      </w:pPr>
      <w:r>
        <w:rPr>
          <w:bCs/>
          <w:b/>
        </w:rPr>
        <w:t xml:space="preserve">Intraoral Scanners:</w:t>
      </w:r>
      <w:r>
        <w:t xml:space="preserve"> </w:t>
      </w:r>
      <w:r>
        <w:t xml:space="preserve">Gone are the days of uncomfortable alginate impressions. Clinics in Amsterdam use iTero or 3Shape scanners to create precise digital models instantly.</w:t>
      </w:r>
    </w:p>
    <w:p>
      <w:pPr>
        <w:numPr>
          <w:ilvl w:val="0"/>
          <w:numId w:val="1003"/>
        </w:numPr>
        <w:pStyle w:val="Compact"/>
      </w:pPr>
      <w:r>
        <w:rPr>
          <w:bCs/>
          <w:b/>
        </w:rPr>
        <w:t xml:space="preserve">CAD/CAM Design:</w:t>
      </w:r>
      <w:r>
        <w:t xml:space="preserve"> </w:t>
      </w:r>
      <w:r>
        <w:t xml:space="preserve">Treatment plans are designed using computer-aided design software, allowing for predictable outcomes. This is particularly useful for clear aligner therapy, which is highly popular in</w:t>
      </w:r>
      <w:r>
        <w:t xml:space="preserve"> </w:t>
      </w:r>
      <w:r>
        <w:rPr>
          <w:bCs/>
          <w:b/>
        </w:rPr>
        <w:t xml:space="preserve">Netherlands Amsterdam</w:t>
      </w:r>
      <w:r>
        <w:t xml:space="preserve">.</w:t>
      </w:r>
    </w:p>
    <w:p>
      <w:pPr>
        <w:numPr>
          <w:ilvl w:val="0"/>
          <w:numId w:val="1003"/>
        </w:numPr>
        <w:pStyle w:val="Compact"/>
      </w:pPr>
      <w:r>
        <w:rPr>
          <w:bCs/>
          <w:b/>
        </w:rPr>
        <w:t xml:space="preserve">3D Printing:</w:t>
      </w:r>
      <w:r>
        <w:t xml:space="preserve"> </w:t>
      </w:r>
      <w:r>
        <w:t xml:space="preserve">Many practices now have on-site 3D printers to fabricate retainers and surgical guides within the same week as the consultation.</w:t>
      </w:r>
    </w:p>
    <w:bookmarkEnd w:id="25"/>
    <w:p>
      <w:pPr>
        <w:pStyle w:val="FirstParagraph"/>
      </w:pPr>
      <w:r>
        <w:t xml:space="preserve">Slide 5: Treatment Modalities</w:t>
      </w:r>
    </w:p>
    <w:bookmarkStart w:id="26" w:name="trends-in-correction-techniques"/>
    <w:p>
      <w:pPr>
        <w:pStyle w:val="Heading2"/>
      </w:pPr>
      <w:r>
        <w:t xml:space="preserve">Trends in Correction Techniques</w:t>
      </w:r>
    </w:p>
    <w:p>
      <w:pPr>
        <w:pStyle w:val="FirstParagraph"/>
      </w:pPr>
      <w:r>
        <w:t xml:space="preserve">An</w:t>
      </w:r>
      <w:r>
        <w:t xml:space="preserve"> </w:t>
      </w:r>
      <w:r>
        <w:rPr>
          <w:bCs/>
          <w:b/>
        </w:rPr>
        <w:t xml:space="preserve">Orthodontist</w:t>
      </w:r>
      <w:r>
        <w:t xml:space="preserve"> </w:t>
      </w:r>
      <w:r>
        <w:t xml:space="preserve">in Amsterdam typically offers a wide spectrum of treatment options. The choice depends on the clinical case and patient preference.</w:t>
      </w:r>
    </w:p>
    <w:p>
      <w:pPr>
        <w:numPr>
          <w:ilvl w:val="0"/>
          <w:numId w:val="1004"/>
        </w:numPr>
        <w:pStyle w:val="Compact"/>
      </w:pPr>
      <w:r>
        <w:rPr>
          <w:bCs/>
          <w:b/>
        </w:rPr>
        <w:t xml:space="preserve">Metal Braces:</w:t>
      </w:r>
      <w:r>
        <w:t xml:space="preserve">The traditional method remains effective, especially for complex cases involving significant skeletal issues. They are often preferred by younger patients in school settings.</w:t>
      </w:r>
    </w:p>
    <w:p>
      <w:pPr>
        <w:numPr>
          <w:ilvl w:val="0"/>
          <w:numId w:val="1004"/>
        </w:numPr>
        <w:pStyle w:val="Compact"/>
      </w:pPr>
      <w:r>
        <w:rPr>
          <w:bCs/>
          <w:b/>
        </w:rPr>
        <w:t xml:space="preserve">Ceramic Braces:</w:t>
      </w:r>
      <w:r>
        <w:t xml:space="preserve">Aesthetic alternatives to metal, blending with tooth color. Popular among adult professionals in the city center.</w:t>
      </w:r>
    </w:p>
    <w:p>
      <w:pPr>
        <w:numPr>
          <w:ilvl w:val="0"/>
          <w:numId w:val="1004"/>
        </w:numPr>
        <w:pStyle w:val="Compact"/>
      </w:pPr>
      <w:r>
        <w:rPr>
          <w:bCs/>
          <w:b/>
        </w:rPr>
        <w:t xml:space="preserve">Clear Aligners:</w:t>
      </w:r>
      <w:r>
        <w:t xml:space="preserve">Invisible aligner therapy (such as Invisalign or local equivalents) is booming in</w:t>
      </w:r>
      <w:r>
        <w:t xml:space="preserve"> </w:t>
      </w:r>
      <w:r>
        <w:rPr>
          <w:bCs/>
          <w:b/>
        </w:rPr>
        <w:t xml:space="preserve">Netherlands Amsterdam</w:t>
      </w:r>
      <w:r>
        <w:t xml:space="preserve">. The discreet nature appeals to the aesthetic-conscious demographic.</w:t>
      </w:r>
    </w:p>
    <w:p>
      <w:pPr>
        <w:numPr>
          <w:ilvl w:val="0"/>
          <w:numId w:val="1004"/>
        </w:numPr>
        <w:pStyle w:val="Compact"/>
      </w:pPr>
      <w:r>
        <w:rPr>
          <w:bCs/>
          <w:b/>
        </w:rPr>
        <w:t xml:space="preserve">Self-Ligating Braces:</w:t>
      </w:r>
      <w:r>
        <w:t xml:space="preserve">Mechanisms that reduce friction, potentially shortening treatment time. This efficiency is valued by busy urban patients.</w:t>
      </w:r>
    </w:p>
    <w:bookmarkEnd w:id="26"/>
    <w:p>
      <w:pPr>
        <w:pStyle w:val="FirstParagraph"/>
      </w:pPr>
      <w:r>
        <w:t xml:space="preserve">Slide 6: Regulatory and Educational Standards</w:t>
      </w:r>
    </w:p>
    <w:bookmarkStart w:id="27" w:name="Xa71566cdc4a7adc118e8f1345427b85bef6ca26"/>
    <w:p>
      <w:pPr>
        <w:pStyle w:val="Heading2"/>
      </w:pPr>
      <w:r>
        <w:t xml:space="preserve">Quality Assurance in the Dutch Healthcare System</w:t>
      </w:r>
    </w:p>
    <w:p>
      <w:pPr>
        <w:pStyle w:val="FirstParagraph"/>
      </w:pPr>
      <w:r>
        <w:t xml:space="preserve">The credibility of any</w:t>
      </w:r>
      <w:r>
        <w:t xml:space="preserve"> </w:t>
      </w:r>
      <w:r>
        <w:rPr>
          <w:bCs/>
          <w:b/>
        </w:rPr>
        <w:t xml:space="preserve">Orthodontist</w:t>
      </w:r>
      <w:r>
        <w:t xml:space="preserve"> </w:t>
      </w:r>
      <w:r>
        <w:t xml:space="preserve">is underpinned by strict regulatory frameworks. In the Netherlands, orthodontics is a recognized specialty within dentistry.</w:t>
      </w:r>
    </w:p>
    <w:p>
      <w:pPr>
        <w:numPr>
          <w:ilvl w:val="0"/>
          <w:numId w:val="1005"/>
        </w:numPr>
        <w:pStyle w:val="Compact"/>
      </w:pPr>
      <w:r>
        <w:rPr>
          <w:bCs/>
          <w:b/>
        </w:rPr>
        <w:t xml:space="preserve">Educational Pathway:</w:t>
      </w:r>
      <w:r>
        <w:t xml:space="preserve">To become an</w:t>
      </w:r>
    </w:p>
    <w:p>
      <w:pPr>
        <w:numPr>
          <w:ilvl w:val="0"/>
          <w:numId w:val="1000"/>
        </w:numPr>
        <w:pStyle w:val="Compact"/>
      </w:pPr>
      <w:r>
        <w:t xml:space="preserve">Orthodontist, one must complete a general dentistry degree followed by a specialized three-year master’s program accredited by the Dutch Federation of Dental Specialties (NVvM).</w:t>
      </w:r>
    </w:p>
    <w:p>
      <w:pPr>
        <w:numPr>
          <w:ilvl w:val="0"/>
          <w:numId w:val="1005"/>
        </w:numPr>
        <w:pStyle w:val="Compact"/>
      </w:pPr>
      <w:r>
        <w:rPr>
          <w:bCs/>
          <w:b/>
        </w:rPr>
        <w:t xml:space="preserve">Certification:</w:t>
      </w:r>
      <w:r>
        <w:t xml:space="preserve">All practitioners in</w:t>
      </w:r>
      <w:r>
        <w:t xml:space="preserve"> </w:t>
      </w:r>
      <w:r>
        <w:rPr>
          <w:bCs/>
          <w:b/>
        </w:rPr>
        <w:t xml:space="preserve">Netherlands Amsterdam</w:t>
      </w:r>
      <w:r>
        <w:t xml:space="preserve"> </w:t>
      </w:r>
      <w:r>
        <w:t xml:space="preserve">must adhere to the standards set by the BIG-register (Beroepen in Individual Gezondheidszorg), ensuring legal authorization to practice.</w:t>
      </w:r>
    </w:p>
    <w:p>
      <w:pPr>
        <w:numPr>
          <w:ilvl w:val="0"/>
          <w:numId w:val="1005"/>
        </w:numPr>
        <w:pStyle w:val="Compact"/>
      </w:pPr>
      <w:r>
        <w:t xml:space="preserve">Evidence-Based Practice:: Dutch orthodontists are required to stay updated with international journals, ensuring that treatment protocols are backed by scientific evidence rather than just tradition.</w:t>
      </w:r>
    </w:p>
    <w:bookmarkEnd w:id="27"/>
    <w:p>
      <w:pPr>
        <w:pStyle w:val="FirstParagraph"/>
      </w:pPr>
      <w:r>
        <w:t xml:space="preserve">Slide 7: Psychological and Social Impact</w:t>
      </w:r>
    </w:p>
    <w:bookmarkStart w:id="28" w:name="the-holistic-benefit-of-orthodontic-care"/>
    <w:p>
      <w:pPr>
        <w:pStyle w:val="Heading2"/>
      </w:pPr>
      <w:r>
        <w:t xml:space="preserve">The Holistic Benefit of Orthodontic Care</w:t>
      </w:r>
    </w:p>
    <w:p>
      <w:pPr>
        <w:pStyle w:val="FirstParagraph"/>
      </w:pPr>
      <w:r>
        <w:t xml:space="preserve">Beyond the mechanical alignment of teeth, an</w:t>
      </w:r>
      <w:r>
        <w:t xml:space="preserve"> </w:t>
      </w:r>
      <w:r>
        <w:rPr>
          <w:bCs/>
          <w:b/>
        </w:rPr>
        <w:t xml:space="preserve">Orthodontist</w:t>
      </w:r>
      <w:r>
        <w:t xml:space="preserve"> </w:t>
      </w:r>
      <w:r>
        <w:t xml:space="preserve">addresses significant psychosocial factors. In a socially competitive city like Amsterdam, appearance plays a role in self-esteem and professional confidence.</w:t>
      </w:r>
    </w:p>
    <w:p>
      <w:pPr>
        <w:numPr>
          <w:ilvl w:val="0"/>
          <w:numId w:val="1006"/>
        </w:numPr>
        <w:pStyle w:val="Compact"/>
      </w:pPr>
      <w:r>
        <w:rPr>
          <w:bCs/>
          <w:b/>
        </w:rPr>
        <w:t xml:space="preserve">Social Confidence:</w:t>
      </w:r>
      <w:r>
        <w:t xml:space="preserve">Poor dental aesthetics can lead to social withdrawal. Correction leads to improved social interaction, particularly important for adolescents in the school systems of</w:t>
      </w:r>
      <w:r>
        <w:t xml:space="preserve"> </w:t>
      </w:r>
      <w:r>
        <w:rPr>
          <w:bCs/>
          <w:b/>
        </w:rPr>
        <w:t xml:space="preserve">Netherlands Amsterdam</w:t>
      </w:r>
      <w:r>
        <w:t xml:space="preserve">.</w:t>
      </w:r>
    </w:p>
    <w:p>
      <w:pPr>
        <w:numPr>
          <w:ilvl w:val="0"/>
          <w:numId w:val="1006"/>
        </w:numPr>
        <w:pStyle w:val="Compact"/>
      </w:pPr>
      <w:r>
        <w:t xml:space="preserve">Orofacial Pain Management:: Malocclusion often causes TMJ disorders and chronic headaches. An</w:t>
      </w:r>
      <w:r>
        <w:t xml:space="preserve"> </w:t>
      </w:r>
      <w:r>
        <w:rPr>
          <w:bCs/>
          <w:b/>
        </w:rPr>
        <w:t xml:space="preserve">Orthodontist</w:t>
      </w:r>
      <w:r>
        <w:t xml:space="preserve"> </w:t>
      </w:r>
      <w:r>
        <w:t xml:space="preserve">alleviates these pain points, improving the patient's quality of life.</w:t>
      </w:r>
    </w:p>
    <w:p>
      <w:pPr>
        <w:numPr>
          <w:ilvl w:val="0"/>
          <w:numId w:val="1006"/>
        </w:numPr>
        <w:pStyle w:val="Compact"/>
      </w:pPr>
      <w:r>
        <w:t xml:space="preserve">Digital Reputation:: In a city driven by tourism and social media, individuals are increasingly aware of their digital presence. A confident smile enhances personal branding in both professional and social contexts.</w:t>
      </w:r>
    </w:p>
    <w:bookmarkEnd w:id="28"/>
    <w:p>
      <w:pPr>
        <w:pStyle w:val="FirstParagraph"/>
      </w:pPr>
      <w:r>
        <w:t xml:space="preserve">Slide 8: Future Outlook</w:t>
      </w:r>
    </w:p>
    <w:bookmarkStart w:id="29" w:name="X25c78c4c52a39572326ba5ab0255df5af104a3b"/>
    <w:p>
      <w:pPr>
        <w:pStyle w:val="Heading2"/>
      </w:pPr>
      <w:r>
        <w:t xml:space="preserve">The Evolution of Orthodontics in Amsterdam</w:t>
      </w:r>
    </w:p>
    <w:p>
      <w:pPr>
        <w:pStyle w:val="FirstParagraph"/>
      </w:pPr>
      <w:r>
        <w:t xml:space="preserve">Looking forward, the field is set to evolve further within the urban landscape of the Netherlands.</w:t>
      </w:r>
    </w:p>
    <w:p>
      <w:pPr>
        <w:numPr>
          <w:ilvl w:val="0"/>
          <w:numId w:val="1007"/>
        </w:numPr>
        <w:pStyle w:val="Compact"/>
      </w:pPr>
      <w:r>
        <w:t xml:space="preserve">Rapid Aligner Therapy:: New protocols aim to reduce treatment times from 18 months to as little as 6 months for mild cases. This speed suits the fast-paced lifestyle of Amsterdam residents.</w:t>
      </w:r>
    </w:p>
    <w:p>
      <w:pPr>
        <w:numPr>
          <w:ilvl w:val="0"/>
          <w:numId w:val="1007"/>
        </w:numPr>
        <w:pStyle w:val="Compact"/>
      </w:pPr>
      <w:r>
        <w:t xml:space="preserve">Telereodontics:: The post-pandemic era has accelerated remote monitoring. An</w:t>
      </w:r>
      <w:r>
        <w:t xml:space="preserve"> </w:t>
      </w:r>
      <w:r>
        <w:rPr>
          <w:bCs/>
          <w:b/>
        </w:rPr>
        <w:t xml:space="preserve">Orthodontist</w:t>
      </w:r>
      <w:r>
        <w:t xml:space="preserve"> </w:t>
      </w:r>
      <w:r>
        <w:t xml:space="preserve">may conduct follow-ups via video calls, reducing the need for physical visits in congested city centers.</w:t>
      </w:r>
    </w:p>
    <w:p>
      <w:pPr>
        <w:numPr>
          <w:ilvl w:val="0"/>
          <w:numId w:val="1007"/>
        </w:numPr>
        <w:pStyle w:val="Compact"/>
      </w:pPr>
      <w:r>
        <w:t xml:space="preserve">Sustainability:: Dutch clinics are increasingly focusing on eco-friendly practices, from digital records to biodegradable aligner materials. This resonates with the environmentally conscious population of</w:t>
      </w:r>
      <w:r>
        <w:t xml:space="preserve"> </w:t>
      </w:r>
      <w:r>
        <w:rPr>
          <w:bCs/>
          <w:b/>
        </w:rPr>
        <w:t xml:space="preserve">Netherlands Amsterdam</w:t>
      </w:r>
      <w:r>
        <w:t xml:space="preserve">.</w:t>
      </w:r>
    </w:p>
    <w:bookmarkEnd w:id="29"/>
    <w:p>
      <w:pPr>
        <w:pStyle w:val="FirstParagraph"/>
      </w:pPr>
      <w:r>
        <w:t xml:space="preserve">Slide 9: Conclusion</w:t>
      </w:r>
    </w:p>
    <w:bookmarkStart w:id="30" w:name="X0b954a74bab98f55269f6fd0c6f5a5f3ee31fc1"/>
    <w:p>
      <w:pPr>
        <w:pStyle w:val="Heading2"/>
      </w:pPr>
      <w:r>
        <w:t xml:space="preserve">Synthesizing the Role of the Orthodontist</w:t>
      </w:r>
    </w:p>
    <w:p>
      <w:pPr>
        <w:pStyle w:val="FirstParagraph"/>
      </w:pPr>
      <w:r>
        <w:t xml:space="preserve">In conclusion, an</w:t>
      </w:r>
      <w:r>
        <w:t xml:space="preserve"> </w:t>
      </w:r>
      <w:r>
        <w:rPr>
          <w:bCs/>
          <w:b/>
        </w:rPr>
        <w:t xml:space="preserve">Orthodontist</w:t>
      </w:r>
      <w:r>
        <w:t xml:space="preserve"> </w:t>
      </w:r>
      <w:r>
        <w:t xml:space="preserve">in this seminar context is a multifaceted professional. They are clinicians, engineers, and psychologists. Specifically within</w:t>
      </w:r>
      <w:r>
        <w:t xml:space="preserve"> </w:t>
      </w:r>
      <w:r>
        <w:rPr>
          <w:bCs/>
          <w:b/>
        </w:rPr>
        <w:t xml:space="preserve">Netherlands Amsterdam</w:t>
      </w:r>
      <w:r>
        <w:t xml:space="preserve">, they operate in a high-demand environment characterized by diversity and technological sophistication.</w:t>
      </w:r>
    </w:p>
    <w:p>
      <w:pPr>
        <w:pStyle w:val="BodyText"/>
      </w:pPr>
      <w:r>
        <w:t xml:space="preserve">The success of orthodontic treatment relies not only on the technical skill of the specialist but also on their ability to communicate effectively with a multicultural patient base and utilize cutting-edge digital tools. As we move forward, the integration of efficiency, aesthetics, and holistic health will define the next generation of orthodontic care in this vibrant European capital.</w:t>
      </w:r>
    </w:p>
    <w:bookmarkEnd w:id="30"/>
    <w:p>
      <w:pPr>
        <w:pStyle w:val="BodyText"/>
      </w:pPr>
      <w:r>
        <w:t xml:space="preserve">Slide 10: Q&amp;A</w:t>
      </w:r>
    </w:p>
    <w:bookmarkStart w:id="31" w:name="floor-for-questions"/>
    <w:p>
      <w:pPr>
        <w:pStyle w:val="Heading2"/>
      </w:pPr>
      <w:r>
        <w:t xml:space="preserve">Floor for Questions</w:t>
      </w:r>
    </w:p>
    <w:p>
      <w:pPr>
        <w:pStyle w:val="FirstParagraph"/>
      </w:pPr>
      <w:r>
        <w:t xml:space="preserve">We thank you for your attention to this presentation on the specialized field of orthodontics. We are now open to questions regarding specific techniques, insurance structures in the Netherlands, or career pathways for aspiring orthodontists.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Orthodontist in Netherlands Amsterdam</dc:title>
  <dc:creator/>
  <dc:language>en</dc:language>
  <cp:keywords/>
  <dcterms:created xsi:type="dcterms:W3CDTF">2026-07-29T18:00:57Z</dcterms:created>
  <dcterms:modified xsi:type="dcterms:W3CDTF">2026-07-29T18:00:57Z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