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cdd0385ca2650575d0f2a8df77ebe599218095a"/>
    <w:p>
      <w:pPr>
        <w:pStyle w:val="Heading1"/>
      </w:pPr>
      <w:r>
        <w:t xml:space="preserve">Seminar Presentation Slides: The Role and Evolution of the Orthodontist in New Zealand Wellington</w:t>
      </w:r>
    </w:p>
    <w:bookmarkStart w:id="20" w:name="slide-1-title-slide"/>
    <w:p>
      <w:pPr>
        <w:pStyle w:val="Heading2"/>
      </w:pPr>
      <w:r>
        <w:t xml:space="preserve">Slide 1: Title Slide</w:t>
      </w:r>
    </w:p>
    <w:p>
      <w:pPr>
        <w:pStyle w:val="FirstParagraph"/>
      </w:pPr>
      <w:r>
        <w:rPr>
          <w:bCs/>
          <w:b/>
        </w:rPr>
        <w:t xml:space="preserve">Title:</w:t>
      </w:r>
      <w:r>
        <w:t xml:space="preserve"> </w:t>
      </w:r>
      <w:r>
        <w:t xml:space="preserve">Advancing Dental Health through Specialized Care: An Overview of the Orthodontist Profession in New Zealand Wellington.</w:t>
      </w:r>
    </w:p>
    <w:p>
      <w:pPr>
        <w:pStyle w:val="BodyText"/>
      </w:pPr>
      <w:r>
        <w:rPr>
          <w:bCs/>
          <w:b/>
        </w:rPr>
        <w:t xml:space="preserve">Presentation Context:</w:t>
      </w:r>
    </w:p>
    <w:p>
      <w:pPr>
        <w:numPr>
          <w:ilvl w:val="0"/>
          <w:numId w:val="1001"/>
        </w:numPr>
        <w:pStyle w:val="Compact"/>
      </w:pPr>
      <w:r>
        <w:t xml:space="preserve">This seminar presentation slides document is tailored specifically for an audience in the capital city, New Zealand Wellington.</w:t>
      </w:r>
    </w:p>
    <w:p>
      <w:pPr>
        <w:numPr>
          <w:ilvl w:val="0"/>
          <w:numId w:val="1001"/>
        </w:numPr>
        <w:pStyle w:val="Compact"/>
      </w:pPr>
      <w:r>
        <w:t xml:space="preserve">The focus remains strictly on the professional duties, cultural considerations, and clinical standards of the modern Orthodontist.</w:t>
      </w:r>
    </w:p>
    <w:p>
      <w:pPr>
        <w:pStyle w:val="FirstParagraph"/>
      </w:pPr>
      <w:r>
        <w:rPr>
          <w:bCs/>
          <w:b/>
        </w:rPr>
        <w:t xml:space="preserve">Welcome:</w:t>
      </w:r>
    </w:p>
    <w:p>
      <w:pPr>
        <w:pStyle w:val="BodyText"/>
      </w:pPr>
      <w:r>
        <w:t xml:space="preserve">We welcome dental professionals, students, and community stakeholders in New Zealand Wellington to this comprehensive discussion. Today’s seminar presentation slides aim to elucidate the critical role of the Orthodontist within our local healthcare framework.</w:t>
      </w:r>
    </w:p>
    <w:bookmarkEnd w:id="20"/>
    <w:bookmarkStart w:id="21" w:name="slide-2-introduction-and-objectives"/>
    <w:p>
      <w:pPr>
        <w:pStyle w:val="Heading2"/>
      </w:pPr>
      <w:r>
        <w:t xml:space="preserve">Slide 2: Introduction and Objectives</w:t>
      </w:r>
    </w:p>
    <w:p>
      <w:pPr>
        <w:pStyle w:val="FirstParagraph"/>
      </w:pPr>
      <w:r>
        <w:rPr>
          <w:bCs/>
          <w:b/>
        </w:rPr>
        <w:t xml:space="preserve">Seminar Goals:</w:t>
      </w:r>
    </w:p>
    <w:p>
      <w:pPr>
        <w:numPr>
          <w:ilvl w:val="0"/>
          <w:numId w:val="1002"/>
        </w:numPr>
        <w:pStyle w:val="Compact"/>
      </w:pPr>
      <w:r>
        <w:t xml:space="preserve">To define the scope of practice for an Orthodontist.</w:t>
      </w:r>
    </w:p>
    <w:p>
      <w:pPr>
        <w:numPr>
          <w:ilvl w:val="0"/>
          <w:numId w:val="1002"/>
        </w:numPr>
        <w:pStyle w:val="Compact"/>
      </w:pPr>
      <w:r>
        <w:t xml:space="preserve">To analyze the specific demographic needs of New Zealand Wellington regarding craniofacial development and alignment issues.</w:t>
      </w:r>
    </w:p>
    <w:p>
      <w:pPr>
        <w:numPr>
          <w:ilvl w:val="0"/>
          <w:numId w:val="1002"/>
        </w:numPr>
        <w:pStyle w:val="Compact"/>
      </w:pPr>
      <w:r>
        <w:t xml:space="preserve">To discuss the regulatory environment governing Orthodontists in this region.</w:t>
      </w:r>
    </w:p>
    <w:p>
      <w:pPr>
        <w:pStyle w:val="FirstParagraph"/>
      </w:pPr>
      <w:r>
        <w:rPr>
          <w:bCs/>
          <w:b/>
        </w:rPr>
        <w:t xml:space="preserve">The Importance of Seminars:</w:t>
      </w:r>
    </w:p>
    <w:p>
      <w:pPr>
        <w:pStyle w:val="BodyText"/>
      </w:pPr>
      <w:r>
        <w:t xml:space="preserve">Seminar presentation slides serve as vital educational tools. In the bustling healthcare sector of New Zealand Wellington, continuous professional development is mandatory. These slides provide a structured approach to understanding how an Orthodontist contributes to overall public health outcomes.</w:t>
      </w:r>
    </w:p>
    <w:bookmarkEnd w:id="21"/>
    <w:bookmarkStart w:id="22" w:name="slide-3-defining-the-orthodontist"/>
    <w:p>
      <w:pPr>
        <w:pStyle w:val="Heading2"/>
      </w:pPr>
      <w:r>
        <w:t xml:space="preserve">Slide 3: Defining the Orthodontist</w:t>
      </w:r>
    </w:p>
    <w:p>
      <w:pPr>
        <w:pStyle w:val="FirstParagraph"/>
      </w:pPr>
      <w:r>
        <w:rPr>
          <w:bCs/>
          <w:b/>
        </w:rPr>
        <w:t xml:space="preserve">Clinical Scope:</w:t>
      </w:r>
    </w:p>
    <w:p>
      <w:pPr>
        <w:pStyle w:val="BodyText"/>
      </w:pPr>
      <w:r>
        <w:t xml:space="preserve">An Orthodontist is a dental specialist who focuses on the diagnosis, prevention, and correction of malpositioned teeth and jaws. While general dentists provide broad care, an Orthodontist undergoes additional years of specialized training. This specialization is crucial in New Zealand Wellington, where patient expectations for aesthetic and functional outcomes are high.</w:t>
      </w:r>
    </w:p>
    <w:p>
      <w:pPr>
        <w:pStyle w:val="BodyText"/>
      </w:pPr>
      <w:r>
        <w:rPr>
          <w:bCs/>
          <w:b/>
        </w:rPr>
        <w:t xml:space="preserve">Key Responsibilities:</w:t>
      </w:r>
    </w:p>
    <w:p>
      <w:pPr>
        <w:numPr>
          <w:ilvl w:val="0"/>
          <w:numId w:val="1003"/>
        </w:numPr>
        <w:pStyle w:val="Compact"/>
      </w:pPr>
      <w:r>
        <w:t xml:space="preserve">Evaluating facial asymmetry and bite discrepancies.</w:t>
      </w:r>
    </w:p>
    <w:p>
      <w:pPr>
        <w:numPr>
          <w:ilvl w:val="0"/>
          <w:numId w:val="1003"/>
        </w:numPr>
        <w:pStyle w:val="Compact"/>
      </w:pPr>
      <w:r>
        <w:t xml:space="preserve">Determining the necessity of orthodontic treatment.</w:t>
      </w:r>
    </w:p>
    <w:p>
      <w:pPr>
        <w:numPr>
          <w:ilvl w:val="0"/>
          <w:numId w:val="1003"/>
        </w:numPr>
        <w:pStyle w:val="Compact"/>
      </w:pPr>
      <w:r>
        <w:t xml:space="preserve">Tailoring treatment plans to individual anatomical needs.</w:t>
      </w:r>
    </w:p>
    <w:bookmarkEnd w:id="22"/>
    <w:bookmarkStart w:id="23" w:name="X7a9f4f879250a99d13131f877ef126abf133997"/>
    <w:p>
      <w:pPr>
        <w:pStyle w:val="Heading2"/>
      </w:pPr>
      <w:r>
        <w:t xml:space="preserve">Slide 4: The New Zealand Wellington Demographic</w:t>
      </w:r>
    </w:p>
    <w:p>
      <w:pPr>
        <w:pStyle w:val="FirstParagraph"/>
      </w:pPr>
      <w:r>
        <w:rPr>
          <w:bCs/>
          <w:b/>
        </w:rPr>
        <w:t xml:space="preserve">Cultural Context:</w:t>
      </w:r>
    </w:p>
    <w:p>
      <w:pPr>
        <w:pStyle w:val="BodyText"/>
      </w:pPr>
      <w:r>
        <w:t xml:space="preserve">New Zealand Wellington is a diverse hub, home to significant Māori and Pasifika populations. An Orthodontist practicing in this region must possess cultural competence. Understanding the oral health disparities that may affect these communities is essential for equitable care.</w:t>
      </w:r>
    </w:p>
    <w:p>
      <w:pPr>
        <w:pStyle w:val="BodyText"/>
      </w:pPr>
      <w:r>
        <w:rPr>
          <w:bCs/>
          <w:b/>
        </w:rPr>
        <w:t xml:space="preserve">Urban Challenges:</w:t>
      </w:r>
    </w:p>
    <w:p>
      <w:pPr>
        <w:numPr>
          <w:ilvl w:val="0"/>
          <w:numId w:val="1004"/>
        </w:numPr>
        <w:pStyle w:val="Compact"/>
      </w:pPr>
      <w:r>
        <w:t xml:space="preserve">New Zealand Wellington features a dense urban center with varying socioeconomic statuses.</w:t>
      </w:r>
    </w:p>
    <w:p>
      <w:pPr>
        <w:numPr>
          <w:ilvl w:val="0"/>
          <w:numId w:val="1004"/>
        </w:numPr>
        <w:pStyle w:val="Compact"/>
      </w:pPr>
      <w:r>
        <w:t xml:space="preserve">An Orthodontist must navigate referral pathways efficiently to ensure timely access for children and adults alike.</w:t>
      </w:r>
    </w:p>
    <w:p>
      <w:pPr>
        <w:numPr>
          <w:ilvl w:val="0"/>
          <w:numId w:val="1004"/>
        </w:numPr>
        <w:pStyle w:val="Compact"/>
      </w:pPr>
      <w:r>
        <w:t xml:space="preserve">The local climate, while generally mild, influences patient comfort during treatment with fixed appliances or clear aligners.</w:t>
      </w:r>
    </w:p>
    <w:bookmarkEnd w:id="23"/>
    <w:bookmarkStart w:id="24" w:name="X4f60223362ac3b41d818954a11038ca0d76bcf0"/>
    <w:p>
      <w:pPr>
        <w:pStyle w:val="Heading2"/>
      </w:pPr>
      <w:r>
        <w:t xml:space="preserve">Slide 5: Regulatory Framework in New Zealand</w:t>
      </w:r>
    </w:p>
    <w:p>
      <w:pPr>
        <w:pStyle w:val="FirstParagraph"/>
      </w:pPr>
      <w:r>
        <w:rPr>
          <w:bCs/>
          <w:b/>
        </w:rPr>
        <w:t xml:space="preserve">Governance:</w:t>
      </w:r>
    </w:p>
    <w:p>
      <w:pPr>
        <w:pStyle w:val="BodyText"/>
      </w:pPr>
      <w:r>
        <w:t xml:space="preserve">All Orthodontists in New Zealand Wellington must be registered with the Dental Council of New Zealand. This regulation ensures that every professional meets rigorous standards of safety and ethics.</w:t>
      </w:r>
    </w:p>
    <w:p>
      <w:pPr>
        <w:numPr>
          <w:ilvl w:val="0"/>
          <w:numId w:val="1005"/>
        </w:numPr>
        <w:pStyle w:val="Compact"/>
      </w:pPr>
      <w:r>
        <w:rPr>
          <w:bCs/>
          <w:b/>
        </w:rPr>
        <w:t xml:space="preserve">Certification:</w:t>
      </w:r>
    </w:p>
    <w:p>
      <w:pPr>
        <w:numPr>
          <w:ilvl w:val="0"/>
          <w:numId w:val="1005"/>
        </w:numPr>
        <w:pStyle w:val="Compact"/>
      </w:pPr>
      <w:r>
        <w:t xml:space="preserve">To practice as an Orthodontist, a dentist must complete a postgraduate specialty program recognized by the Dental Council.</w:t>
      </w:r>
    </w:p>
    <w:p>
      <w:pPr>
        <w:numPr>
          <w:ilvl w:val="0"/>
          <w:numId w:val="1005"/>
        </w:numPr>
        <w:pStyle w:val="Compact"/>
      </w:pPr>
      <w:r>
        <w:t xml:space="preserve">This ensures that the specialist possesses advanced skills in biomechanics and growth modification.</w:t>
      </w:r>
    </w:p>
    <w:p>
      <w:pPr>
        <w:pStyle w:val="FirstParagraph"/>
      </w:pPr>
      <w:r>
        <w:rPr>
          <w:bCs/>
          <w:b/>
        </w:rPr>
        <w:t xml:space="preserve">Continuing Education:</w:t>
      </w:r>
    </w:p>
    <w:p>
      <w:pPr>
        <w:pStyle w:val="BodyText"/>
      </w:pPr>
      <w:r>
        <w:t xml:space="preserve">The rapid evolution of technology means an Orthodontist must engage in lifelong learning. Seminar presentation slides often highlight these updates to keep practitioners current.</w:t>
      </w:r>
    </w:p>
    <w:bookmarkEnd w:id="24"/>
    <w:bookmarkStart w:id="25" w:name="slide-6-technological-advances"/>
    <w:p>
      <w:pPr>
        <w:pStyle w:val="Heading2"/>
      </w:pPr>
      <w:r>
        <w:t xml:space="preserve">Slide 6: Technological Advances</w:t>
      </w:r>
    </w:p>
    <w:p>
      <w:pPr>
        <w:pStyle w:val="FirstParagraph"/>
      </w:pPr>
      <w:r>
        <w:rPr>
          <w:bCs/>
          <w:b/>
        </w:rPr>
        <w:t xml:space="preserve">Digital Orthodontics:</w:t>
      </w:r>
    </w:p>
    <w:p>
      <w:pPr>
        <w:pStyle w:val="BodyText"/>
      </w:pPr>
      <w:r>
        <w:t xml:space="preserve">The role of the Orthodontist has transformed with technology. In New Zealand Wellington, clinics are increasingly adopting digital impressions, reducing the discomfort for patients who previously required traditional putty molds.</w:t>
      </w:r>
    </w:p>
    <w:p>
      <w:pPr>
        <w:numPr>
          <w:ilvl w:val="0"/>
          <w:numId w:val="1006"/>
        </w:numPr>
        <w:pStyle w:val="Compact"/>
      </w:pPr>
      <w:r>
        <w:rPr>
          <w:bCs/>
          <w:b/>
        </w:rPr>
        <w:t xml:space="preserve">Intraoral Scanners:</w:t>
      </w:r>
    </w:p>
    <w:p>
      <w:pPr>
        <w:numPr>
          <w:ilvl w:val="0"/>
          <w:numId w:val="1006"/>
        </w:numPr>
        <w:pStyle w:val="Compact"/>
      </w:pPr>
      <w:r>
        <w:t xml:space="preserve">These devices allow an Orthodontist to create precise 3D models of the patient’s dentition.</w:t>
      </w:r>
    </w:p>
    <w:p>
      <w:pPr>
        <w:numPr>
          <w:ilvl w:val="0"/>
          <w:numId w:val="1006"/>
        </w:numPr>
        <w:pStyle w:val="Compact"/>
      </w:pPr>
      <w:r>
        <w:t xml:space="preserve">This precision leads to more accurate treatment planning and shorter appointment times.</w:t>
      </w:r>
    </w:p>
    <w:p>
      <w:pPr>
        <w:pStyle w:val="FirstParagraph"/>
      </w:pPr>
      <w:r>
        <w:rPr>
          <w:bCs/>
          <w:b/>
        </w:rPr>
        <w:t xml:space="preserve">Clear Aligners:</w:t>
      </w:r>
    </w:p>
    <w:p>
      <w:pPr>
        <w:pStyle w:val="BodyText"/>
      </w:pPr>
      <w:r>
        <w:t xml:space="preserve">The rise of clear aligner therapy offers an aesthetic alternative. An Orthodontist must be trained to assess which cases are suitable for aligners versus traditional braces, ensuring that patient outcomes remain clinically optimal.</w:t>
      </w:r>
    </w:p>
    <w:bookmarkEnd w:id="25"/>
    <w:bookmarkStart w:id="26" w:name="slide-7-pediatric-and-adult-care"/>
    <w:p>
      <w:pPr>
        <w:pStyle w:val="Heading2"/>
      </w:pPr>
      <w:r>
        <w:t xml:space="preserve">Slide 7: Pediatric and Adult Care</w:t>
      </w:r>
    </w:p>
    <w:p>
      <w:pPr>
        <w:pStyle w:val="FirstParagraph"/>
      </w:pPr>
      <w:r>
        <w:rPr>
          <w:bCs/>
          <w:b/>
        </w:rPr>
        <w:t xml:space="preserve">Pediatric Orthodontics:</w:t>
      </w:r>
    </w:p>
    <w:p>
      <w:pPr>
        <w:pStyle w:val="BodyText"/>
      </w:pPr>
      <w:r>
        <w:t xml:space="preserve">An Orthodontist plays a preventive role in childhood. Early intervention by an Orthodontist can guide jaw growth, potentially reducing the need for extractions or surgery later in life. In New Zealand Wellington, community health initiatives often partner with private Orthodontists to support school-aged children.</w:t>
      </w:r>
    </w:p>
    <w:p>
      <w:pPr>
        <w:pStyle w:val="BodyText"/>
      </w:pPr>
      <w:r>
        <w:rPr>
          <w:bCs/>
          <w:b/>
        </w:rPr>
        <w:t xml:space="preserve">The Rise of Adult Treatment:</w:t>
      </w:r>
    </w:p>
    <w:p>
      <w:pPr>
        <w:numPr>
          <w:ilvl w:val="0"/>
          <w:numId w:val="1007"/>
        </w:numPr>
        <w:pStyle w:val="Compact"/>
      </w:pPr>
      <w:r>
        <w:t xml:space="preserve">Adults in New Zealand Wellington are seeking orthodontic care more frequently than in previous decades.</w:t>
      </w:r>
    </w:p>
    <w:p>
      <w:pPr>
        <w:numPr>
          <w:ilvl w:val="0"/>
          <w:numId w:val="1007"/>
        </w:numPr>
        <w:pStyle w:val="Compact"/>
      </w:pPr>
      <w:r>
        <w:t xml:space="preserve">An Orthodontist must address not just alignment, but also periodontal health and temporomandibular joint (TMJ) issues common in adults.</w:t>
      </w:r>
    </w:p>
    <w:p>
      <w:pPr>
        <w:numPr>
          <w:ilvl w:val="0"/>
          <w:numId w:val="1007"/>
        </w:numPr>
        <w:pStyle w:val="Compact"/>
      </w:pPr>
      <w:r>
        <w:t xml:space="preserve">The aesthetic demands of adult patients often drive the selection of lingual braces or ceramic brackets.</w:t>
      </w:r>
    </w:p>
    <w:bookmarkEnd w:id="26"/>
    <w:bookmarkStart w:id="27" w:name="slide-8-multidisciplinary-collaboration"/>
    <w:p>
      <w:pPr>
        <w:pStyle w:val="Heading2"/>
      </w:pPr>
      <w:r>
        <w:t xml:space="preserve">Slide 8: Multidisciplinary Collaboration</w:t>
      </w:r>
    </w:p>
    <w:p>
      <w:pPr>
        <w:pStyle w:val="FirstParagraph"/>
      </w:pPr>
      <w:r>
        <w:rPr>
          <w:bCs/>
          <w:b/>
        </w:rPr>
        <w:t xml:space="preserve">The Care Team:</w:t>
      </w:r>
    </w:p>
    <w:p>
      <w:pPr>
        <w:pStyle w:val="BodyText"/>
      </w:pPr>
      <w:r>
        <w:t xml:space="preserve">An Orthodontist rarely works in isolation. Successful treatment in New Zealand Wellington often involves collaboration with oral surgeons, periodontists, and general dentists.</w:t>
      </w:r>
    </w:p>
    <w:p>
      <w:pPr>
        <w:numPr>
          <w:ilvl w:val="0"/>
          <w:numId w:val="1008"/>
        </w:numPr>
        <w:pStyle w:val="Compact"/>
      </w:pPr>
      <w:r>
        <w:rPr>
          <w:bCs/>
          <w:b/>
        </w:rPr>
        <w:t xml:space="preserve">Surgical Cases:</w:t>
      </w:r>
    </w:p>
    <w:p>
      <w:pPr>
        <w:numPr>
          <w:ilvl w:val="0"/>
          <w:numId w:val="1008"/>
        </w:numPr>
        <w:pStyle w:val="Compact"/>
      </w:pPr>
      <w:r>
        <w:t xml:space="preserve">In cases of severe skeletal discrepancies, an Orthodontist coordinates closely with maxillofacial surgeons.</w:t>
      </w:r>
    </w:p>
    <w:p>
      <w:pPr>
        <w:numPr>
          <w:ilvl w:val="0"/>
          <w:numId w:val="1008"/>
        </w:numPr>
        <w:pStyle w:val="Compact"/>
      </w:pPr>
      <w:r>
        <w:t xml:space="preserve">This teamwork ensures that the functional bite is restored while maintaining facial harmony.</w:t>
      </w:r>
    </w:p>
    <w:p>
      <w:pPr>
        <w:pStyle w:val="FirstParagraph"/>
      </w:pPr>
      <w:r>
        <w:rPr>
          <w:bCs/>
          <w:b/>
        </w:rPr>
        <w:t xml:space="preserve">Patient-Centered Care:</w:t>
      </w:r>
    </w:p>
    <w:p>
      <w:pPr>
        <w:pStyle w:val="BodyText"/>
      </w:pPr>
      <w:r>
        <w:t xml:space="preserve">Seminar presentation slides emphasize that the patient experience is paramount. Communication skills are as important for an Orthodontist as technical proficiency.</w:t>
      </w:r>
    </w:p>
    <w:bookmarkEnd w:id="27"/>
    <w:bookmarkStart w:id="28" w:name="Xb023a760cd95d40b082e0b405266af7757b8d0a"/>
    <w:p>
      <w:pPr>
        <w:pStyle w:val="Heading2"/>
      </w:pPr>
      <w:r>
        <w:t xml:space="preserve">Slide 9: Future Trends in New Zealand Wellington</w:t>
      </w:r>
    </w:p>
    <w:p>
      <w:pPr>
        <w:pStyle w:val="FirstParagraph"/>
      </w:pPr>
      <w:r>
        <w:rPr>
          <w:bCs/>
          <w:b/>
        </w:rPr>
        <w:t xml:space="preserve">Sustainability:</w:t>
      </w:r>
    </w:p>
    <w:p>
      <w:pPr>
        <w:pStyle w:val="BodyText"/>
      </w:pPr>
      <w:r>
        <w:t xml:space="preserve">New Zealand Wellington is a leader in environmental sustainability. The Orthodontist of the future will need to consider the environmental impact of treatment materials, such as the waste generated by single-use aligner trays.</w:t>
      </w:r>
    </w:p>
    <w:p>
      <w:pPr>
        <w:numPr>
          <w:ilvl w:val="0"/>
          <w:numId w:val="1009"/>
        </w:numPr>
        <w:pStyle w:val="Compact"/>
      </w:pPr>
      <w:r>
        <w:t xml:space="preserve">Eco-friendly packaging and recycling programs are becoming standard.</w:t>
      </w:r>
    </w:p>
    <w:p>
      <w:pPr>
        <w:numPr>
          <w:ilvl w:val="0"/>
          <w:numId w:val="1009"/>
        </w:numPr>
        <w:pStyle w:val="Compact"/>
      </w:pPr>
      <w:r>
        <w:t xml:space="preserve">An Orthodontist must stay informed about green practices in dental materials.</w:t>
      </w:r>
    </w:p>
    <w:p>
      <w:pPr>
        <w:pStyle w:val="FirstParagraph"/>
      </w:pPr>
      <w:r>
        <w:rPr>
          <w:bCs/>
          <w:b/>
        </w:rPr>
        <w:t xml:space="preserve">Digital Integration:</w:t>
      </w:r>
    </w:p>
    <w:p>
      <w:pPr>
        <w:numPr>
          <w:ilvl w:val="0"/>
          <w:numId w:val="1010"/>
        </w:numPr>
        <w:pStyle w:val="Compact"/>
      </w:pPr>
      <w:r>
        <w:t xml:space="preserve">The integration of Artificial Intelligence (AI) into diagnostic software is emerging as a tool for an Orthodontist.</w:t>
      </w:r>
    </w:p>
    <w:p>
      <w:pPr>
        <w:numPr>
          <w:ilvl w:val="0"/>
          <w:numId w:val="1010"/>
        </w:numPr>
        <w:pStyle w:val="Compact"/>
      </w:pPr>
      <w:r>
        <w:t xml:space="preserve">This technology assists in predicting treatment outcomes, enhancing the confidence of both the professional and the patient.</w:t>
      </w:r>
    </w:p>
    <w:bookmarkEnd w:id="28"/>
    <w:bookmarkStart w:id="29" w:name="slide-10-conclusion-and-qa"/>
    <w:p>
      <w:pPr>
        <w:pStyle w:val="Heading2"/>
      </w:pPr>
      <w:r>
        <w:t xml:space="preserve">Slide 10: Conclusion and Q&amp;A</w:t>
      </w:r>
    </w:p>
    <w:p>
      <w:pPr>
        <w:pStyle w:val="FirstParagraph"/>
      </w:pPr>
      <w:r>
        <w:rPr>
          <w:bCs/>
          <w:b/>
        </w:rPr>
        <w:t xml:space="preserve">Seminar Summary:</w:t>
      </w:r>
    </w:p>
    <w:p>
      <w:pPr>
        <w:pStyle w:val="BodyText"/>
      </w:pPr>
      <w:r>
        <w:t xml:space="preserve">In conclusion, the Orthodontist is a pivotal figure in the dental landscape of New Zealand Wellington. Through specialized training, cultural awareness, and technological adoption, they contribute significantly to the quality of life for their patients.</w:t>
      </w:r>
    </w:p>
    <w:p>
      <w:pPr>
        <w:numPr>
          <w:ilvl w:val="0"/>
          <w:numId w:val="1011"/>
        </w:numPr>
        <w:pStyle w:val="Compact"/>
      </w:pPr>
      <w:r>
        <w:t xml:space="preserve">The scope of practice continues to expand.</w:t>
      </w:r>
    </w:p>
    <w:p>
      <w:pPr>
        <w:numPr>
          <w:ilvl w:val="0"/>
          <w:numId w:val="1011"/>
        </w:numPr>
        <w:pStyle w:val="Compact"/>
      </w:pPr>
      <w:r>
        <w:t xml:space="preserve">The demand for aesthetic and functional correction is growing.</w:t>
      </w:r>
    </w:p>
    <w:p>
      <w:pPr>
        <w:numPr>
          <w:ilvl w:val="0"/>
          <w:numId w:val="1011"/>
        </w:numPr>
        <w:pStyle w:val="Compact"/>
      </w:pPr>
      <w:r>
        <w:t xml:space="preserve">Cultural competence remains a cornerstone of care in New Zealand Wellington.</w:t>
      </w:r>
    </w:p>
    <w:p>
      <w:pPr>
        <w:pStyle w:val="FirstParagraph"/>
      </w:pPr>
      <w:r>
        <w:rPr>
          <w:bCs/>
          <w:b/>
        </w:rPr>
        <w:t xml:space="preserve">Floor Open for Questions:</w:t>
      </w:r>
    </w:p>
    <w:p>
      <w:pPr>
        <w:pStyle w:val="BodyText"/>
      </w:pPr>
      <w:r>
        <w:t xml:space="preserve">We now invite questions regarding the daily practice of an Orthodontist or the specific regulations affecting New Zealand Wellington. Thank you for engaging with these seminar presentation slides and supporting the advancement of orthodontic care in our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Orthodontist in New Zealand Wellington</dc:title>
  <dc:creator/>
  <dc:language>en</dc:language>
  <cp:keywords/>
  <dcterms:created xsi:type="dcterms:W3CDTF">2026-07-29T19:56:17Z</dcterms:created>
  <dcterms:modified xsi:type="dcterms:W3CDTF">2026-07-29T19:56:17Z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