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Venezuela</w:t>
      </w:r>
      <w:r>
        <w:t xml:space="preserve"> </w:t>
      </w:r>
      <w:r>
        <w:t xml:space="preserve">Caracas</w:t>
      </w:r>
    </w:p>
    <w:bookmarkStart w:id="21" w:name="X487f3d800a4f26411049ec77540a82ddf05e212"/>
    <w:p>
      <w:pPr>
        <w:pStyle w:val="Heading1"/>
      </w:pPr>
      <w:r>
        <w:t xml:space="preserve">Seminar Presentation Slides: The Modern Orthodontist in Venezuela Caracas</w:t>
      </w:r>
    </w:p>
    <w:p>
      <w:pPr>
        <w:pStyle w:val="FirstParagraph"/>
      </w:pPr>
      <w:r>
        <w:br/>
      </w:r>
    </w:p>
    <w:bookmarkStart w:id="20" w:name="Xa31bc6f6b31cd92acf8492e1fcb50e779014dcd"/>
    <w:p>
      <w:pPr>
        <w:pStyle w:val="Heading2"/>
      </w:pPr>
      <w:r>
        <w:t xml:space="preserve">Bridging Tradition, Technology, and Patient-Centric Care</w:t>
      </w:r>
    </w:p>
    <w:p>
      <w:pPr>
        <w:pStyle w:val="FirstParagraph"/>
      </w:pPr>
      <w:r>
        <w:rPr>
          <w:bCs/>
          <w:b/>
        </w:rPr>
        <w:t xml:space="preserve">Prepared for:</w:t>
      </w:r>
      <w:r>
        <w:t xml:space="preserve"> </w:t>
      </w:r>
      <w:r>
        <w:t xml:space="preserve">Dental Professionals and Healthcare Stakeholders</w:t>
      </w:r>
      <w:r>
        <w:br/>
      </w:r>
      <w:r>
        <w:rPr>
          <w:bCs/>
          <w:b/>
        </w:rPr>
        <w:t xml:space="preserve">Location:</w:t>
      </w:r>
      <w:r>
        <w:t xml:space="preserve"> </w:t>
      </w:r>
      <w:r>
        <w:t xml:space="preserve">Caracas, Venezuela</w:t>
      </w:r>
      <w:r>
        <w:br/>
      </w:r>
      <w:r>
        <w:rPr>
          <w:iCs/>
          <w:i/>
        </w:rPr>
        <w:t xml:space="preserve">A comprehensive overview of the evolving landscape of orthodontic specialization in the capital city.</w:t>
      </w:r>
    </w:p>
    <w:p>
      <w:pPr>
        <w:pStyle w:val="BodyText"/>
      </w:pPr>
      <w:r>
        <w:br/>
      </w:r>
    </w:p>
    <w:bookmarkEnd w:id="20"/>
    <w:bookmarkEnd w:id="21"/>
    <w:p>
      <w:pPr>
        <w:pStyle w:val="BodyText"/>
      </w:pPr>
      <w:r>
        <w:br/>
      </w:r>
      <w:r>
        <w:br/>
      </w:r>
    </w:p>
    <w:bookmarkStart w:id="23" w:name="X45bbaadaa5a44bed073d76a004fc7702a29f9c5"/>
    <w:p>
      <w:pPr>
        <w:pStyle w:val="Heading2"/>
      </w:pPr>
      <w:r>
        <w:t xml:space="preserve">Introduction: The Orthodontist as a Specialist</w:t>
      </w:r>
    </w:p>
    <w:p>
      <w:pPr>
        <w:pStyle w:val="FirstParagraph"/>
      </w:pPr>
      <w:r>
        <w:t xml:space="preserve">Welcome to this seminar dedicated to the vital role of the</w:t>
      </w:r>
      <w:r>
        <w:t xml:space="preserve"> </w:t>
      </w:r>
      <w:r>
        <w:rPr>
          <w:bCs/>
          <w:b/>
        </w:rPr>
        <w:t xml:space="preserve">Orthodontist</w:t>
      </w:r>
      <w:r>
        <w:t xml:space="preserve">. Today, we define the scope of specialization. An orthodontics is not merely a dentist who straightens teeth. It is a specialized branch that focuses on dentofacial orthopedics.</w:t>
      </w:r>
    </w:p>
    <w:p>
      <w:pPr>
        <w:pStyle w:val="BodyText"/>
      </w:pPr>
      <w:r>
        <w:br/>
      </w:r>
    </w:p>
    <w:p>
      <w:pPr>
        <w:pStyle w:val="BodyText"/>
      </w:pPr>
      <w:r>
        <w:t xml:space="preserve">The primary mandate involves diagnosing, preventing and treating dental facial discrepancies that compromise mastication, health and esthetics. In the context of the</w:t>
      </w:r>
      <w:r>
        <w:t xml:space="preserve"> </w:t>
      </w:r>
      <w:r>
        <w:rPr>
          <w:bCs/>
          <w:b/>
        </w:rPr>
        <w:t xml:space="preserve">Venezuela Caracas</w:t>
      </w:r>
      <w:r>
        <w:t xml:space="preserve"> </w:t>
      </w:r>
      <w:r>
        <w:t xml:space="preserve">healthcare system, this specialization requires a unique blend of clinical excellence, adaptability to resource challenges. And deep cultural understanding.</w:t>
      </w:r>
    </w:p>
    <w:p>
      <w:pPr>
        <w:pStyle w:val="BodyText"/>
      </w:pPr>
      <w:r>
        <w:br/>
      </w:r>
    </w:p>
    <w:bookmarkStart w:id="22" w:name="key-objectives"/>
    <w:p>
      <w:pPr>
        <w:pStyle w:val="Heading3"/>
      </w:pPr>
      <w:r>
        <w:t xml:space="preserve">Key Objectives:</w:t>
      </w:r>
    </w:p>
    <w:bookmarkEnd w:id="22"/>
    <w:bookmarkEnd w:id="23"/>
    <w:bookmarkStart w:id="25" w:name="X508905fa3f2f38d10205b1928d2aedaeda81790"/>
    <w:p>
      <w:pPr>
        <w:pStyle w:val="Heading2"/>
      </w:pPr>
      <w:r>
        <w:t xml:space="preserve">The Socioeconomic Context in Venezuela Caracas</w:t>
      </w:r>
    </w:p>
    <w:p>
      <w:pPr>
        <w:pStyle w:val="FirstParagraph"/>
      </w:pPr>
      <w:r>
        <w:t xml:space="preserve">To understand the practice of orthodontics today, one must first comprehend the environment in which it operates. Venezuela has undergone significant economic shifts over recent years, directly impacting healthcare delivery systems and patient expectations.</w:t>
      </w:r>
    </w:p>
    <w:p>
      <w:pPr>
        <w:pStyle w:val="BodyText"/>
      </w:pPr>
      <w:r>
        <w:br/>
      </w:r>
    </w:p>
    <w:bookmarkStart w:id="24" w:name="challenges-and-opportunities"/>
    <w:p>
      <w:pPr>
        <w:pStyle w:val="Heading3"/>
      </w:pPr>
      <w:r>
        <w:t xml:space="preserve">Challenges and Opportunities:</w:t>
      </w:r>
    </w:p>
    <w:bookmarkEnd w:id="24"/>
    <w:bookmarkEnd w:id="25"/>
    <w:bookmarkStart w:id="28" w:name="Xebcd0ca255fd9cfe6cf8a08a58a7449c8d6fdd4"/>
    <w:p>
      <w:pPr>
        <w:pStyle w:val="Heading2"/>
      </w:pPr>
      <w:r>
        <w:t xml:space="preserve">Technology: The Digital Revolution in Orthodontics</w:t>
      </w:r>
    </w:p>
    <w:p>
      <w:pPr>
        <w:pStyle w:val="FirstParagraph"/>
      </w:pPr>
      <w:r>
        <w:t xml:space="preserve">The role of the modern orthodontist is heavily influenced by technology. In major clinics across Caracas, we are seeing a shift from analog to digital workflows.</w:t>
      </w:r>
    </w:p>
    <w:p>
      <w:pPr>
        <w:pStyle w:val="BodyText"/>
      </w:pPr>
      <w:r>
        <w:br/>
      </w:r>
    </w:p>
    <w:bookmarkStart w:id="26" w:name="digital-impression-scanners"/>
    <w:p>
      <w:pPr>
        <w:pStyle w:val="Heading3"/>
      </w:pPr>
      <w:r>
        <w:t xml:space="preserve">Digital Impression Scanners:</w:t>
      </w:r>
    </w:p>
    <w:p>
      <w:pPr>
        <w:pStyle w:val="FirstParagraph"/>
      </w:pPr>
      <w:r>
        <w:br/>
      </w:r>
    </w:p>
    <w:p>
      <w:pPr>
        <w:pStyle w:val="BodyText"/>
      </w:pPr>
      <w:r>
        <w:t xml:space="preserve">Intraoral scanners are replacing traditional alginate impressions. This improves patient comfort and accuracy, reducing the number of appointments needed for adjustments. For busy professionals in Caracas this efficiency is crucial.</w:t>
      </w:r>
    </w:p>
    <w:p>
      <w:pPr>
        <w:pStyle w:val="BodyText"/>
      </w:pPr>
      <w:r>
        <w:br/>
      </w:r>
    </w:p>
    <w:bookmarkEnd w:id="26"/>
    <w:bookmarkStart w:id="27" w:name="X33d1b9fda12b082e59cb8008aa68acb9415bd09"/>
    <w:p>
      <w:pPr>
        <w:pStyle w:val="Heading3"/>
      </w:pPr>
      <w:r>
        <w:t xml:space="preserve">Computer-Aided Design/Manufacturing (CAD/CAM):</w:t>
      </w:r>
    </w:p>
    <w:bookmarkEnd w:id="27"/>
    <w:bookmarkEnd w:id="28"/>
    <w:bookmarkStart w:id="29" w:name="balancing-esthetics-and-function"/>
    <w:p>
      <w:pPr>
        <w:pStyle w:val="Heading2"/>
      </w:pPr>
      <w:r>
        <w:t xml:space="preserve">Balancing Esthetics and Function</w:t>
      </w:r>
    </w:p>
    <w:p>
      <w:pPr>
        <w:pStyle w:val="FirstParagraph"/>
      </w:pPr>
      <w:r>
        <w:t xml:space="preserve">In Venezuelan culture, facial harmony and a confident smile are deeply valued. The orthodontist must navigate the intersection of functional health (bite correction) and esthetic desire.</w:t>
      </w:r>
    </w:p>
    <w:p>
      <w:pPr>
        <w:pStyle w:val="BodyText"/>
      </w:pPr>
      <w:r>
        <w:br/>
      </w:r>
    </w:p>
    <w:bookmarkEnd w:id="29"/>
    <w:bookmarkStart w:id="31" w:name="X3e880af79685d4b1bb0b0e52a88b6f0e4584a28"/>
    <w:p>
      <w:pPr>
        <w:pStyle w:val="Heading2"/>
      </w:pPr>
      <w:r>
        <w:t xml:space="preserve">Education, Certification and Continuing Education</w:t>
      </w:r>
    </w:p>
    <w:p>
      <w:pPr>
        <w:pStyle w:val="FirstParagraph"/>
      </w:pPr>
      <w:r>
        <w:t xml:space="preserve">The credibility of the orthodontic profession relies on rigorous training. In Venezuela, becoming an orthodontist requires postgraduate specialization recognized by local universities such as the Central University of Venezuela (UCV) or Simón Bolívar University.</w:t>
      </w:r>
    </w:p>
    <w:p>
      <w:pPr>
        <w:pStyle w:val="BodyText"/>
      </w:pPr>
      <w:r>
        <w:br/>
      </w:r>
    </w:p>
    <w:bookmarkStart w:id="30" w:name="continuing-professional-development"/>
    <w:p>
      <w:pPr>
        <w:pStyle w:val="Heading3"/>
      </w:pPr>
      <w:r>
        <w:t xml:space="preserve">Continuing Professional Development:</w:t>
      </w:r>
    </w:p>
    <w:p>
      <w:pPr>
        <w:pStyle w:val="FirstParagraph"/>
      </w:pPr>
      <w:r>
        <w:br/>
      </w:r>
    </w:p>
    <w:bookmarkEnd w:id="30"/>
    <w:bookmarkEnd w:id="31"/>
    <w:bookmarkStart w:id="32" w:name="the-orthodontist-as-an-educator"/>
    <w:p>
      <w:pPr>
        <w:pStyle w:val="Heading2"/>
      </w:pPr>
      <w:r>
        <w:t xml:space="preserve">The Orthodontist as an Educator</w:t>
      </w:r>
    </w:p>
    <w:p>
      <w:pPr>
        <w:pStyle w:val="FirstParagraph"/>
      </w:pPr>
      <w:r>
        <w:t xml:space="preserve">Treatment success is not just about the brackets; it is about compliance. The orthodontist must act as an educator.</w:t>
      </w:r>
    </w:p>
    <w:p>
      <w:pPr>
        <w:pStyle w:val="BodyText"/>
      </w:pPr>
      <w:r>
        <w:br/>
      </w:r>
    </w:p>
    <w:bookmarkEnd w:id="32"/>
    <w:bookmarkStart w:id="34" w:name="Xe0a2ae5e3965f9fc75bab91b4ca35fb0ce6b5c5"/>
    <w:p>
      <w:pPr>
        <w:pStyle w:val="Heading2"/>
      </w:pPr>
      <w:r>
        <w:t xml:space="preserve">Future Outlook for Orthodontics in Venezuela Caracas</w:t>
      </w:r>
    </w:p>
    <w:p>
      <w:pPr>
        <w:pStyle w:val="FirstParagraph"/>
      </w:pPr>
      <w:r>
        <w:t xml:space="preserve">The future of orthodontics in the capital is resilient. As infrastructure stabilizes and technology becomes more accessible, the scope of practice will expand.</w:t>
      </w:r>
    </w:p>
    <w:p>
      <w:pPr>
        <w:pStyle w:val="BodyText"/>
      </w:pPr>
      <w:r>
        <w:br/>
      </w:r>
    </w:p>
    <w:p>
      <w:pPr>
        <w:pStyle w:val="BodyText"/>
      </w:pPr>
      <w:r>
        <w:br/>
      </w:r>
      <w:r>
        <w:t xml:space="preserve">Increased Accessibility: We anticipate a rise in subsidized programs or insurance partnerships making care available to middle-income families.</w:t>
      </w:r>
      <w:r>
        <w:br/>
      </w:r>
      <w:r>
        <w:br/>
      </w:r>
      <w:r>
        <w:t xml:space="preserve">Integration of AI: Artificial intelligence in diagnosis is on the horizon, promising faster and more accurate treatment plans for orthodontists nationwide.</w:t>
      </w:r>
    </w:p>
    <w:p>
      <w:pPr>
        <w:pStyle w:val="BodyText"/>
      </w:pPr>
      <w:r>
        <w:br/>
      </w:r>
    </w:p>
    <w:bookmarkStart w:id="33" w:name="conclusion"/>
    <w:p>
      <w:pPr>
        <w:pStyle w:val="Heading3"/>
      </w:pPr>
      <w:r>
        <w:t xml:space="preserve">Conclusion:</w:t>
      </w:r>
    </w:p>
    <w:p>
      <w:pPr>
        <w:pStyle w:val="FirstParagraph"/>
      </w:pPr>
      <w:r>
        <w:t xml:space="preserve">The modern Orthodontist in Venezuela Caracas is a multifaceted professional. They are a technician an educator and a counselor. By embracing technology while remaining sensitive to local socioeconomic realities, the profession continues to provide transformative care improving quality of life for Venezuelans everywhere.</w:t>
      </w:r>
    </w:p>
    <w:p>
      <w:pPr>
        <w:pStyle w:val="BodyText"/>
      </w:pPr>
      <w:r>
        <w:br/>
      </w:r>
    </w:p>
    <w:bookmarkEnd w:id="33"/>
    <w:bookmarkEnd w:id="34"/>
    <w:p>
      <w:pPr>
        <w:pStyle w:val="BodyText"/>
      </w:pPr>
      <w:r>
        <w:t xml:space="preserve">End of Presentation. Questions?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Orthodontist in Venezuela Caracas</dc:title>
  <dc:creator/>
  <dc:language>en</dc:language>
  <cp:keywords/>
  <dcterms:created xsi:type="dcterms:W3CDTF">2026-07-30T00:30:49Z</dcterms:created>
  <dcterms:modified xsi:type="dcterms:W3CDTF">2026-07-30T00:30:49Z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