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Australia</w:t>
      </w:r>
      <w:r>
        <w:t xml:space="preserve"> </w:t>
      </w:r>
      <w:r>
        <w:t xml:space="preserve">Brisbane</w:t>
      </w:r>
    </w:p>
    <w:bookmarkStart w:id="20" w:name="seminar-presentation-slides"/>
    <w:p>
      <w:pPr>
        <w:pStyle w:val="Heading1"/>
      </w:pPr>
      <w:r>
        <w:t xml:space="preserve">Seminar Presentation Slides</w:t>
      </w:r>
    </w:p>
    <w:p>
      <w:pPr>
        <w:pStyle w:val="FirstParagraph"/>
      </w:pPr>
      <w:r>
        <w:rPr>
          <w:bCs/>
          <w:b/>
        </w:rPr>
        <w:t xml:space="preserve">Title:</w:t>
      </w:r>
      <w:r>
        <w:t xml:space="preserve">The Evolving Role of the Paramedic in Australia Brisbane: Challenges, Scope, and Future Directions</w:t>
      </w:r>
    </w:p>
    <w:p>
      <w:pPr>
        <w:pStyle w:val="BodyText"/>
      </w:pPr>
      <w:r>
        <w:br/>
      </w:r>
    </w:p>
    <w:p>
      <w:pPr>
        <w:pStyle w:val="BodyText"/>
      </w:pPr>
      <w:r>
        <w:t xml:space="preserve">This document serves as a comprehensive set of</w:t>
      </w:r>
      <w:r>
        <w:t xml:space="preserve"> </w:t>
      </w:r>
      <w:r>
        <w:rPr>
          <w:bCs/>
          <w:b/>
        </w:rPr>
        <w:t xml:space="preserve">Seminar Presentation Slides</w:t>
      </w:r>
      <w:r>
        <w:t xml:space="preserve"> </w:t>
      </w:r>
      <w:r>
        <w:t xml:space="preserve">designed specifically for an audience in</w:t>
      </w:r>
      <w:r>
        <w:t xml:space="preserve"> </w:t>
      </w:r>
      <w:r>
        <w:rPr>
          <w:bCs/>
          <w:b/>
        </w:rPr>
        <w:t xml:space="preserve">Australia Brisbane</w:t>
      </w:r>
      <w:r>
        <w:t xml:space="preserve">. It addresses the unique challenges faced by emergency services within this region while highlighting the critical importance of professional development for every practicing</w:t>
      </w:r>
    </w:p>
    <w:p>
      <w:pPr>
        <w:pStyle w:val="BodyText"/>
      </w:pPr>
      <w:r>
        <w:t xml:space="preserve">Paramedic.</w:t>
      </w:r>
    </w:p>
    <w:bookmarkEnd w:id="20"/>
    <w:p>
      <w:pPr>
        <w:pStyle w:val="BodyText"/>
      </w:pPr>
      <w:r>
        <w:br/>
      </w:r>
    </w:p>
    <w:bookmarkStart w:id="21" w:name="Xba3ef7a2635a6b1928b5e44f65e24d6aac1f7cf"/>
    <w:p>
      <w:pPr>
        <w:pStyle w:val="Heading2"/>
      </w:pPr>
      <w:r>
        <w:t xml:space="preserve">Slide 1: Introduction to Emergency Care in Australia Brisbane</w:t>
      </w:r>
    </w:p>
    <w:p>
      <w:pPr>
        <w:pStyle w:val="FirstParagraph"/>
      </w:pPr>
      <w:r>
        <w:br/>
      </w:r>
    </w:p>
    <w:p>
      <w:pPr>
        <w:pStyle w:val="BodyText"/>
      </w:pPr>
      <w:r>
        <w:t xml:space="preserve">The landscape of prehospital care in</w:t>
      </w:r>
      <w:r>
        <w:t xml:space="preserve"> </w:t>
      </w:r>
      <w:r>
        <w:rPr>
          <w:bCs/>
          <w:b/>
        </w:rPr>
        <w:t xml:space="preserve">Australia Brisbane</w:t>
      </w:r>
      <w:r>
        <w:t xml:space="preserve"> </w:t>
      </w:r>
      <w:r>
        <w:t xml:space="preserve">is defined by a dual-track system, primarily involving Queensland Ambulance Service (QAS) alongside a robust network of private providers. For any</w:t>
      </w:r>
      <w:r>
        <w:t xml:space="preserve"> </w:t>
      </w:r>
      <w:r>
        <w:rPr>
          <w:bCs/>
          <w:b/>
        </w:rPr>
        <w:t xml:space="preserve">Paramedic, understanding the operational context is vital.</w:t>
      </w:r>
      <w:r>
        <w:br/>
      </w:r>
    </w:p>
    <w:p>
      <w:pPr>
        <w:numPr>
          <w:ilvl w:val="0"/>
          <w:numId w:val="1001"/>
        </w:numPr>
        <w:pStyle w:val="Compact"/>
      </w:pPr>
      <w:r>
        <w:rPr>
          <w:bCs/>
          <w:b/>
        </w:rPr>
        <w:t xml:space="preserve">The Environment:</w:t>
      </w:r>
      <w:r>
        <w:t xml:space="preserve"> </w:t>
      </w:r>
      <w:r>
        <w:rPr>
          <w:iCs/>
          <w:i/>
        </w:rPr>
        <w:t xml:space="preserve">Brisbane Australia</w:t>
      </w:r>
    </w:p>
    <w:p>
      <w:pPr>
        <w:numPr>
          <w:ilvl w:val="0"/>
          <w:numId w:val="1001"/>
        </w:numPr>
        <w:pStyle w:val="Compact"/>
      </w:pPr>
      <w:r>
        <w:rPr>
          <w:bCs/>
          <w:b/>
        </w:rPr>
        <w:t xml:space="preserve">Demand Dynamics:</w:t>
      </w:r>
      <w:r>
        <w:t xml:space="preserve"> </w:t>
      </w:r>
      <w:r>
        <w:t xml:space="preserve">As the capital of Queensland,</w:t>
      </w:r>
      <w:r>
        <w:t xml:space="preserve"> </w:t>
      </w:r>
      <w:r>
        <w:rPr>
          <w:iCs/>
          <w:i/>
        </w:rPr>
        <w:t xml:space="preserve">Australia Brisbane</w:t>
      </w:r>
    </w:p>
    <w:bookmarkEnd w:id="21"/>
    <w:p>
      <w:pPr>
        <w:pStyle w:val="FirstParagraph"/>
      </w:pPr>
      <w:r>
        <w:br/>
      </w:r>
    </w:p>
    <w:bookmarkStart w:id="22" w:name="X9bcd457d89812b8e8bd64c23e6d7359d0731351"/>
    <w:p>
      <w:pPr>
        <w:pStyle w:val="Heading2"/>
      </w:pPr>
      <w:r>
        <w:t xml:space="preserve">Slide 2: The Scope of Practice for the Modern Paramedic</w:t>
      </w:r>
    </w:p>
    <w:p>
      <w:pPr>
        <w:pStyle w:val="FirstParagraph"/>
      </w:pPr>
      <w:r>
        <w:br/>
      </w:r>
    </w:p>
    <w:p>
      <w:pPr>
        <w:pStyle w:val="BodyText"/>
      </w:pPr>
      <w:r>
        <w:t xml:space="preserve">The role of a</w:t>
      </w:r>
      <w:r>
        <w:t xml:space="preserve"> </w:t>
      </w:r>
      <w:r>
        <w:rPr>
          <w:bCs/>
          <w:b/>
        </w:rPr>
        <w:t xml:space="preserve">Paramedic</w:t>
      </w:r>
      <w:r>
        <w:t xml:space="preserve">Australia Brisbane</w:t>
      </w:r>
    </w:p>
    <w:p>
      <w:pPr>
        <w:numPr>
          <w:ilvl w:val="0"/>
          <w:numId w:val="1002"/>
        </w:numPr>
        <w:pStyle w:val="Compact"/>
      </w:pPr>
      <w:r>
        <w:t xml:space="preserve">Clinical Autonomy and Decision Making: Today, a trained paramedic functions as an independent clinician capable of making complex assessments under pressure.</w:t>
      </w:r>
    </w:p>
    <w:p>
      <w:pPr>
        <w:pStyle w:val="FirstParagraph"/>
      </w:pPr>
      <w:r>
        <w:t xml:space="preserve">Advanced Interventions: This includes advanced airway management, pharmacological interventions, and point-of-care testing (POCT) such as echocardiography or blood glucose analysis directly in the field.</w:t>
      </w:r>
    </w:p>
    <w:p>
      <w:pPr>
        <w:pStyle w:val="BodyText"/>
      </w:pPr>
      <w:r>
        <w:t xml:space="preserve">In</w:t>
      </w:r>
      <w:r>
        <w:t xml:space="preserve"> </w:t>
      </w:r>
      <w:r>
        <w:rPr>
          <w:iCs/>
          <w:i/>
        </w:rPr>
        <w:t xml:space="preserve">Australia Brisbane</w:t>
      </w:r>
    </w:p>
    <w:bookmarkEnd w:id="22"/>
    <w:p>
      <w:pPr>
        <w:pStyle w:val="BodyText"/>
      </w:pPr>
      <w:r>
        <w:br/>
      </w:r>
    </w:p>
    <w:bookmarkStart w:id="23" w:name="X82d40c79cb5d07e85d263e784d79a129891c0e5"/>
    <w:p>
      <w:pPr>
        <w:pStyle w:val="Heading2"/>
      </w:pPr>
      <w:r>
        <w:t xml:space="preserve">Slide 3: Clinical Governance and Safety Protocols in Australia</w:t>
      </w:r>
    </w:p>
    <w:p>
      <w:pPr>
        <w:pStyle w:val="FirstParagraph"/>
      </w:pPr>
      <w:r>
        <w:br/>
      </w:r>
    </w:p>
    <w:p>
      <w:pPr>
        <w:pStyle w:val="BodyText"/>
      </w:pPr>
      <w:r>
        <w:t xml:space="preserve">Ensuring high standards of care requires rigorous adherence to clinical governance. In</w:t>
      </w:r>
      <w:r>
        <w:t xml:space="preserve"> </w:t>
      </w:r>
      <w:r>
        <w:rPr>
          <w:iCs/>
          <w:i/>
        </w:rPr>
        <w:t xml:space="preserve">Australia Brisbane</w:t>
      </w:r>
    </w:p>
    <w:p>
      <w:pPr>
        <w:numPr>
          <w:ilvl w:val="0"/>
          <w:numId w:val="1003"/>
        </w:numPr>
        <w:pStyle w:val="Compact"/>
      </w:pPr>
      <w:r>
        <w:t xml:space="preserve">Risk Management: Every</w:t>
      </w:r>
      <w:r>
        <w:t xml:space="preserve"> </w:t>
      </w:r>
      <w:r>
        <w:rPr>
          <w:bCs/>
          <w:b/>
        </w:rPr>
        <w:t xml:space="preserve">Paramedic</w:t>
      </w:r>
    </w:p>
    <w:p>
      <w:pPr>
        <w:pStyle w:val="FirstParagraph"/>
      </w:pPr>
      <w:r>
        <w:t xml:space="preserve">Quality Improvement Programs: Continuous professional development is mandatory. In</w:t>
      </w:r>
      <w:r>
        <w:t xml:space="preserve"> </w:t>
      </w:r>
      <w:r>
        <w:rPr>
          <w:iCs/>
          <w:i/>
        </w:rPr>
        <w:t xml:space="preserve">Australia Brisbane</w:t>
      </w:r>
    </w:p>
    <w:bookmarkEnd w:id="23"/>
    <w:p>
      <w:pPr>
        <w:pStyle w:val="BodyText"/>
      </w:pPr>
      <w:r>
        <w:br/>
      </w:r>
    </w:p>
    <w:bookmarkStart w:id="24" w:name="X833e60eff408ab79fbd0f706379eed2b766a9de"/>
    <w:p>
      <w:pPr>
        <w:pStyle w:val="Heading2"/>
      </w:pPr>
      <w:r>
        <w:t xml:space="preserve">Slide 4: Mental Health and Psychological Resilience</w:t>
      </w:r>
    </w:p>
    <w:p>
      <w:pPr>
        <w:pStyle w:val="FirstParagraph"/>
      </w:pPr>
      <w:r>
        <w:br/>
      </w:r>
    </w:p>
    <w:p>
      <w:pPr>
        <w:pStyle w:val="BodyText"/>
      </w:pPr>
      <w:r>
        <w:t xml:space="preserve">The psychological toll of the</w:t>
      </w:r>
      <w:r>
        <w:t xml:space="preserve"> </w:t>
      </w:r>
      <w:r>
        <w:rPr>
          <w:bCs/>
          <w:b/>
        </w:rPr>
        <w:t xml:space="preserve">Paramedic</w:t>
      </w:r>
      <w:r>
        <w:t xml:space="preserve">Australia Brisbane</w:t>
      </w:r>
    </w:p>
    <w:p>
      <w:pPr>
        <w:numPr>
          <w:ilvl w:val="0"/>
          <w:numId w:val="1004"/>
        </w:numPr>
        <w:pStyle w:val="Compact"/>
      </w:pPr>
      <w:r>
        <w:t xml:space="preserve">Mental Health Awareness: There is a growing emphasis on destigmatizing mental health issues within the workforce. Resilience training programs are now standard components of EMS education in</w:t>
      </w:r>
    </w:p>
    <w:p>
      <w:pPr>
        <w:numPr>
          <w:ilvl w:val="0"/>
          <w:numId w:val="1000"/>
        </w:numPr>
        <w:pStyle w:val="Compact"/>
      </w:pPr>
      <w:r>
        <w:t xml:space="preserve">Australia Brisbane</w:t>
      </w:r>
    </w:p>
    <w:p>
      <w:pPr>
        <w:pStyle w:val="FirstParagraph"/>
      </w:pPr>
      <w:r>
        <w:t xml:space="preserve">Peer Support Systems: Established peer support networks allow</w:t>
      </w:r>
      <w:r>
        <w:t xml:space="preserve"> </w:t>
      </w:r>
      <w:r>
        <w:rPr>
          <w:bCs/>
          <w:b/>
        </w:rPr>
        <w:t xml:space="preserve">Paramedics</w:t>
      </w:r>
    </w:p>
    <w:bookmarkEnd w:id="24"/>
    <w:p>
      <w:pPr>
        <w:pStyle w:val="BodyText"/>
      </w:pPr>
      <w:r>
        <w:br/>
      </w:r>
    </w:p>
    <w:bookmarkStart w:id="25" w:name="X847dd49fdf8c3d90f3a981601d22d45074052ba"/>
    <w:p>
      <w:pPr>
        <w:pStyle w:val="Heading2"/>
      </w:pPr>
      <w:r>
        <w:t xml:space="preserve">Slide 5: Interdisciplinary Collaboration in Australia Brisbane</w:t>
      </w:r>
    </w:p>
    <w:p>
      <w:pPr>
        <w:pStyle w:val="FirstParagraph"/>
      </w:pPr>
      <w:r>
        <w:br/>
      </w:r>
    </w:p>
    <w:p>
      <w:pPr>
        <w:pStyle w:val="BodyText"/>
      </w:pPr>
      <w:r>
        <w:t xml:space="preserve">The modern</w:t>
      </w:r>
      <w:r>
        <w:t xml:space="preserve"> </w:t>
      </w:r>
      <w:r>
        <w:rPr>
          <w:bCs/>
          <w:b/>
        </w:rPr>
        <w:t xml:space="preserve">Paramedic</w:t>
      </w:r>
      <w:r>
        <w:t xml:space="preserve">Australia Brisbane</w:t>
      </w:r>
    </w:p>
    <w:p>
      <w:pPr>
        <w:numPr>
          <w:ilvl w:val="0"/>
          <w:numId w:val="1005"/>
        </w:numPr>
        <w:pStyle w:val="Compact"/>
      </w:pPr>
      <w:r>
        <w:t xml:space="preserve">Hospital Integration: Seamless handover to Emergency Department staff ensures continuity of care. In major hospitals across</w:t>
      </w:r>
    </w:p>
    <w:p>
      <w:pPr>
        <w:numPr>
          <w:ilvl w:val="0"/>
          <w:numId w:val="1000"/>
        </w:numPr>
        <w:pStyle w:val="Compact"/>
      </w:pPr>
      <w:r>
        <w:t xml:space="preserve">Australia Brisbane</w:t>
      </w:r>
    </w:p>
    <w:p>
      <w:pPr>
        <w:pStyle w:val="FirstParagraph"/>
      </w:pPr>
      <w:r>
        <w:t xml:space="preserve">Community Partnerships: Collaboration with GPs, mental health teams, and police forces is essential. For example in</w:t>
      </w:r>
      <w:r>
        <w:t xml:space="preserve"> </w:t>
      </w:r>
      <w:r>
        <w:rPr>
          <w:iCs/>
          <w:i/>
        </w:rPr>
        <w:t xml:space="preserve">Australia Brisbane</w:t>
      </w:r>
    </w:p>
    <w:bookmarkEnd w:id="25"/>
    <w:p>
      <w:pPr>
        <w:pStyle w:val="BodyText"/>
      </w:pPr>
      <w:r>
        <w:br/>
      </w:r>
    </w:p>
    <w:bookmarkStart w:id="26" w:name="X0e5fd645094f2d23266b579a15c40bd287ee687"/>
    <w:p>
      <w:pPr>
        <w:pStyle w:val="Heading2"/>
      </w:pPr>
      <w:r>
        <w:t xml:space="preserve">Slide 6: Technological Advancements Shaping the Future</w:t>
      </w:r>
    </w:p>
    <w:p>
      <w:pPr>
        <w:pStyle w:val="FirstParagraph"/>
      </w:pPr>
      <w:r>
        <w:br/>
      </w:r>
    </w:p>
    <w:p>
      <w:pPr>
        <w:pStyle w:val="BodyText"/>
      </w:pPr>
      <w:r>
        <w:t xml:space="preserve">Technology is revolutionizing how a</w:t>
      </w:r>
      <w:r>
        <w:t xml:space="preserve"> </w:t>
      </w:r>
      <w:r>
        <w:rPr>
          <w:bCs/>
          <w:b/>
        </w:rPr>
        <w:t xml:space="preserve">Paramedic</w:t>
      </w:r>
      <w:r>
        <w:t xml:space="preserve">Australia Brisbane</w:t>
      </w:r>
    </w:p>
    <w:p>
      <w:pPr>
        <w:numPr>
          <w:ilvl w:val="0"/>
          <w:numId w:val="1006"/>
        </w:numPr>
        <w:pStyle w:val="Compact"/>
      </w:pPr>
      <w:r>
        <w:t xml:space="preserve">Teleremeic Support: Paramedics in</w:t>
      </w:r>
      <w:r>
        <w:t xml:space="preserve"> </w:t>
      </w:r>
      <w:r>
        <w:rPr>
          <w:iCs/>
          <w:i/>
        </w:rPr>
        <w:t xml:space="preserve">Australia Brisbane</w:t>
      </w:r>
    </w:p>
    <w:p>
      <w:pPr>
        <w:pStyle w:val="FirstParagraph"/>
      </w:pPr>
      <w:r>
        <w:t xml:space="preserve">Digital Documentation: The transition from paper charts to digital tablets ensures accurate data entry and facilitates better analytics regarding call-out patterns in</w:t>
      </w:r>
      <w:r>
        <w:t xml:space="preserve"> </w:t>
      </w:r>
      <w:r>
        <w:rPr>
          <w:iCs/>
          <w:i/>
        </w:rPr>
        <w:t xml:space="preserve">Australia Brisbane</w:t>
      </w:r>
    </w:p>
    <w:bookmarkEnd w:id="26"/>
    <w:p>
      <w:pPr>
        <w:pStyle w:val="BodyText"/>
      </w:pPr>
      <w:r>
        <w:br/>
      </w:r>
    </w:p>
    <w:bookmarkStart w:id="27" w:name="Xa64855bcdec86dfa03707c65a5fa915333d1023"/>
    <w:p>
      <w:pPr>
        <w:pStyle w:val="Heading2"/>
      </w:pPr>
      <w:r>
        <w:t xml:space="preserve">Slide 7: Workforce Challenges and Retention in Australia</w:t>
      </w:r>
    </w:p>
    <w:p>
      <w:pPr>
        <w:pStyle w:val="FirstParagraph"/>
      </w:pPr>
      <w:r>
        <w:br/>
      </w:r>
    </w:p>
    <w:p>
      <w:pPr>
        <w:pStyle w:val="BodyText"/>
      </w:pPr>
      <w:r>
        <w:t xml:space="preserve">The demand for skilled paramedics is outstripping supply, creating significant workforce challenges in</w:t>
      </w:r>
      <w:r>
        <w:t xml:space="preserve"> </w:t>
      </w:r>
      <w:r>
        <w:rPr>
          <w:iCs/>
          <w:i/>
        </w:rPr>
        <w:t xml:space="preserve">Australia Brisbane</w:t>
      </w:r>
    </w:p>
    <w:p>
      <w:pPr>
        <w:numPr>
          <w:ilvl w:val="0"/>
          <w:numId w:val="1007"/>
        </w:numPr>
        <w:pStyle w:val="Compact"/>
      </w:pPr>
      <w:r>
        <w:t xml:space="preserve">Burnout and Retention: The physical demands of lifting heavy patients combined with the emotional strain of the job contribute to high turnover rates. Addressing these issues requires systemic changes in how paramedics are supported by health administration in</w:t>
      </w:r>
    </w:p>
    <w:p>
      <w:pPr>
        <w:numPr>
          <w:ilvl w:val="0"/>
          <w:numId w:val="1000"/>
        </w:numPr>
        <w:pStyle w:val="Compact"/>
      </w:pPr>
      <w:r>
        <w:t xml:space="preserve">Australia Brisbane</w:t>
      </w:r>
    </w:p>
    <w:p>
      <w:pPr>
        <w:pStyle w:val="FirstParagraph"/>
      </w:pPr>
      <w:r>
        <w:t xml:space="preserve">Education Pathways: There is a push to elevate paramedicine to a higher academic standard. Universities in</w:t>
      </w:r>
    </w:p>
    <w:p>
      <w:pPr>
        <w:pStyle w:val="BodyText"/>
      </w:pPr>
      <w:r>
        <w:t xml:space="preserve">Australia Brisbane</w:t>
      </w:r>
    </w:p>
    <w:bookmarkEnd w:id="27"/>
    <w:p>
      <w:pPr>
        <w:pStyle w:val="BodyText"/>
      </w:pPr>
      <w:r>
        <w:br/>
      </w:r>
    </w:p>
    <w:bookmarkStart w:id="29" w:name="X813035423c20a4252ae3c59ca69e57cf2a80a05"/>
    <w:p>
      <w:pPr>
        <w:pStyle w:val="Heading2"/>
      </w:pPr>
      <w:r>
        <w:t xml:space="preserve">Slide 8: Conclusion: The Path Forward for Paramedics in Australia Brisbane</w:t>
      </w:r>
    </w:p>
    <w:p>
      <w:pPr>
        <w:pStyle w:val="FirstParagraph"/>
      </w:pPr>
      <w:r>
        <w:br/>
      </w:r>
    </w:p>
    <w:p>
      <w:pPr>
        <w:pStyle w:val="BodyText"/>
      </w:pPr>
      <w:r>
        <w:t xml:space="preserve">In conclusion, the role of the</w:t>
      </w:r>
      <w:r>
        <w:t xml:space="preserve"> </w:t>
      </w:r>
      <w:r>
        <w:rPr>
          <w:bCs/>
          <w:b/>
        </w:rPr>
        <w:t xml:space="preserve">Paramedic</w:t>
      </w:r>
      <w:r>
        <w:t xml:space="preserve">Australia Brisbane</w:t>
      </w:r>
    </w:p>
    <w:p>
      <w:pPr>
        <w:numPr>
          <w:ilvl w:val="0"/>
          <w:numId w:val="1008"/>
        </w:numPr>
        <w:pStyle w:val="Compact"/>
      </w:pPr>
      <w:r>
        <w:t xml:space="preserve">Summary of Key Points:</w:t>
      </w:r>
    </w:p>
    <w:p>
      <w:pPr>
        <w:pStyle w:val="FirstParagraph"/>
      </w:pPr>
      <w:r>
        <w:t xml:space="preserve">We have explored the scope of practice, clinical governance, mental health support, collaboration with other health professionals and technological advancements. Each of these aspects defines the modern paramedic operating in</w:t>
      </w:r>
      <w:r>
        <w:t xml:space="preserve"> </w:t>
      </w:r>
      <w:r>
        <w:rPr>
          <w:iCs/>
          <w:i/>
        </w:rPr>
        <w:t xml:space="preserve">Australia Brisbane</w:t>
      </w:r>
      <w:r>
        <w:br/>
      </w:r>
    </w:p>
    <w:p>
      <w:pPr>
        <w:pStyle w:val="BodyText"/>
      </w:pPr>
      <w:r>
        <w:t xml:space="preserve">The future requires a commitment to continuous learning and adaptation. As healthcare evolves in</w:t>
      </w:r>
    </w:p>
    <w:p>
      <w:pPr>
        <w:pStyle w:val="BodyText"/>
      </w:pPr>
      <w:r>
        <w:t xml:space="preserve">Australia Brisbane, so too must the skills, mindset, and support systems surrounding every paramedic.</w:t>
      </w:r>
    </w:p>
    <w:p>
      <w:pPr>
        <w:pStyle w:val="BodyText"/>
      </w:pPr>
      <w:r>
        <w:br/>
      </w:r>
    </w:p>
    <w:bookmarkStart w:id="28" w:name="Xa338faeea8363f4a1d04d9e3fec50bb9fd2961b"/>
    <w:p>
      <w:pPr>
        <w:pStyle w:val="Heading3"/>
      </w:pPr>
      <w:r>
        <w:t xml:space="preserve">Thank You for Attending This Seminar Presentation Slides Session on Paramedicine in Australia Brisbane!</w:t>
      </w:r>
    </w:p>
    <w:bookmarkEnd w:id="28"/>
    <w:bookmarkEnd w:id="29"/>
    <w:p>
      <w:pPr>
        <w:pStyle w:val="FirstParagraph"/>
      </w:pPr>
      <w:r>
        <w:br/>
      </w:r>
    </w:p>
    <w:p>
      <w:pPr>
        <w:pStyle w:val="BodyText"/>
      </w:pPr>
      <w:r>
        <w:t xml:space="preserve">All content is tailored specifically for the context of</w:t>
      </w:r>
      <w:r>
        <w:t xml:space="preserve"> </w:t>
      </w:r>
      <w:r>
        <w:rPr>
          <w:bCs/>
          <w:b/>
        </w:rPr>
        <w:t xml:space="preserve">Australia Brisbane</w:t>
      </w:r>
      <w:r>
        <w:t xml:space="preserve">. This document serves as</w:t>
      </w:r>
      <w:r>
        <w:t xml:space="preserve"> </w:t>
      </w:r>
      <w:r>
        <w:rPr>
          <w:bCs/>
          <w:b/>
        </w:rPr>
        <w:t xml:space="preserve">Seminar Presentation Slides</w:t>
      </w:r>
      <w:r>
        <w:t xml:space="preserve"> </w:t>
      </w:r>
      <w:r>
        <w:t xml:space="preserve">regarding the profession of a</w:t>
      </w:r>
    </w:p>
    <w:p>
      <w:pPr>
        <w:pStyle w:val="BodyText"/>
      </w:pPr>
      <w:r>
        <w:t xml:space="preserve">Paramedic.</w:t>
      </w:r>
    </w:p>
    <w:p>
      <w:pPr>
        <w:pStyle w:val="BodyText"/>
      </w:pPr>
      <w:r>
        <w:br/>
      </w:r>
    </w:p>
    <w:bookmarkStart w:id="30" w:name="X7692c854642f5707dbbfe5611b1615543778506"/>
    <w:p>
      <w:pPr>
        <w:pStyle w:val="Heading2"/>
      </w:pPr>
      <w:r>
        <w:t xml:space="preserve">References and Further Reading (Australia Brisbane Focus)</w:t>
      </w:r>
    </w:p>
    <w:p>
      <w:pPr>
        <w:numPr>
          <w:ilvl w:val="0"/>
          <w:numId w:val="1009"/>
        </w:numPr>
        <w:pStyle w:val="Compact"/>
      </w:pPr>
      <w:r>
        <w:t xml:space="preserve">Australian Health Practitioner Regulation Agency (AHPRA) Standards for Paramedicine.</w:t>
      </w:r>
    </w:p>
    <w:p>
      <w:pPr>
        <w:pStyle w:val="FirstParagraph"/>
      </w:pPr>
      <w:r>
        <w:t xml:space="preserve">Queensland Ambulance Service Strategic Plan 2023-2034.</w:t>
      </w:r>
      <w:r>
        <w:br/>
      </w:r>
    </w:p>
    <w:p>
      <w:pPr>
        <w:numPr>
          <w:ilvl w:val="0"/>
          <w:numId w:val="1010"/>
        </w:numPr>
        <w:pStyle w:val="Compact"/>
      </w:pPr>
      <w:r>
        <w:t xml:space="preserve">National Association of State Ambulance Services (NASAS) Reports.</w:t>
      </w:r>
    </w:p>
    <w:p>
      <w:pPr>
        <w:pStyle w:val="FirstParagraph"/>
      </w:pPr>
      <w:r>
        <w:t xml:space="preserve">Journal of Paramedic Practice: Clinical Updates relevant to Australian contexts.</w:t>
      </w:r>
      <w:r>
        <w:br/>
      </w:r>
    </w:p>
    <w:bookmarkEnd w:id="30"/>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Paramedic in Australia Brisbane</dc:title>
  <dc:creator/>
  <dc:language>en</dc:language>
  <cp:keywords/>
  <dcterms:created xsi:type="dcterms:W3CDTF">2026-07-29T17:38:41Z</dcterms:created>
  <dcterms:modified xsi:type="dcterms:W3CDTF">2026-07-29T17:38:41Z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