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9" w:name="Xb983c710d0313326ee0acb1effa8bff415aa970"/>
    <w:p>
      <w:pPr>
        <w:pStyle w:val="Heading1"/>
      </w:pPr>
      <w:r>
        <w:t xml:space="preserve">Seminar Presentation Slides:</w:t>
      </w:r>
      <w:r>
        <w:br/>
      </w:r>
      <w:r>
        <w:t xml:space="preserve">The Evolution and Future of Paramedic Services in Bangladesh Dhaka</w:t>
      </w:r>
    </w:p>
    <w:bookmarkStart w:id="20" w:name="title-slide-introduction"/>
    <w:p>
      <w:pPr>
        <w:pStyle w:val="Heading2"/>
      </w:pPr>
      <w:r>
        <w:t xml:space="preserve">Title Slide &amp; Introduction</w:t>
      </w:r>
    </w:p>
    <w:p>
      <w:pPr>
        <w:pStyle w:val="FirstParagraph"/>
      </w:pPr>
      <w:r>
        <w:rPr>
          <w:bCs/>
          <w:b/>
        </w:rPr>
        <w:t xml:space="preserve">Presentation Title:</w:t>
      </w:r>
      <w:r>
        <w:t xml:space="preserve"> </w:t>
      </w:r>
      <w:r>
        <w:t xml:space="preserve">Bridging the Gap: Professionalizing Pre-Hospital Care in Bangladesh Dhaka.</w:t>
      </w:r>
    </w:p>
    <w:p>
      <w:pPr>
        <w:pStyle w:val="BodyText"/>
      </w:pPr>
      <w:r>
        <w:rPr>
          <w:bCs/>
          <w:b/>
        </w:rPr>
        <w:t xml:space="preserve">Presenter:</w:t>
      </w:r>
      <w:r>
        <w:t xml:space="preserve">[Your Name/Organization]</w:t>
      </w:r>
    </w:p>
    <w:p>
      <w:pPr>
        <w:pStyle w:val="BodyText"/>
      </w:pPr>
      <w:r>
        <w:rPr>
          <w:iCs/>
          <w:i/>
        </w:rPr>
        <w:t xml:space="preserve">Welcome, distinguished guests, medical professionals, and policymakers. Today’s Seminar Presentation Slides focus on a critical component of urban healthcare infrastructure that is often overlooked but undeniably vital: The Paramedic.</w:t>
      </w:r>
    </w:p>
    <w:p>
      <w:pPr>
        <w:pStyle w:val="BodyText"/>
      </w:pPr>
      <w:r>
        <w:t xml:space="preserve">We are gathered here to discuss the specific context of</w:t>
      </w:r>
      <w:r>
        <w:t xml:space="preserve"> </w:t>
      </w:r>
      <w:r>
        <w:t xml:space="preserve">Bangladesh Dhaka</w:t>
      </w:r>
      <w:r>
        <w:t xml:space="preserve">. As one of the most densely populated cities in the world, Dhaka faces unique challenges regarding emergency response times, trauma management, and cardiac care. This presentation aims to analyze current gaps, define the role of a modern</w:t>
      </w:r>
      <w:r>
        <w:t xml:space="preserve"> </w:t>
      </w:r>
      <w:r>
        <w:rPr>
          <w:bCs/>
          <w:b/>
        </w:rPr>
        <w:t xml:space="preserve">Paramedic</w:t>
      </w:r>
      <w:r>
        <w:t xml:space="preserve">, and propose actionable strategies for integrating advanced pre-hospital care into our national health system.</w:t>
      </w:r>
    </w:p>
    <w:bookmarkEnd w:id="20"/>
    <w:bookmarkStart w:id="21" w:name="Xb27b76f13f1443e0aaed0da4a4a2462c82fca67"/>
    <w:p>
      <w:pPr>
        <w:pStyle w:val="Heading2"/>
      </w:pPr>
      <w:r>
        <w:t xml:space="preserve">The Current Landscape in Bangladesh Dhaka</w:t>
      </w:r>
    </w:p>
    <w:p>
      <w:pPr>
        <w:pStyle w:val="FirstParagraph"/>
      </w:pPr>
      <w:r>
        <w:rPr>
          <w:bCs/>
          <w:b/>
        </w:rPr>
        <w:t xml:space="preserve">The Challenge of Density:</w:t>
      </w:r>
    </w:p>
    <w:p>
      <w:pPr>
        <w:numPr>
          <w:ilvl w:val="0"/>
          <w:numId w:val="1001"/>
        </w:numPr>
        <w:pStyle w:val="Compact"/>
      </w:pPr>
      <w:r>
        <w:t xml:space="preserve">Dhaka’s traffic congestion is legendary, often making ambulance transit times exceed 45 to 60 minutes for short distances.</w:t>
      </w:r>
    </w:p>
    <w:p>
      <w:pPr>
        <w:numPr>
          <w:ilvl w:val="0"/>
          <w:numId w:val="1001"/>
        </w:numPr>
        <w:pStyle w:val="Compact"/>
      </w:pPr>
      <w:r>
        <w:t xml:space="preserve">The lack of standardized emergency addresses complicates navigation for first responders.</w:t>
      </w:r>
    </w:p>
    <w:p>
      <w:pPr>
        <w:pStyle w:val="FirstParagraph"/>
      </w:pPr>
      <w:r>
        <w:rPr>
          <w:bCs/>
          <w:b/>
        </w:rPr>
        <w:t xml:space="preserve">The Gap in Pre-Hospital Care:</w:t>
      </w:r>
    </w:p>
    <w:p>
      <w:pPr>
        <w:numPr>
          <w:ilvl w:val="0"/>
          <w:numId w:val="1002"/>
        </w:numPr>
        <w:pStyle w:val="Compact"/>
      </w:pPr>
      <w:r>
        <w:t xml:space="preserve">In many instances, the "first responder" is not a trained professional but a bystander or police officer.</w:t>
      </w:r>
    </w:p>
    <w:p>
      <w:pPr>
        <w:numPr>
          <w:ilvl w:val="0"/>
          <w:numId w:val="1002"/>
        </w:numPr>
        <w:pStyle w:val="Compact"/>
      </w:pPr>
      <w:r>
        <w:t xml:space="preserve">Hospitals in Dhaka are often overwhelmed with patients who could have been stabilized earlier if proper pre-hospital interventions had occurred.</w:t>
      </w:r>
    </w:p>
    <w:p>
      <w:pPr>
        <w:pStyle w:val="FirstParagraph"/>
      </w:pPr>
      <w:r>
        <w:rPr>
          <w:bCs/>
          <w:b/>
        </w:rPr>
        <w:t xml:space="preserve">The Role of the Paramedic:</w:t>
      </w:r>
    </w:p>
    <w:p>
      <w:pPr>
        <w:pStyle w:val="BodyText"/>
      </w:pPr>
      <w:r>
        <w:t xml:space="preserve">A</w:t>
      </w:r>
      <w:r>
        <w:t xml:space="preserve"> </w:t>
      </w:r>
      <w:r>
        <w:t xml:space="preserve">Paramedic</w:t>
      </w:r>
      <w:r>
        <w:t xml:space="preserve"> </w:t>
      </w:r>
      <w:r>
        <w:t xml:space="preserve">is not merely a driver or an orderly. They are highly skilled healthcare professionals capable of performing advanced life support (ALS), trauma management, and critical care interventions before the patient reaches hospital walls.</w:t>
      </w:r>
    </w:p>
    <w:bookmarkEnd w:id="21"/>
    <w:bookmarkStart w:id="23" w:name="X545e040101fb60878c77c62b7d71e561e4b7839"/>
    <w:p>
      <w:pPr>
        <w:pStyle w:val="Heading2"/>
      </w:pPr>
      <w:r>
        <w:t xml:space="preserve">Defining the Paramedic Role in Bangladesh</w:t>
      </w:r>
    </w:p>
    <w:p>
      <w:pPr>
        <w:pStyle w:val="FirstParagraph"/>
      </w:pPr>
      <w:r>
        <w:t xml:space="preserve">To understand the necessity of this profession, we must define what a modern</w:t>
      </w:r>
      <w:r>
        <w:t xml:space="preserve"> </w:t>
      </w:r>
      <w:r>
        <w:rPr>
          <w:bCs/>
          <w:b/>
        </w:rPr>
        <w:t xml:space="preserve">Paramedic</w:t>
      </w:r>
      <w:r>
        <w:t xml:space="preserve"> </w:t>
      </w:r>
      <w:r>
        <w:t xml:space="preserve">does.</w:t>
      </w:r>
    </w:p>
    <w:bookmarkStart w:id="22" w:name="the-spectrum-of-care"/>
    <w:p>
      <w:pPr>
        <w:pStyle w:val="Heading3"/>
      </w:pPr>
      <w:r>
        <w:t xml:space="preserve">The Spectrum of Care:</w:t>
      </w:r>
    </w:p>
    <w:p>
      <w:pPr>
        <w:numPr>
          <w:ilvl w:val="0"/>
          <w:numId w:val="1004"/>
        </w:numPr>
        <w:pStyle w:val="Compact"/>
      </w:pPr>
      <w:r>
        <w:rPr>
          <w:bCs/>
          <w:b/>
        </w:rPr>
        <w:t xml:space="preserve">Triage and Assessment:</w:t>
      </w:r>
      <w:r>
        <w:t xml:space="preserve"> </w:t>
      </w:r>
      <w:r>
        <w:t xml:space="preserve">Rapidly evaluating patient stability at the scene of an accident or medical emergency.</w:t>
      </w:r>
    </w:p>
    <w:p>
      <w:pPr>
        <w:numPr>
          <w:ilvl w:val="0"/>
          <w:numId w:val="1004"/>
        </w:numPr>
        <w:pStyle w:val="Compact"/>
      </w:pPr>
      <w:r>
        <w:rPr>
          <w:bCs/>
          <w:b/>
        </w:rPr>
        <w:t xml:space="preserve">Airway Management:</w:t>
      </w:r>
      <w:r>
        <w:t xml:space="preserve"> </w:t>
      </w:r>
      <w:r>
        <w:t xml:space="preserve">Securing breathing pathways using advanced tools like endotracheal intubation, a critical skill for trauma victims in Dhaka’s high-accident zones.</w:t>
      </w:r>
    </w:p>
    <w:p>
      <w:pPr>
        <w:numPr>
          <w:ilvl w:val="0"/>
          <w:numId w:val="1004"/>
        </w:numPr>
        <w:pStyle w:val="Compact"/>
      </w:pPr>
      <w:r>
        <w:rPr>
          <w:bCs/>
          <w:b/>
        </w:rPr>
        <w:t xml:space="preserve">Circulatory Support:</w:t>
      </w:r>
      <w:r>
        <w:t xml:space="preserve"> </w:t>
      </w:r>
      <w:r>
        <w:t xml:space="preserve">Administering IV fluids, managing shock, and performing CPR with high-quality metrics.</w:t>
      </w:r>
    </w:p>
    <w:p>
      <w:pPr>
        <w:numPr>
          <w:ilvl w:val="0"/>
          <w:numId w:val="1004"/>
        </w:numPr>
        <w:pStyle w:val="Compact"/>
      </w:pPr>
      <w:r>
        <w:rPr>
          <w:bCs/>
          <w:b/>
        </w:rPr>
        <w:t xml:space="preserve">Pharmacology:</w:t>
      </w:r>
      <w:r>
        <w:t xml:space="preserve"> </w:t>
      </w:r>
      <w:r>
        <w:t xml:space="preserve">Administering emergency medications such as adrenaline for cardiac arrest or analgesics for severe trauma.</w:t>
      </w:r>
    </w:p>
    <w:p>
      <w:pPr>
        <w:pStyle w:val="FirstParagraph"/>
      </w:pPr>
      <w:r>
        <w:t xml:space="preserve">In the context of</w:t>
      </w:r>
      <w:r>
        <w:t xml:space="preserve"> </w:t>
      </w:r>
      <w:r>
        <w:t xml:space="preserve">Bangladesh Dhaka</w:t>
      </w:r>
      <w:r>
        <w:t xml:space="preserve">, these skills are not luxuries; they are life-saving necessities that directly impact survival rates in road traffic accidents and sudden cardiac events.</w:t>
      </w:r>
    </w:p>
    <w:bookmarkEnd w:id="22"/>
    <w:bookmarkEnd w:id="23"/>
    <w:bookmarkStart w:id="25" w:name="the-critical-need-for-standardization"/>
    <w:p>
      <w:pPr>
        <w:pStyle w:val="Heading2"/>
      </w:pPr>
      <w:r>
        <w:t xml:space="preserve">The Critical Need for Standardization</w:t>
      </w:r>
    </w:p>
    <w:p>
      <w:pPr>
        <w:pStyle w:val="FirstParagraph"/>
      </w:pPr>
      <w:r>
        <w:rPr>
          <w:bCs/>
          <w:b/>
        </w:rPr>
        <w:t xml:space="preserve">The Problem:</w:t>
      </w:r>
    </w:p>
    <w:p>
      <w:pPr>
        <w:pStyle w:val="BodyText"/>
      </w:pPr>
      <w:r>
        <w:t xml:space="preserve">Currently, the title "Paramedic" is not strictly regulated in all sectors of Bangladesh. There is a confusion between "Emergency Medical Technicians" (EMTs) and fully qualified Paramedics.</w:t>
      </w:r>
    </w:p>
    <w:bookmarkStart w:id="24" w:name="the-solution-accreditation"/>
    <w:p>
      <w:pPr>
        <w:pStyle w:val="Heading3"/>
      </w:pPr>
      <w:r>
        <w:t xml:space="preserve">The Solution: Accreditation</w:t>
      </w:r>
    </w:p>
    <w:p>
      <w:pPr>
        <w:pStyle w:val="FirstParagraph"/>
      </w:pPr>
      <w:r>
        <w:t xml:space="preserve">We must establish a unified curriculum for the training of</w:t>
      </w:r>
      <w:r>
        <w:t xml:space="preserve"> </w:t>
      </w:r>
      <w:r>
        <w:rPr>
          <w:bCs/>
          <w:b/>
        </w:rPr>
        <w:t xml:space="preserve">Paramedic</w:t>
      </w:r>
      <w:r>
        <w:t xml:space="preserve">s in Bangladesh Dhaka. This includes:</w:t>
      </w:r>
    </w:p>
    <w:p>
      <w:pPr>
        <w:numPr>
          <w:ilvl w:val="0"/>
          <w:numId w:val="1006"/>
        </w:numPr>
        <w:pStyle w:val="Compact"/>
      </w:pPr>
      <w:r>
        <w:rPr>
          <w:bCs/>
          <w:b/>
        </w:rPr>
        <w:t xml:space="preserve">Clinical Rotations:</w:t>
      </w:r>
      <w:r>
        <w:t xml:space="preserve"> </w:t>
      </w:r>
      <w:r>
        <w:t xml:space="preserve">Minimum 6 months in emergency departments and ICUs.</w:t>
      </w:r>
    </w:p>
    <w:p>
      <w:pPr>
        <w:numPr>
          <w:ilvl w:val="0"/>
          <w:numId w:val="1006"/>
        </w:numPr>
        <w:pStyle w:val="Compact"/>
      </w:pPr>
      <w:r>
        <w:rPr>
          <w:bCs/>
          <w:b/>
        </w:rPr>
        <w:t xml:space="preserve">Drafting Protocols:</w:t>
      </w:r>
      <w:r>
        <w:t xml:space="preserve"> </w:t>
      </w:r>
      <w:r>
        <w:t xml:space="preserve">Developing evidence-based clinical protocols specific to the local epidemiology of Dhaka (e.g., high prevalence of motorcycle accidents).</w:t>
      </w:r>
    </w:p>
    <w:p>
      <w:pPr>
        <w:numPr>
          <w:ilvl w:val="0"/>
          <w:numId w:val="1006"/>
        </w:numPr>
        <w:pStyle w:val="Compact"/>
      </w:pPr>
      <w:r>
        <w:rPr>
          <w:bCs/>
          <w:b/>
        </w:rPr>
        <w:t xml:space="preserve">Licensing Board:</w:t>
      </w:r>
      <w:r>
        <w:t xml:space="preserve"> </w:t>
      </w:r>
      <w:r>
        <w:t xml:space="preserve">Establishing a national licensing body for Paramedics in Bangladesh, overseen by the Directorate General of Health Services (DGHS).</w:t>
      </w:r>
    </w:p>
    <w:bookmarkEnd w:id="24"/>
    <w:bookmarkEnd w:id="25"/>
    <w:bookmarkStart w:id="27" w:name="trauma-systems-and-road-safety"/>
    <w:p>
      <w:pPr>
        <w:pStyle w:val="Heading2"/>
      </w:pPr>
      <w:r>
        <w:t xml:space="preserve">Trauma Systems and Road Safety</w:t>
      </w:r>
    </w:p>
    <w:p>
      <w:pPr>
        <w:pStyle w:val="FirstParagraph"/>
      </w:pPr>
      <w:r>
        <w:rPr>
          <w:bCs/>
          <w:b/>
        </w:rPr>
        <w:t xml:space="preserve">The Reality of Dhaka Roads:</w:t>
      </w:r>
    </w:p>
    <w:p>
      <w:pPr>
        <w:pStyle w:val="BodyText"/>
      </w:pPr>
      <w:r>
        <w:t xml:space="preserve">Road traffic injuries are a leading cause of death among young adults in Bangladesh. The "Golden Hour" concept is frequently lost due to delayed arrival at hospitals.</w:t>
      </w:r>
    </w:p>
    <w:bookmarkStart w:id="26" w:name="X87043d47608f04415bb6fbe283fa035a10dbe80"/>
    <w:p>
      <w:pPr>
        <w:pStyle w:val="Heading3"/>
      </w:pPr>
      <w:r>
        <w:t xml:space="preserve">The Paramedic as the First Line of Defense</w:t>
      </w:r>
    </w:p>
    <w:p>
      <w:pPr>
        <w:numPr>
          <w:ilvl w:val="0"/>
          <w:numId w:val="1007"/>
        </w:numPr>
        <w:pStyle w:val="Compact"/>
      </w:pPr>
      <w:r>
        <w:t xml:space="preserve">A trained</w:t>
      </w:r>
      <w:r>
        <w:t xml:space="preserve"> </w:t>
      </w:r>
      <w:r>
        <w:t xml:space="preserve">Paramedic</w:t>
      </w:r>
      <w:r>
        <w:t xml:space="preserve"> </w:t>
      </w:r>
      <w:r>
        <w:t xml:space="preserve">can stabilize a trauma patient on the roadside, managing bleeding and spinal immobilization.</w:t>
      </w:r>
    </w:p>
    <w:p>
      <w:pPr>
        <w:numPr>
          <w:ilvl w:val="0"/>
          <w:numId w:val="1007"/>
        </w:numPr>
        <w:pStyle w:val="Compact"/>
      </w:pPr>
      <w:r>
        <w:t xml:space="preserve">This intervention bridges the gap between the accident site and Dhaka’s major tertiary care hospitals (such as BSMMU or NIMOP).</w:t>
      </w:r>
    </w:p>
    <w:p>
      <w:pPr>
        <w:pStyle w:val="FirstParagraph"/>
      </w:pPr>
      <w:r>
        <w:rPr>
          <w:bCs/>
          <w:b/>
        </w:rPr>
        <w:t xml:space="preserve">Action Plan:</w:t>
      </w:r>
    </w:p>
    <w:p>
      <w:pPr>
        <w:numPr>
          <w:ilvl w:val="0"/>
          <w:numId w:val="1008"/>
        </w:numPr>
        <w:pStyle w:val="Compact"/>
      </w:pPr>
      <w:r>
        <w:t xml:space="preserve">Dedicated ambulance corridors in key arterial routes.</w:t>
      </w:r>
    </w:p>
    <w:p>
      <w:pPr>
        <w:numPr>
          <w:ilvl w:val="0"/>
          <w:numId w:val="1008"/>
        </w:numPr>
        <w:pStyle w:val="Compact"/>
      </w:pPr>
      <w:r>
        <w:t xml:space="preserve">Mandatory presence of ALS-capable Paramedics on all public ambulances.</w:t>
      </w:r>
    </w:p>
    <w:p>
      <w:pPr>
        <w:numPr>
          <w:ilvl w:val="0"/>
          <w:numId w:val="1008"/>
        </w:numPr>
        <w:pStyle w:val="Compact"/>
      </w:pPr>
      <w:r>
        <w:t xml:space="preserve">Trauma registries to track outcomes and improve protocols.</w:t>
      </w:r>
    </w:p>
    <w:bookmarkEnd w:id="26"/>
    <w:bookmarkEnd w:id="27"/>
    <w:bookmarkStart w:id="29" w:name="cardiovascular-emergencies"/>
    <w:p>
      <w:pPr>
        <w:pStyle w:val="Heading2"/>
      </w:pPr>
      <w:r>
        <w:t xml:space="preserve">CARDIOVASCULAR EMERGENCIES</w:t>
      </w:r>
    </w:p>
    <w:p>
      <w:pPr>
        <w:pStyle w:val="FirstParagraph"/>
      </w:pPr>
      <w:r>
        <w:rPr>
          <w:bCs/>
          <w:b/>
        </w:rPr>
        <w:t xml:space="preserve">The Silent Killer:</w:t>
      </w:r>
    </w:p>
    <w:p>
      <w:pPr>
        <w:pStyle w:val="BodyText"/>
      </w:pPr>
      <w:r>
        <w:t xml:space="preserve">Sudden Cardiac Arrest (SCA) is a major public health issue in Bangladesh Dhaka. Survival rates are currently low due to delays in defibrillation.</w:t>
      </w:r>
    </w:p>
    <w:bookmarkStart w:id="28" w:name="the-chain-of-survival"/>
    <w:p>
      <w:pPr>
        <w:pStyle w:val="Heading3"/>
      </w:pPr>
      <w:r>
        <w:t xml:space="preserve">The Chain of Survival</w:t>
      </w:r>
    </w:p>
    <w:p>
      <w:pPr>
        <w:numPr>
          <w:ilvl w:val="0"/>
          <w:numId w:val="1010"/>
        </w:numPr>
        <w:pStyle w:val="Compact"/>
      </w:pPr>
      <w:r>
        <w:rPr>
          <w:bCs/>
          <w:b/>
        </w:rPr>
        <w:t xml:space="preserve">Recognition &amp; Activation:</w:t>
      </w:r>
      <w:r>
        <w:t xml:space="preserve"> </w:t>
      </w:r>
      <w:r>
        <w:t xml:space="preserve">Public awareness campaigns.</w:t>
      </w:r>
    </w:p>
    <w:p>
      <w:pPr>
        <w:numPr>
          <w:ilvl w:val="0"/>
          <w:numId w:val="1010"/>
        </w:numPr>
        <w:pStyle w:val="Compact"/>
      </w:pPr>
      <w:r>
        <w:rPr>
          <w:bCs/>
          <w:b/>
        </w:rPr>
        <w:t xml:space="preserve">CPR by Bystanders:</w:t>
      </w:r>
      <w:r>
        <w:t xml:space="preserve"> </w:t>
      </w:r>
      <w:r>
        <w:t xml:space="preserve">Community training programs in Dhaka neighborhoods (Puras) and corporate offices.</w:t>
      </w:r>
    </w:p>
    <w:p>
      <w:pPr>
        <w:numPr>
          <w:ilvl w:val="0"/>
          <w:numId w:val="1010"/>
        </w:numPr>
        <w:pStyle w:val="Compact"/>
      </w:pPr>
      <w:r>
        <w:rPr>
          <w:bCs/>
          <w:b/>
        </w:rPr>
        <w:t xml:space="preserve">Rapid Defibrillation:</w:t>
      </w:r>
      <w:r>
        <w:t xml:space="preserve"> </w:t>
      </w:r>
      <w:r>
        <w:t xml:space="preserve">Equipping every ambulance with an AED (Automated External Defibrillator) and ensuring the</w:t>
      </w:r>
      <w:r>
        <w:t xml:space="preserve"> </w:t>
      </w:r>
      <w:r>
        <w:t xml:space="preserve">Paramedic</w:t>
      </w:r>
      <w:r>
        <w:t xml:space="preserve"> </w:t>
      </w:r>
      <w:r>
        <w:t xml:space="preserve">is certified to use it.</w:t>
      </w:r>
    </w:p>
    <w:p>
      <w:pPr>
        <w:numPr>
          <w:ilvl w:val="0"/>
          <w:numId w:val="1010"/>
        </w:numPr>
        <w:pStyle w:val="Compact"/>
      </w:pPr>
      <w:r>
        <w:rPr>
          <w:bCs/>
          <w:b/>
        </w:rPr>
        <w:t xml:space="preserve">Airway Management &amp; Drug Administration:</w:t>
      </w:r>
      <w:r>
        <w:t xml:space="preserve"> </w:t>
      </w:r>
      <w:r>
        <w:t xml:space="preserve">Advanced interventions by the Paramedic during transport.</w:t>
      </w:r>
    </w:p>
    <w:p>
      <w:pPr>
        <w:numPr>
          <w:ilvl w:val="0"/>
          <w:numId w:val="1010"/>
        </w:numPr>
        <w:pStyle w:val="Compact"/>
      </w:pPr>
      <w:r>
        <w:rPr>
          <w:bCs/>
          <w:b/>
        </w:rPr>
        <w:t xml:space="preserve">In-Hospital Care:</w:t>
      </w:r>
      <w:r>
        <w:t xml:space="preserve"> </w:t>
      </w:r>
      <w:r>
        <w:t xml:space="preserve">Seamless handover to emergency physicians.</w:t>
      </w:r>
    </w:p>
    <w:p>
      <w:pPr>
        <w:pStyle w:val="FirstParagraph"/>
      </w:pPr>
      <w:r>
        <w:rPr>
          <w:iCs/>
          <w:i/>
        </w:rPr>
        <w:t xml:space="preserve">Note: The quality of CPR and time-to-shock are directly dependent on the skill level of the arriving Paramedic.</w:t>
      </w:r>
    </w:p>
    <w:bookmarkEnd w:id="28"/>
    <w:bookmarkEnd w:id="29"/>
    <w:bookmarkStart w:id="31" w:name="economic-and-social-impact"/>
    <w:p>
      <w:pPr>
        <w:pStyle w:val="Heading2"/>
      </w:pPr>
      <w:r>
        <w:t xml:space="preserve">Economic and Social Impact</w:t>
      </w:r>
    </w:p>
    <w:p>
      <w:pPr>
        <w:pStyle w:val="FirstParagraph"/>
      </w:pPr>
      <w:r>
        <w:rPr>
          <w:bCs/>
          <w:b/>
        </w:rPr>
        <w:t xml:space="preserve">Economic Viability:</w:t>
      </w:r>
    </w:p>
    <w:p>
      <w:pPr>
        <w:numPr>
          <w:ilvl w:val="0"/>
          <w:numId w:val="1012"/>
        </w:numPr>
        <w:pStyle w:val="Compact"/>
      </w:pPr>
      <w:r>
        <w:rPr>
          <w:bCs/>
          <w:b/>
        </w:rPr>
        <w:t xml:space="preserve">Reduced Hospital Overload:</w:t>
      </w:r>
      <w:r>
        <w:t xml:space="preserve"> </w:t>
      </w:r>
      <w:r>
        <w:t xml:space="preserve">Stabilization at the scene prevents unnecessary admissions for minor issues.</w:t>
      </w:r>
    </w:p>
    <w:p>
      <w:pPr>
        <w:numPr>
          <w:ilvl w:val="0"/>
          <w:numId w:val="1012"/>
        </w:numPr>
        <w:pStyle w:val="Compact"/>
      </w:pPr>
      <w:r>
        <w:rPr>
          <w:bCs/>
          <w:b/>
        </w:rPr>
        <w:t xml:space="preserve">Labor Force Protection:</w:t>
      </w:r>
      <w:r>
        <w:t xml:space="preserve"> </w:t>
      </w:r>
      <w:r>
        <w:t xml:space="preserve">Efficient emergency care ensures that workers and dependents return to productivity faster after trauma or illness.</w:t>
      </w:r>
    </w:p>
    <w:p>
      <w:pPr>
        <w:pStyle w:val="FirstParagraph"/>
      </w:pPr>
      <w:r>
        <w:rPr>
          <w:bCs/>
          <w:b/>
        </w:rPr>
        <w:t xml:space="preserve">Social Equity:</w:t>
      </w:r>
    </w:p>
    <w:p>
      <w:pPr>
        <w:pStyle w:val="BodyText"/>
      </w:pPr>
      <w:r>
        <w:t xml:space="preserve">In a city as stratified as Bangladesh Dhaka, access to emergency care should not be determined by wealth. A public paramedic service ensures that the poor and marginalized receive the same standard of pre-hospital care as the wealthy who can afford private ambulance services.</w:t>
      </w:r>
    </w:p>
    <w:bookmarkStart w:id="30" w:name="ethical-imperative"/>
    <w:p>
      <w:pPr>
        <w:pStyle w:val="Heading3"/>
      </w:pPr>
      <w:r>
        <w:t xml:space="preserve">Ethical Imperative:</w:t>
      </w:r>
    </w:p>
    <w:p>
      <w:pPr>
        <w:pStyle w:val="FirstParagraph"/>
      </w:pPr>
      <w:r>
        <w:t xml:space="preserve">The right to life includes the right to timely medical intervention. Professionalizing this sector is a matter of social justice.</w:t>
      </w:r>
    </w:p>
    <w:bookmarkEnd w:id="30"/>
    <w:bookmarkEnd w:id="31"/>
    <w:bookmarkStart w:id="34" w:name="challenges-and-recommendations"/>
    <w:p>
      <w:pPr>
        <w:pStyle w:val="Heading2"/>
      </w:pPr>
      <w:r>
        <w:t xml:space="preserve">Challenges and Recommendations</w:t>
      </w:r>
    </w:p>
    <w:bookmarkStart w:id="32" w:name="key-challenges-in-bangladesh-dhaka"/>
    <w:p>
      <w:pPr>
        <w:pStyle w:val="Heading3"/>
      </w:pPr>
      <w:r>
        <w:t xml:space="preserve">Key Challenges in Bangladesh Dhaka:</w:t>
      </w:r>
    </w:p>
    <w:p>
      <w:pPr>
        <w:numPr>
          <w:ilvl w:val="0"/>
          <w:numId w:val="1013"/>
        </w:numPr>
        <w:pStyle w:val="Compact"/>
      </w:pPr>
      <w:r>
        <w:t xml:space="preserve">Lack of dedicated funding for pre-hospital care.</w:t>
      </w:r>
    </w:p>
    <w:p>
      <w:pPr>
        <w:numPr>
          <w:ilvl w:val="0"/>
          <w:numId w:val="1013"/>
        </w:numPr>
        <w:pStyle w:val="Compact"/>
      </w:pPr>
      <w:r>
        <w:t xml:space="preserve">Social stigma and low prestige associated with emergency services careers.</w:t>
      </w:r>
    </w:p>
    <w:p>
      <w:pPr>
        <w:numPr>
          <w:ilvl w:val="0"/>
          <w:numId w:val="1013"/>
        </w:numPr>
        <w:pStyle w:val="Compact"/>
      </w:pPr>
      <w:r>
        <w:t xml:space="preserve">Inadequate infrastructure (e.g., lack of helipads, ambulance charging stations).</w:t>
      </w:r>
    </w:p>
    <w:bookmarkEnd w:id="32"/>
    <w:bookmarkStart w:id="33" w:name="actionable-recommendations"/>
    <w:p>
      <w:pPr>
        <w:pStyle w:val="Heading3"/>
      </w:pPr>
      <w:r>
        <w:rPr>
          <w:bCs/>
          <w:b/>
        </w:rPr>
        <w:t xml:space="preserve">Actionable Recommendations:</w:t>
      </w:r>
    </w:p>
    <w:p>
      <w:pPr>
        <w:numPr>
          <w:ilvl w:val="0"/>
          <w:numId w:val="1014"/>
        </w:numPr>
        <w:pStyle w:val="Compact"/>
      </w:pPr>
      <w:r>
        <w:rPr>
          <w:bCs/>
          <w:b/>
        </w:rPr>
        <w:t xml:space="preserve">Government Policy:</w:t>
      </w:r>
      <w:r>
        <w:t xml:space="preserve"> </w:t>
      </w:r>
      <w:r>
        <w:t xml:space="preserve">Integrate Paramedic services into the National Health Policy as a distinct, funded sector.</w:t>
      </w:r>
    </w:p>
    <w:p>
      <w:pPr>
        <w:numPr>
          <w:ilvl w:val="0"/>
          <w:numId w:val="1014"/>
        </w:numPr>
        <w:pStyle w:val="Compact"/>
      </w:pPr>
      <w:r>
        <w:rPr>
          <w:bCs/>
          <w:b/>
        </w:rPr>
        <w:t xml:space="preserve">Educational Reform:</w:t>
      </w:r>
      <w:r>
        <w:t xml:space="preserve"> </w:t>
      </w:r>
      <w:r>
        <w:t xml:space="preserve">Partner with universities (like Dhaka Medical College) to launch B.Sc. and M.Sc. degrees in Paramedicine.</w:t>
      </w:r>
    </w:p>
    <w:p>
      <w:pPr>
        <w:numPr>
          <w:ilvl w:val="0"/>
          <w:numId w:val="1014"/>
        </w:numPr>
        <w:pStyle w:val="Compact"/>
      </w:pPr>
      <w:r>
        <w:rPr>
          <w:bCs/>
          <w:b/>
        </w:rPr>
        <w:t xml:space="preserve">Public-Private Partnership (PPP):</w:t>
      </w:r>
      <w:r>
        <w:t xml:space="preserve"> </w:t>
      </w:r>
      <w:r>
        <w:t xml:space="preserve">Encourage private ambulance operators to adhere to national ALS standards set by the government.</w:t>
      </w:r>
    </w:p>
    <w:p>
      <w:pPr>
        <w:numPr>
          <w:ilvl w:val="0"/>
          <w:numId w:val="1014"/>
        </w:numPr>
        <w:pStyle w:val="Compact"/>
      </w:pPr>
      <w:r>
        <w:rPr>
          <w:bCs/>
          <w:b/>
        </w:rPr>
        <w:t xml:space="preserve">Tech Integration:</w:t>
      </w:r>
      <w:r>
        <w:t xml:space="preserve"> </w:t>
      </w:r>
      <w:r>
        <w:t xml:space="preserve">Use AI-driven dispatch systems in Dhaka to locate the nearest available Paramedic-equipped ambulance.</w:t>
      </w:r>
    </w:p>
    <w:bookmarkEnd w:id="33"/>
    <w:bookmarkEnd w:id="34"/>
    <w:bookmarkStart w:id="36" w:name="the-way-forward-a-call-to-action"/>
    <w:p>
      <w:pPr>
        <w:pStyle w:val="Heading2"/>
      </w:pPr>
      <w:r>
        <w:t xml:space="preserve">The Way Forward: A Call to Action</w:t>
      </w:r>
    </w:p>
    <w:p>
      <w:pPr>
        <w:pStyle w:val="FirstParagraph"/>
      </w:pPr>
      <w:r>
        <w:rPr>
          <w:bCs/>
          <w:b/>
        </w:rPr>
        <w:t xml:space="preserve">Vision for 2030:</w:t>
      </w:r>
    </w:p>
    <w:p>
      <w:pPr>
        <w:pStyle w:val="BodyText"/>
      </w:pPr>
      <w:r>
        <w:t xml:space="preserve">We envision a Bangladesh Dhaka where every emergency call is answered by a highly skilled, licensed, and compassionate Paramedic within minutes.</w:t>
      </w:r>
    </w:p>
    <w:bookmarkStart w:id="35" w:name="the-role-of-this-seminar"/>
    <w:p>
      <w:pPr>
        <w:pStyle w:val="Heading3"/>
      </w:pPr>
      <w:r>
        <w:t xml:space="preserve">The Role of This Seminar</w:t>
      </w:r>
    </w:p>
    <w:p>
      <w:pPr>
        <w:pStyle w:val="FirstParagraph"/>
      </w:pPr>
      <w:r>
        <w:t xml:space="preserve">This presentation serves as a catalyst for change. We urge medical associations, government officials, and private sector leaders to collaborate on:</w:t>
      </w:r>
    </w:p>
    <w:p>
      <w:pPr>
        <w:numPr>
          <w:ilvl w:val="0"/>
          <w:numId w:val="1016"/>
        </w:numPr>
        <w:pStyle w:val="Compact"/>
      </w:pPr>
      <w:r>
        <w:t xml:space="preserve">Drafting the "National Paramedic Act."</w:t>
      </w:r>
    </w:p>
    <w:p>
      <w:pPr>
        <w:numPr>
          <w:ilvl w:val="0"/>
          <w:numId w:val="1016"/>
        </w:numPr>
        <w:pStyle w:val="Compact"/>
      </w:pPr>
      <w:r>
        <w:t xml:space="preserve">Funding pilot projects in high-risk zones of Dhaka.</w:t>
      </w:r>
    </w:p>
    <w:p>
      <w:pPr>
        <w:numPr>
          <w:ilvl w:val="0"/>
          <w:numId w:val="1016"/>
        </w:numPr>
        <w:pStyle w:val="Compact"/>
      </w:pPr>
      <w:r>
        <w:t xml:space="preserve">Promoting the profession to attract young medical talent.</w:t>
      </w:r>
    </w:p>
    <w:p>
      <w:pPr>
        <w:pStyle w:val="FirstParagraph"/>
      </w:pPr>
      <w:r>
        <w:rPr>
          <w:iCs/>
          <w:i/>
        </w:rPr>
        <w:t xml:space="preserve">The Paramedic is the heartbeat of emergency medicine. In the congested, vibrant, and challenging urban landscape of Bangladesh Dhaka, strengthening this heartbeat is not optional—it is essential for a healthy nation.</w:t>
      </w:r>
    </w:p>
    <w:bookmarkEnd w:id="35"/>
    <w:bookmarkEnd w:id="36"/>
    <w:bookmarkStart w:id="38" w:name="qa-discussion"/>
    <w:p>
      <w:pPr>
        <w:pStyle w:val="Heading2"/>
      </w:pPr>
      <w:r>
        <w:t xml:space="preserve">Q&amp;A / Discussion</w:t>
      </w:r>
    </w:p>
    <w:p>
      <w:pPr>
        <w:pStyle w:val="FirstParagraph"/>
      </w:pPr>
      <w:r>
        <w:rPr>
          <w:bCs/>
          <w:b/>
        </w:rPr>
        <w:t xml:space="preserve">Thank You for Your Attention.</w:t>
      </w:r>
    </w:p>
    <w:p>
      <w:pPr>
        <w:pStyle w:val="BodyText"/>
      </w:pPr>
      <w:r>
        <w:t xml:space="preserve">We now open the floor for questions regarding the implementation of Paramedic services in Bangladesh Dhaka.</w:t>
      </w:r>
    </w:p>
    <w:bookmarkStart w:id="37" w:name="contact-information"/>
    <w:p>
      <w:pPr>
        <w:pStyle w:val="Heading3"/>
      </w:pPr>
      <w:r>
        <w:t xml:space="preserve">Contact Information:</w:t>
      </w:r>
    </w:p>
    <w:p>
      <w:pPr>
        <w:pStyle w:val="FirstParagraph"/>
      </w:pPr>
      <w:r>
        <w:t xml:space="preserve">Email: seminar.contact@example.com</w:t>
      </w:r>
      <w:r>
        <w:br/>
      </w:r>
      <w:r>
        <w:t xml:space="preserve">Website: www.bangladeshparamedics.org</w:t>
      </w:r>
    </w:p>
    <w:p>
      <w:r>
        <w:pict>
          <v:rect style="width:0;height:1.5pt" o:hralign="center" o:hrstd="t" o:hr="t"/>
        </w:pict>
      </w:r>
    </w:p>
    <w:p>
      <w:pPr>
        <w:pStyle w:val="FirstParagraph"/>
      </w:pPr>
      <w:r>
        <w:rPr>
          <w:iCs/>
          <w:i/>
        </w:rPr>
        <w:t xml:space="preserve">This Seminar Presentation Slides document was prepared to highlight the critical need for professionalized pre-hospital care in Bangladesh Dhaka.</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Paramedic Services in Bangladesh Dhaka</dc:title>
  <dc:creator/>
  <dc:language>en</dc:language>
  <cp:keywords/>
  <dcterms:created xsi:type="dcterms:W3CDTF">2026-07-29T15:36:21Z</dcterms:created>
  <dcterms:modified xsi:type="dcterms:W3CDTF">2026-07-29T15:36:21Z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