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Services</w:t>
      </w:r>
      <w:r>
        <w:t xml:space="preserve"> </w:t>
      </w:r>
      <w:r>
        <w:t xml:space="preserve">in</w:t>
      </w:r>
      <w:r>
        <w:t xml:space="preserve"> </w:t>
      </w:r>
      <w:r>
        <w:t xml:space="preserve">Canada</w:t>
      </w:r>
      <w:r>
        <w:t xml:space="preserve"> </w:t>
      </w:r>
      <w:r>
        <w:t xml:space="preserve">Montreal</w:t>
      </w:r>
    </w:p>
    <w:bookmarkStart w:id="20" w:name="X1601054df8bfcc811f8ebe8dabed7c280e56ea4"/>
    <w:p>
      <w:pPr>
        <w:pStyle w:val="Heading1"/>
      </w:pPr>
      <w:r>
        <w:t xml:space="preserve">Seminar Presentation Slides: The Role, Challenges, and Future of Paramedics in Canada Montreal</w:t>
      </w:r>
    </w:p>
    <w:p>
      <w:pPr>
        <w:pStyle w:val="FirstParagraph"/>
      </w:pPr>
      <w:r>
        <w:rPr>
          <w:bCs/>
          <w:b/>
        </w:rPr>
        <w:t xml:space="preserve">Presentation Title:</w:t>
      </w:r>
      <w:r>
        <w:t xml:space="preserve"> </w:t>
      </w:r>
      <w:r>
        <w:t xml:space="preserve">Bridging the Gap: Comprehensive Emergency Medical Services in Montreal</w:t>
      </w:r>
      <w:r>
        <w:br/>
      </w:r>
      <w:r>
        <w:rPr>
          <w:bCs/>
          <w:b/>
        </w:rPr>
        <w:t xml:space="preserve">Date:</w:t>
      </w:r>
      <w:r>
        <w:t xml:space="preserve"> </w:t>
      </w:r>
      <w:r>
        <w:t xml:space="preserve">October 2023</w:t>
      </w:r>
      <w:r>
        <w:br/>
      </w:r>
      <w:r>
        <w:rPr>
          <w:bCs/>
          <w:b/>
        </w:rPr>
        <w:t xml:space="preserve">Audience:</w:t>
      </w:r>
      <w:r>
        <w:t xml:space="preserve"> </w:t>
      </w:r>
      <w:r>
        <w:t xml:space="preserve">Healthcare Students, Policy Makers, and Community Stakeholders</w:t>
      </w:r>
    </w:p>
    <w:bookmarkEnd w:id="20"/>
    <w:bookmarkStart w:id="21" w:name="X5445ac954dcd9ac0b753c567440e5772f168fa9"/>
    <w:p>
      <w:pPr>
        <w:pStyle w:val="Heading2"/>
      </w:pPr>
      <w:r>
        <w:t xml:space="preserve">Slide 1: Introduction to the Paramedic Profession in Canada Montreal</w:t>
      </w:r>
    </w:p>
    <w:p>
      <w:pPr>
        <w:pStyle w:val="FirstParagraph"/>
      </w:pPr>
      <w:r>
        <w:t xml:space="preserve">Welcome to this comprehensive seminar. Today, we will explore the critical role of the Paramedic within the unique healthcare landscape of Canada Montreal. As one of North America's most vibrant bilingual metropolises, Montreal faces distinct urban and cultural challenges that shape its emergency medical services (EMS). The paramedic in this context is not merely a transporter; they are a highly trained clinical professional, often serving as the first point of medical contact for citizens in distress. This presentation aims to dissect the educational pathways, regulatory frameworks specific to Quebec and Canada Montreal, and the evolving scope of practice that defines modern pre-hospital care.</w:t>
      </w:r>
    </w:p>
    <w:bookmarkEnd w:id="21"/>
    <w:bookmarkStart w:id="22" w:name="X99ad0df4fbf949dd0075b0e1768a0aac3069461"/>
    <w:p>
      <w:pPr>
        <w:pStyle w:val="Heading2"/>
      </w:pPr>
      <w:r>
        <w:t xml:space="preserve">Slide 2: Historical Context and Evolution in Canada Montreal</w:t>
      </w:r>
    </w:p>
    <w:p>
      <w:pPr>
        <w:pStyle w:val="FirstParagraph"/>
      </w:pPr>
      <w:r>
        <w:t xml:space="preserve">To understand the current state of EMS, one must look at its history. In Canada Montreal, the evolution of paramedicine has been marked by a transition from fire-based rescue services to specialized medical teams. Historically, ambulance services were rudimentary. However, over the last few decades, particularly following national standards established by organizations like NREMT and adapted locally in Quebec through the Régie de l’assurance maladie du Québec (RAMQ), the profession has professionalized significantly. The bilingual nature of Canada Montreal means that paramedics must often operate in both English and French, requiring cultural competence alongside clinical skill to serve a diverse population effectively.</w:t>
      </w:r>
    </w:p>
    <w:bookmarkEnd w:id="22"/>
    <w:bookmarkStart w:id="23" w:name="X7541375c31f97a567fe58bc44ee10b2dccba163"/>
    <w:p>
      <w:pPr>
        <w:pStyle w:val="Heading2"/>
      </w:pPr>
      <w:r>
        <w:t xml:space="preserve">Slide 3: Educational Pathways and Certification</w:t>
      </w:r>
    </w:p>
    <w:p>
      <w:pPr>
        <w:pStyle w:val="FirstParagraph"/>
      </w:pPr>
      <w:r>
        <w:t xml:space="preserve">Becoming a paramedic in Canada Montreal requires rigorous academic and practical training. The standard pathway typically involves completing a DEC (Diplôme d'études collégiales) in Emergency Medical Health Services at a CEGEP institution, such as Dawson College or Collège Montmorency. This two-year program provides the foundational knowledge in anatomy, physiology, pharmacology, and emergency procedures. Following graduation from the CEGEP program for this specific field of study (often titled</w:t>
      </w:r>
      <w:r>
        <w:t xml:space="preserve"> </w:t>
      </w:r>
      <w:r>
        <w:rPr>
          <w:iCs/>
          <w:i/>
        </w:rPr>
        <w:t xml:space="preserve">Services d’urgence médicale</w:t>
      </w:r>
      <w:r>
        <w:t xml:space="preserve">), graduates must undergo extensive clinical preceptored hours in hospital emergency departments and on ambulances in Canada Montreal to gain full licensure.</w:t>
      </w:r>
    </w:p>
    <w:p>
      <w:pPr>
        <w:numPr>
          <w:ilvl w:val="0"/>
          <w:numId w:val="1001"/>
        </w:numPr>
        <w:pStyle w:val="Compact"/>
      </w:pPr>
      <w:r>
        <w:rPr>
          <w:bCs/>
          <w:b/>
        </w:rPr>
        <w:t xml:space="preserve">Step 1:</w:t>
      </w:r>
    </w:p>
    <w:p>
      <w:pPr>
        <w:numPr>
          <w:ilvl w:val="0"/>
          <w:numId w:val="1001"/>
        </w:numPr>
        <w:pStyle w:val="Compact"/>
      </w:pPr>
      <w:r>
        <w:rPr>
          <w:bCs/>
          <w:b/>
        </w:rPr>
        <w:t xml:space="preserve">Step 2:</w:t>
      </w:r>
      <w:r>
        <w:t xml:space="preserve">Clinical rotations in local hospitals like the MUHC (Montreal University Health Centre).</w:t>
      </w:r>
    </w:p>
    <w:p>
      <w:pPr>
        <w:numPr>
          <w:ilvl w:val="0"/>
          <w:numId w:val="1001"/>
        </w:numPr>
        <w:pStyle w:val="Compact"/>
      </w:pPr>
      <w:r>
        <w:rPr>
          <w:bCs/>
          <w:b/>
        </w:rPr>
        <w:t xml:space="preserve">Step 3:</w:t>
      </w:r>
      <w:r>
        <w:t xml:space="preserve">Licensing through the Office des professions du Québec and national certification bodies.</w:t>
      </w:r>
    </w:p>
    <w:bookmarkEnd w:id="23"/>
    <w:bookmarkStart w:id="24" w:name="X7f9e4af33842e9519d9c8c83c33626f218981c6"/>
    <w:p>
      <w:pPr>
        <w:pStyle w:val="Heading2"/>
      </w:pPr>
      <w:r>
        <w:t xml:space="preserve">Slide 4: Scope of Practice in Quebec vs. Other Canadian Provinces</w:t>
      </w:r>
    </w:p>
    <w:p>
      <w:pPr>
        <w:pStyle w:val="FirstParagraph"/>
      </w:pPr>
      <w:r>
        <w:t xml:space="preserve">A critical distinction for students and professionals is the regulatory environment in Quebec compared to other provinces like Ontario or British Columbia. In Canada Montreal, paramedics are regulated under the profession of "Emergency Medical Technicians" (Techniciens en urgences médicales) and "Paramedics" (Paramédics). The scope of practice includes basic life support (BLS), advanced cardiac life support (ACLS), pediatric advanced life support, and airway management. Unlike some jurisdictions where nurses may take over patient care in the field, Quebec paramedics maintain a high degree of autonomy in decision-making regarding transport destinations and initial treatment protocols.</w:t>
      </w:r>
    </w:p>
    <w:bookmarkEnd w:id="24"/>
    <w:bookmarkStart w:id="25" w:name="Xc84c12c8a2f489d96ab523a0e6f8fd9760bd11f"/>
    <w:p>
      <w:pPr>
        <w:pStyle w:val="Heading2"/>
      </w:pPr>
      <w:r>
        <w:t xml:space="preserve">Slide 5: The Role of SSMIC (Service de Sécurité Incendie de Montréal)</w:t>
      </w:r>
    </w:p>
    <w:p>
      <w:pPr>
        <w:pStyle w:val="FirstParagraph"/>
      </w:pPr>
      <w:r>
        <w:t xml:space="preserve">In the specific context of Canada Montreal, the Service de Sécurité Incendie de Montréal (SSMIC) plays a pivotal role. Unlike many other cities where EMS is municipal or regional separate from fire services, in Montreal, firefighters are extensively cross-trained as EMTs and Paramedics. This integration allows for rapid response to life-threatening emergencies such as cardiac arrests and traumatic injuries. The synergy between fire suppression crews and medical teams ensures that Canada Montreal maintains one of the fastest average response times in North America, a testament to the operational excellence of these dual-skilled professionals.</w:t>
      </w:r>
    </w:p>
    <w:bookmarkEnd w:id="25"/>
    <w:bookmarkStart w:id="26" w:name="X63bd0fa63c99e8bb197a329f55ab8d30594b284"/>
    <w:p>
      <w:pPr>
        <w:pStyle w:val="Heading2"/>
      </w:pPr>
      <w:r>
        <w:t xml:space="preserve">Slide 6: Challenges Facing Paramedics Today</w:t>
      </w:r>
    </w:p>
    <w:p>
      <w:pPr>
        <w:pStyle w:val="FirstParagraph"/>
      </w:pPr>
      <w:r>
        <w:t xml:space="preserve">The role of the paramedic is increasingly complex. In Canada Montreal, key challenges include rising call volumes for non-urgent cases, mental health crises, and substance abuse issues. Paramedics are frequently the de facto responders for social determinants of health issues. Furthermore, system bottlenecks in hospital emergency departments often lead to "wall time," where ambulances cannot offload patients quickly enough. This creates significant stress on the workforce and reduces ambulance availability across Canada Montreal. Addressing these systemic issues requires not just more staff, but integrated community care models.</w:t>
      </w:r>
    </w:p>
    <w:bookmarkEnd w:id="26"/>
    <w:bookmarkStart w:id="27" w:name="X02b95c41b51ee1b1b678b9008dbbe38e5969fbc"/>
    <w:p>
      <w:pPr>
        <w:pStyle w:val="Heading2"/>
      </w:pPr>
      <w:r>
        <w:t xml:space="preserve">Slide 7: Mental Health and Well-being of the Workforce</w:t>
      </w:r>
    </w:p>
    <w:p>
      <w:pPr>
        <w:pStyle w:val="FirstParagraph"/>
      </w:pPr>
      <w:r>
        <w:t xml:space="preserve">We must address the invisible toll this profession takes. Paramedics in Canada Montreal are exposed to traumatic events daily, from fatal accidents to complex pediatric emergencies. Rates of PTSD, anxiety, and burnout are disproportionately high compared to other healthcare professions. It is imperative that seminars like this one emphasize the need for robust mental health support systems within organizations like SSMIC and private ambulance providers (such as Ambulance Privée Inc.). Peer support programs and regular psychological debriefings are essential components of maintaining a healthy paramedic workforce.</w:t>
      </w:r>
    </w:p>
    <w:bookmarkEnd w:id="27"/>
    <w:bookmarkStart w:id="28" w:name="slide-8-future-directions-and-technology"/>
    <w:p>
      <w:pPr>
        <w:pStyle w:val="Heading2"/>
      </w:pPr>
      <w:r>
        <w:t xml:space="preserve">Slide 8: Future Directions and Technology</w:t>
      </w:r>
    </w:p>
    <w:p>
      <w:pPr>
        <w:pStyle w:val="FirstParagraph"/>
      </w:pPr>
      <w:r>
        <w:t xml:space="preserve">The future of paramedicine in Canada Montreal involves the integration of advanced technology. Telemedicine is becoming a standard tool, allowing paramedics to consult with physicians remotely while en route or on scene. This enhances diagnostic accuracy and treatment efficacy. Additionally, there is a push toward expanded scopes of practice, including the administration of more complex medications and even limited procedural interventions previously reserved for doctors in rural settings. For Canada Montreal, this means preparing a workforce that is not only clinically excellent but also technologically proficient.</w:t>
      </w:r>
    </w:p>
    <w:bookmarkEnd w:id="28"/>
    <w:bookmarkStart w:id="29" w:name="slide-9-conclusion-and-call-to-action"/>
    <w:p>
      <w:pPr>
        <w:pStyle w:val="Heading2"/>
      </w:pPr>
      <w:r>
        <w:t xml:space="preserve">Slide 9: Conclusion and Call to Action</w:t>
      </w:r>
    </w:p>
    <w:p>
      <w:pPr>
        <w:pStyle w:val="FirstParagraph"/>
      </w:pPr>
      <w:r>
        <w:t xml:space="preserve">In conclusion, the Paramedic in Canada Montreal is a cornerstone of public health safety. They operate at the intersection of emergency medicine, social services, and community resilience. We call upon educational institutions to continue enhancing bilingual curricula that reflect the unique cultural fabric of our city. We urge policymakers to invest in mental health resources and reduce hospital bottlenecks. Finally, we ask the public to recognize that when you dial 911 in Canada Montreal, you are connecting with a highly skilled professional dedicated to saving lives and supporting the community.</w:t>
      </w:r>
    </w:p>
    <w:bookmarkEnd w:id="29"/>
    <w:bookmarkStart w:id="30" w:name="slide-10-references-and-further-reading"/>
    <w:p>
      <w:pPr>
        <w:pStyle w:val="Heading2"/>
      </w:pPr>
      <w:r>
        <w:t xml:space="preserve">Slide 10: References and Further Reading</w:t>
      </w:r>
    </w:p>
    <w:p>
      <w:pPr>
        <w:numPr>
          <w:ilvl w:val="0"/>
          <w:numId w:val="1002"/>
        </w:numPr>
        <w:pStyle w:val="Compact"/>
      </w:pPr>
      <w:r>
        <w:t xml:space="preserve">Régie de l’assurance maladie du Québec (RAMQ) - Guidelines for EMS Services.</w:t>
      </w:r>
    </w:p>
    <w:p>
      <w:pPr>
        <w:numPr>
          <w:ilvl w:val="0"/>
          <w:numId w:val="1002"/>
        </w:numPr>
        <w:pStyle w:val="Compact"/>
      </w:pPr>
      <w:r>
        <w:t xml:space="preserve">Office des professions du Québec - Regulations governing Emergency Medical Technicians.</w:t>
      </w:r>
    </w:p>
    <w:p>
      <w:pPr>
        <w:numPr>
          <w:ilvl w:val="0"/>
          <w:numId w:val="1002"/>
        </w:numPr>
        <w:pStyle w:val="Compact"/>
      </w:pPr>
      <w:r>
        <w:t xml:space="preserve">ServicedeSécuritéIncendieDeMontréal (SSMIC) - Annual Reports and Operational Data.</w:t>
      </w:r>
    </w:p>
    <w:p>
      <w:pPr>
        <w:numPr>
          <w:ilvl w:val="0"/>
          <w:numId w:val="1002"/>
        </w:numPr>
        <w:pStyle w:val="Compact"/>
      </w:pPr>
      <w:r>
        <w:t xml:space="preserve">National Association of Emergency Medical Technicians (NAEMT) - Scope of Practice Standards.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Services in Canada Montreal</dc:title>
  <dc:creator/>
  <dc:language>en</dc:language>
  <cp:keywords/>
  <dcterms:created xsi:type="dcterms:W3CDTF">2026-07-29T06:16:07Z</dcterms:created>
  <dcterms:modified xsi:type="dcterms:W3CDTF">2026-07-29T06:16:07Z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