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Services</w:t>
      </w:r>
      <w:r>
        <w:t xml:space="preserve"> </w:t>
      </w:r>
      <w:r>
        <w:t xml:space="preserve">in</w:t>
      </w:r>
      <w:r>
        <w:t xml:space="preserve"> </w:t>
      </w:r>
      <w:r>
        <w:t xml:space="preserve">Turkey,</w:t>
      </w:r>
      <w:r>
        <w:t xml:space="preserve"> </w:t>
      </w:r>
      <w:r>
        <w:t xml:space="preserve">Ankara</w:t>
      </w:r>
    </w:p>
    <w:bookmarkStart w:id="21" w:name="Xb5cc295e054a48b6366a208795b9224178229d9"/>
    <w:p>
      <w:pPr>
        <w:pStyle w:val="Heading1"/>
      </w:pPr>
      <w:r>
        <w:t xml:space="preserve">Seminar Presentation Slides: The Evolution and Future of the Paramedic Profession in Turkey, Ankara</w:t>
      </w:r>
    </w:p>
    <w:bookmarkStart w:id="20" w:name="welcome-and-introduction"/>
    <w:p>
      <w:pPr>
        <w:pStyle w:val="Heading2"/>
      </w:pPr>
      <w:r>
        <w:t xml:space="preserve">Welcome and Introduction</w:t>
      </w:r>
    </w:p>
    <w:p>
      <w:pPr>
        <w:pStyle w:val="FirstParagraph"/>
      </w:pPr>
      <w:r>
        <w:t xml:space="preserve">Ladies and gentlemen, distinguished guests, medical professionals, students of emergency medicine, and public health administrators. Welcome to this comprehensive seminar presentation slides document focused on a critical pillar of our healthcare infrastructure: the Paramedic profession. This discussion is specifically contextualized within Turkey Ankara, a region that serves as the central hub for administrative and logistical decision-making in our nation. As we navigate the complexities of modern emergency medical services (EMS), it is imperative to understand not only the technical skills required but also the systemic challenges and opportunities present in Turkey Ankara today.</w:t>
      </w:r>
    </w:p>
    <w:p>
      <w:pPr>
        <w:pStyle w:val="BodyText"/>
      </w:pPr>
      <w:r>
        <w:t xml:space="preserve">The role of a paramedic has transcended its traditional boundaries. No longer are they merely transport providers; they are first responders, critical care providers, and vital links in the chain of survival. In Turkey Ankara, where population density is high and traffic congestion can be a significant factor in response times, the efficacy of our paramedics determines life-or-death outcomes for thousands of citizens annually. This presentation aims to dissect the current landscape, analyze training protocols unique to Turkey Ankara, and propose strategic improvements for the future.</w:t>
      </w:r>
    </w:p>
    <w:bookmarkEnd w:id="20"/>
    <w:bookmarkEnd w:id="21"/>
    <w:bookmarkStart w:id="23" w:name="X0e3b02769ec29fe3247bc7464a1b77d4a2f108e"/>
    <w:p>
      <w:pPr>
        <w:pStyle w:val="Heading2"/>
      </w:pPr>
      <w:r>
        <w:t xml:space="preserve">The Historical Context of Paramedicine in Turkey Ankara</w:t>
      </w:r>
    </w:p>
    <w:bookmarkStart w:id="22" w:name="Xc783f358094e6c5bf79bf998bd322013b16e98c"/>
    <w:p>
      <w:pPr>
        <w:pStyle w:val="Heading3"/>
      </w:pPr>
      <w:r>
        <w:t xml:space="preserve">From Ambulance Drivers to Critical Care Providers</w:t>
      </w:r>
    </w:p>
    <w:p>
      <w:pPr>
        <w:pStyle w:val="FirstParagraph"/>
      </w:pPr>
      <w:r>
        <w:t xml:space="preserve">To understand the present state of paramedics in Turkey Ankara, we must first examine the historical trajectory. Historically, emergency response in many parts of Turkey relied heavily on general ambulance services staffed by drivers with minimal medical training. However, over the past two decades, there has been a paradigm shift toward professionalizing emergency care education and practice. In Turkey Ankara specifically, this shift has been accelerated by the centralization of health services under the Ministry of Health.</w:t>
      </w:r>
    </w:p>
    <w:p>
      <w:pPr>
        <w:pStyle w:val="BodyText"/>
      </w:pPr>
      <w:r>
        <w:t xml:space="preserve">The establishment of specialized Associate Degree programs in Emergency Medical Services (Acil Sağlık Hizmetleri) at universities across Turkey Ankara has been instrumental. These programs have standardized curriculum requirements, ensuring that every paramedic operating within Turkey Ankara meets a baseline competency level. This historical evolution reflects a broader commitment to aligning Turkish healthcare standards with international benchmarks, particularly those set by European health agencies and the World Health Organization.</w:t>
      </w:r>
    </w:p>
    <w:bookmarkEnd w:id="22"/>
    <w:bookmarkEnd w:id="23"/>
    <w:bookmarkStart w:id="25" w:name="Xe9beb182f6c37fd7e46e8a3b98e922102f4f572"/>
    <w:p>
      <w:pPr>
        <w:pStyle w:val="Heading2"/>
      </w:pPr>
      <w:r>
        <w:t xml:space="preserve">The Educational Framework for Paramedics in Turkey Ankara</w:t>
      </w:r>
    </w:p>
    <w:bookmarkStart w:id="24" w:name="rigorous-academic-and-clinical-training"/>
    <w:p>
      <w:pPr>
        <w:pStyle w:val="Heading3"/>
      </w:pPr>
      <w:r>
        <w:t xml:space="preserve">Rigorous Academic and Clinical Training</w:t>
      </w:r>
    </w:p>
    <w:p>
      <w:pPr>
        <w:pStyle w:val="FirstParagraph"/>
      </w:pPr>
      <w:r>
        <w:t xml:space="preserve">The foundation of a competent paramedic lies in their education. In Turkey Ankara, prospective paramedics undergo a rigorous two-year associate degree program followed by practical internships. The curriculum is comprehensive, covering anatomy, physiology, pharmacology, trauma care, cardiac life support (BLS and ALS), and pediatric emergency care.</w:t>
      </w:r>
    </w:p>
    <w:p>
      <w:pPr>
        <w:pStyle w:val="BodyText"/>
      </w:pPr>
      <w:r>
        <w:t xml:space="preserve">A critical component of this training is the clinical rotation phase. Students in Turkey Ankara are placed in high-volume emergency departments and ambulance stations across the city. This exposure allows them to handle diverse medical scenarios, from cardiac arrests on crowded streets of Çankaya to multi-vehicle accidents on major highways like the E90 ring road. The emphasis in Turkey Ankara’s training centers is not just on theoretical knowledge but on decision-making under pressure. Furthermore, continuous professional development is mandatory, ensuring that paramedics stay updated with the latest guidelines and technologies available in Turkey Ankara.</w:t>
      </w:r>
    </w:p>
    <w:bookmarkEnd w:id="24"/>
    <w:bookmarkEnd w:id="25"/>
    <w:bookmarkStart w:id="27" w:name="X7f786d8f622240e3d5d9fc2851644b434bf0b50"/>
    <w:p>
      <w:pPr>
        <w:pStyle w:val="Heading2"/>
      </w:pPr>
      <w:r>
        <w:t xml:space="preserve">The Operational Landscape: Challenges in Turkey Ankara</w:t>
      </w:r>
    </w:p>
    <w:bookmarkStart w:id="26" w:name="traffic-distance-and-resource-allocation"/>
    <w:p>
      <w:pPr>
        <w:pStyle w:val="Heading3"/>
      </w:pPr>
      <w:r>
        <w:t xml:space="preserve">Traffic, Distance, and Resource Allocation</w:t>
      </w:r>
    </w:p>
    <w:p>
      <w:pPr>
        <w:pStyle w:val="FirstParagraph"/>
      </w:pPr>
      <w:r>
        <w:t xml:space="preserve">While the training of paramedics is robust, their operational reality in Turkey Ankara presents unique challenges. The capital city is characterized by rapid urban expansion and significant traffic congestion. For a paramedic responding to an emergency call in districts such as Keçiören or Mamak, time-to-scene can be severely impacted by traffic conditions. This delay directly correlates with patient outcomes in critical cases such as stroke or myocardial infarction.</w:t>
      </w:r>
    </w:p>
    <w:p>
      <w:pPr>
        <w:pStyle w:val="BodyText"/>
      </w:pPr>
      <w:r>
        <w:t xml:space="preserve">Additionally, the vast geographical spread of Turkey Ankara requires efficient resource allocation. Rural outskirts and dense urban centers require different logistical strategies. Paramedics must be adaptable, equipped to handle trauma in urban settings and medical emergencies in more isolated areas. The integration of advanced dispatch systems that provide real-time traffic data to ambulance units is crucial for optimizing response routes within Turkey Ankara.</w:t>
      </w:r>
    </w:p>
    <w:bookmarkEnd w:id="26"/>
    <w:bookmarkEnd w:id="27"/>
    <w:bookmarkStart w:id="29" w:name="the-role-of-technology-and-innovation"/>
    <w:p>
      <w:pPr>
        <w:pStyle w:val="Heading2"/>
      </w:pPr>
      <w:r>
        <w:t xml:space="preserve">The Role of Technology and Innovation</w:t>
      </w:r>
    </w:p>
    <w:bookmarkStart w:id="28" w:name="Xe7317a78ed9b1eb1610a236cdbb29f1d6bc8f49"/>
    <w:p>
      <w:pPr>
        <w:pStyle w:val="Heading3"/>
      </w:pPr>
      <w:r>
        <w:t xml:space="preserve">Digital Health and Telemedicine Integration</w:t>
      </w:r>
    </w:p>
    <w:p>
      <w:pPr>
        <w:pStyle w:val="FirstParagraph"/>
      </w:pPr>
      <w:r>
        <w:t xml:space="preserve">Innovation is reshaping the paramedic profession globally, and Turkey Ankara is no exception. The integration of telemedicine into pre-hospital care allows paramedics to consult with emergency physicians in real-time. This capability is particularly valuable for complex cases where immediate specialist advice can alter the course of treatment before the patient arrives at a tertiary hospital in Turkey Ankara.</w:t>
      </w:r>
    </w:p>
    <w:p>
      <w:pPr>
        <w:pStyle w:val="BodyText"/>
      </w:pPr>
      <w:r>
        <w:t xml:space="preserve">Furthermore, the deployment of GPS tracking, electronic patient care records (ePCR), and automated external defibrillators (AEDs) in public spaces enhances the effectiveness of paramedics. In Turkey Ankara, smart city initiatives are beginning to incorporate IoT devices that can detect cardiac events or falls in public areas, alerting local emergency services instantly. This technological synergy between paramedic teams and digital infrastructure is a key focus area for modernizing EMS in Turkey Ankara.</w:t>
      </w:r>
    </w:p>
    <w:bookmarkEnd w:id="28"/>
    <w:bookmarkEnd w:id="29"/>
    <w:bookmarkStart w:id="31" w:name="X4e0c5af833ddd54939a178eb95fe5a118d91864"/>
    <w:p>
      <w:pPr>
        <w:pStyle w:val="Heading2"/>
      </w:pPr>
      <w:r>
        <w:t xml:space="preserve">Mental Health and Well-being of Paramedics</w:t>
      </w:r>
    </w:p>
    <w:bookmarkStart w:id="30" w:name="Xa3e9bf3047f5501e96e0ff095d443be98694641"/>
    <w:p>
      <w:pPr>
        <w:pStyle w:val="Heading3"/>
      </w:pPr>
      <w:r>
        <w:t xml:space="preserve">Caring for the Caregivers in Turkey Ankara</w:t>
      </w:r>
    </w:p>
    <w:p>
      <w:pPr>
        <w:pStyle w:val="FirstParagraph"/>
      </w:pPr>
      <w:r>
        <w:t xml:space="preserve">We cannot discuss the paramedic profession without addressing the psychological toll it takes on those who serve. Paramedics in Turkey Ankara frequently encounter traumatic events, including mass casualty incidents, severe accidents, and tragic fatalities. The cumulative stress of these experiences can lead to burnout, post-traumatic stress disorder (PTSD), and compassion fatigue.</w:t>
      </w:r>
    </w:p>
    <w:p>
      <w:pPr>
        <w:pStyle w:val="BodyText"/>
      </w:pPr>
      <w:r>
        <w:t xml:space="preserve">It is imperative that the healthcare system in Turkey Ankara implements robust mental health support structures for paramedics. This includes regular debriefing sessions after critical incidents, access to psychological counseling services, and fostering a culture where seeking mental health help is destigmatized. Recognizing the emotional resilience required of paramedics in Turkey Ankara is as important as recognizing their clinical skills.</w:t>
      </w:r>
    </w:p>
    <w:bookmarkEnd w:id="30"/>
    <w:bookmarkEnd w:id="31"/>
    <w:bookmarkStart w:id="33" w:name="X33e35066042066346c9996a6e383fac82bfda6e"/>
    <w:p>
      <w:pPr>
        <w:pStyle w:val="Heading2"/>
      </w:pPr>
      <w:r>
        <w:t xml:space="preserve">Future Directions and Strategic Recommendations</w:t>
      </w:r>
    </w:p>
    <w:bookmarkStart w:id="32" w:name="X341ae3a123612a4c643f6ea9e169dc5036b0354"/>
    <w:p>
      <w:pPr>
        <w:pStyle w:val="Heading3"/>
      </w:pPr>
      <w:r>
        <w:t xml:space="preserve">Elevating the Paramedic Standard in Turkey Ankara</w:t>
      </w:r>
    </w:p>
    <w:p>
      <w:pPr>
        <w:pStyle w:val="FirstParagraph"/>
      </w:pPr>
      <w:r>
        <w:t xml:space="preserve">To ensure sustainable growth and excellence in emergency care, several strategic recommendations must be considered. First, there should be a push toward baccalaureate-level education for paramedics, aligning with global trends where advanced practice roles require higher academic qualifications. Second, the expansion of Critical Care Paramedic programs can enable more advanced interventions on-site in Turkey Ankara.</w:t>
      </w:r>
    </w:p>
    <w:p>
      <w:pPr>
        <w:pStyle w:val="BodyText"/>
      </w:pPr>
      <w:r>
        <w:t xml:space="preserve">Moreover, inter-agency collaboration between fire departments, police forces, and medical EMS teams should be strengthened to create a unified emergency response framework. Investing in public education campaigns regarding CPR and AED usage is also vital. When the community in Turkey Ankara is empowered to act as first responders before paramedics arrive, survival rates increase significantly.</w:t>
      </w:r>
    </w:p>
    <w:bookmarkEnd w:id="32"/>
    <w:bookmarkEnd w:id="33"/>
    <w:bookmarkStart w:id="35" w:name="conclusion"/>
    <w:p>
      <w:pPr>
        <w:pStyle w:val="Heading2"/>
      </w:pPr>
      <w:r>
        <w:t xml:space="preserve">Conclusion</w:t>
      </w:r>
    </w:p>
    <w:bookmarkStart w:id="34" w:name="a-call-to-action-for-stakeholders"/>
    <w:p>
      <w:pPr>
        <w:pStyle w:val="Heading3"/>
      </w:pPr>
      <w:r>
        <w:t xml:space="preserve">A Call to Action for Stakeholders</w:t>
      </w:r>
    </w:p>
    <w:p>
      <w:pPr>
        <w:pStyle w:val="FirstParagraph"/>
      </w:pPr>
      <w:r>
        <w:t xml:space="preserve">In conclusion, the paramedic profession is the heartbeat of emergency medical services in Turkey Ankara. They are skilled professionals who operate under immense pressure to save lives and alleviate suffering. By acknowledging their educational rigor, addressing operational challenges like traffic and resource distribution, embracing technological innovation, and supporting their mental well-being, we can enhance the quality of care provided.</w:t>
      </w:r>
    </w:p>
    <w:p>
      <w:pPr>
        <w:pStyle w:val="BodyText"/>
      </w:pPr>
      <w:r>
        <w:t xml:space="preserve">The future of paramedicine in Turkey Ankara depends on the collective effort of policymakers, educators, healthcare administrators, and the public. Let us commit to investing in this vital profession. By doing so, we ensure that every citizen in Turkey Ankara has access to timely, effective, and compassionate emergency care when they need it most. Thank you for your attention.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Services in Turkey, Ankara</dc:title>
  <dc:creator/>
  <dc:language>en</dc:language>
  <cp:keywords/>
  <dcterms:created xsi:type="dcterms:W3CDTF">2026-07-29T06:13:24Z</dcterms:created>
  <dcterms:modified xsi:type="dcterms:W3CDTF">2026-07-29T06:13:24Z</dcterms:modified>
</cp:coreProperties>
</file>

<file path=docProps/custom.xml><?xml version="1.0" encoding="utf-8"?>
<Properties xmlns="http://schemas.openxmlformats.org/officeDocument/2006/custom-properties" xmlns:vt="http://schemas.openxmlformats.org/officeDocument/2006/docPropsVTypes"/>
</file>