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Role and Future of the Petroleum Engineer in Canada Montreal</w:t>
      </w:r>
      <w:r>
        <w:br/>
      </w:r>
      <w:r>
        <w:rPr>
          <w:bCs/>
          <w:b/>
        </w:rPr>
        <w:t xml:space="preserve">Date:</w:t>
      </w:r>
      <w:r>
        <w:t xml:space="preserve"> </w:t>
      </w:r>
      <w:r>
        <w:t xml:space="preserve">October 2023</w:t>
      </w:r>
      <w:r>
        <w:br/>
      </w:r>
      <w:r>
        <w:rPr>
          <w:bCs/>
          <w:b/>
        </w:rPr>
        <w:t xml:space="preserve">Presentation Context:</w:t>
      </w:r>
      <w:r>
        <w:t xml:space="preserve">A comprehensive overview tailored for professional development and academic discussion within the specific regional context of Canada Montreal.</w:t>
      </w:r>
    </w:p>
    <w:bookmarkEnd w:id="20"/>
    <w:bookmarkStart w:id="21" w:name="welcome-and-agenda"/>
    <w:p>
      <w:pPr>
        <w:pStyle w:val="Heading1"/>
      </w:pPr>
      <w:r>
        <w:t xml:space="preserve">Welcome and Agenda</w:t>
      </w:r>
    </w:p>
    <w:p>
      <w:pPr>
        <w:numPr>
          <w:ilvl w:val="0"/>
          <w:numId w:val="1001"/>
        </w:numPr>
        <w:pStyle w:val="Compact"/>
      </w:pPr>
      <w:r>
        <w:t xml:space="preserve">Introduction to Petroleum Engineering</w:t>
      </w:r>
    </w:p>
    <w:p>
      <w:pPr>
        <w:numPr>
          <w:ilvl w:val="0"/>
          <w:numId w:val="1001"/>
        </w:numPr>
        <w:pStyle w:val="Compact"/>
      </w:pPr>
      <w:r>
        <w:t xml:space="preserve">The Unique Landscape of Canada's Energy Sector</w:t>
      </w:r>
    </w:p>
    <w:p>
      <w:pPr>
        <w:numPr>
          <w:ilvl w:val="0"/>
          <w:numId w:val="1001"/>
        </w:numPr>
        <w:pStyle w:val="Compact"/>
      </w:pPr>
      <w:r>
        <w:t xml:space="preserve">Focusing on Canada Montreal: A Hub for Innovation and Policy</w:t>
      </w:r>
    </w:p>
    <w:p>
      <w:pPr>
        <w:pStyle w:val="FirstParagraph"/>
      </w:pPr>
      <w:r>
        <w:t xml:space="preserve">&lt; ul &gt;&lt; li &gt;The Modern Petroleum Engineer’s Skill Set &lt; ul &gt;&lt; li &gt;Environmental Sustainability and Regulatory Compliance &lt; p&gt;The purpose of this</w:t>
      </w:r>
      <w:r>
        <w:t xml:space="preserve"> </w:t>
      </w:r>
      <w:r>
        <w:t xml:space="preserve">Seminar Presentation Slides</w:t>
      </w:r>
      <w:r>
        <w:t xml:space="preserve"> </w:t>
      </w:r>
      <w:r>
        <w:t xml:space="preserve">document is to provide a rigorous yet accessible analysis of how petroleum engineers contribute to the economic and industrial fabric of Canada, with a specific lens on the activities, policies, and opportunities present in Canada Montreal.</w:t>
      </w:r>
    </w:p>
    <w:bookmarkEnd w:id="21"/>
    <w:bookmarkStart w:id="22" w:name="introduction-to-petroleum-engineering"/>
    <w:p>
      <w:pPr>
        <w:pStyle w:val="Heading1"/>
      </w:pPr>
      <w:r>
        <w:t xml:space="preserve">Introduction to Petroleum Engineering</w:t>
      </w:r>
    </w:p>
    <w:p>
      <w:pPr>
        <w:pStyle w:val="FirstParagraph"/>
      </w:pPr>
      <w:r>
        <w:t xml:space="preserve">Petroleum engineering is the discipline focused on the technology related to the typical industry for extracting petroleum from underground reservoirs. It requires a strong foundation in geology, chemistry, physics, and mathematics. The primary goals include maximizing resource recovery while ensuring safety and minimizing environmental impact.</w:t>
      </w:r>
    </w:p>
    <w:p>
      <w:pPr>
        <w:pStyle w:val="BodyText"/>
      </w:pPr>
      <w:r>
        <w:t xml:space="preserve">Traditionally associated with remote drilling sites and offshore platforms, the role of a</w:t>
      </w:r>
      <w:r>
        <w:t xml:space="preserve"> </w:t>
      </w:r>
      <w:r>
        <w:rPr>
          <w:bCs/>
          <w:b/>
        </w:rPr>
        <w:t xml:space="preserve">Petroleum Engineer</w:t>
      </w:r>
      <w:r>
        <w:t xml:space="preserve"> </w:t>
      </w:r>
      <w:r>
        <w:t xml:space="preserve">has evolved significantly in recent years. Today’s engineer must also be adept at data analytics, environmental science, and regulatory law. This evolution is particularly relevant when discussing the Canadian context,</w:t>
      </w:r>
    </w:p>
    <w:bookmarkEnd w:id="22"/>
    <w:bookmarkStart w:id="23" w:name="the-energy-landscape-in-canada"/>
    <w:p>
      <w:pPr>
        <w:pStyle w:val="Heading1"/>
      </w:pPr>
      <w:r>
        <w:t xml:space="preserve">The Energy Landscape in Canada</w:t>
      </w:r>
    </w:p>
    <w:p>
      <w:pPr>
        <w:pStyle w:val="FirstParagraph"/>
      </w:pPr>
      <w:r>
        <w:t xml:space="preserve">Canada holds the third-largest proven oil reserves in the world, predominantly located in Alberta’s Athabasca Oil Sands. However, the national energy strategy is complex and multifaceted.</w:t>
      </w:r>
    </w:p>
    <w:p>
      <w:pPr>
        <w:numPr>
          <w:ilvl w:val="0"/>
          <w:numId w:val="1002"/>
        </w:numPr>
        <w:pStyle w:val="Compact"/>
      </w:pPr>
      <w:r>
        <w:t xml:space="preserve">Canada is a major exporter of crude oil and refined petroleum products to global markets.</w:t>
      </w:r>
    </w:p>
    <w:p>
      <w:pPr>
        <w:pStyle w:val="FirstParagraph"/>
      </w:pPr>
      <w:r>
        <w:t xml:space="preserve">Understanding this national backdrop is crucial before zooming in on specific regional hubs like Canada Montreal, which serves as a critical administrative and strategic center for many energy corporations operating across the country.</w:t>
      </w:r>
    </w:p>
    <w:bookmarkEnd w:id="23"/>
    <w:bookmarkStart w:id="24" w:name="canada-montreal-the-strategic-hub"/>
    <w:p>
      <w:pPr>
        <w:pStyle w:val="Heading1"/>
      </w:pPr>
      <w:r>
        <w:t xml:space="preserve">Canada Montreal: The Strategic Hub</w:t>
      </w:r>
    </w:p>
    <w:p>
      <w:pPr>
        <w:pStyle w:val="FirstParagraph"/>
      </w:pPr>
      <w:r>
        <w:t xml:space="preserve">While the physical extraction of oil occurs largely in Western Canada,</w:t>
      </w:r>
      <w:r>
        <w:t xml:space="preserve"> </w:t>
      </w:r>
      <w:r>
        <w:rPr>
          <w:bCs/>
          <w:b/>
        </w:rPr>
        <w:t xml:space="preserve">Canada Montreal</w:t>
      </w:r>
      <w:r>
        <w:t xml:space="preserve"> </w:t>
      </w:r>
      <w:r>
        <w:t xml:space="preserve">stands out as a vital node in the industry’s infrastructure. It is not an extraction site but rather a center for headquarters, research and development, legal frameworks, and financial services.</w:t>
      </w:r>
    </w:p>
    <w:p>
      <w:pPr>
        <w:numPr>
          <w:ilvl w:val="0"/>
          <w:numId w:val="1003"/>
        </w:numPr>
        <w:pStyle w:val="Compact"/>
      </w:pPr>
      <w:r>
        <w:rPr>
          <w:bCs/>
          <w:b/>
        </w:rPr>
        <w:t xml:space="preserve">Corporate Headquarters:</w:t>
      </w:r>
      <w:r>
        <w:t xml:space="preserve"> </w:t>
      </w:r>
      <w:r>
        <w:t xml:space="preserve">Many major Canadian energy companies have their head offices in Canada Montreal. Here, petroleum engineers work on strategic planning rather than field operations.</w:t>
      </w:r>
    </w:p>
    <w:p>
      <w:pPr>
        <w:pStyle w:val="FirstParagraph"/>
      </w:pPr>
      <w:r>
        <w:t xml:space="preserve">For a</w:t>
      </w:r>
      <w:r>
        <w:t xml:space="preserve"> </w:t>
      </w:r>
      <w:r>
        <w:t xml:space="preserve">Seminar Presentation Slides</w:t>
      </w:r>
      <w:r>
        <w:t xml:space="preserve"> </w:t>
      </w:r>
      <w:r>
        <w:t xml:space="preserve">focused on this region, it is essential to highlight that the modern petroleum engineer in Canada Montreal is often a policy-aware strategist rather than just a technical operator.</w:t>
      </w:r>
    </w:p>
    <w:bookmarkEnd w:id="24"/>
    <w:bookmarkStart w:id="25" w:name="the-modern-petroleum-engineers-role"/>
    <w:p>
      <w:pPr>
        <w:pStyle w:val="Heading1"/>
      </w:pPr>
      <w:r>
        <w:t xml:space="preserve">The Modern Petroleum Engineer’s Role</w:t>
      </w:r>
    </w:p>
    <w:p>
      <w:pPr>
        <w:pStyle w:val="FirstParagraph"/>
      </w:pPr>
      <w:r>
        <w:t xml:space="preserve">In the context of</w:t>
      </w:r>
      <w:r>
        <w:t xml:space="preserve"> </w:t>
      </w:r>
      <w:r>
        <w:rPr>
          <w:bCs/>
          <w:b/>
        </w:rPr>
        <w:t xml:space="preserve">Canada Montreal</w:t>
      </w:r>
      <w:r>
        <w:t xml:space="preserve">, the responsibilities of a petroleum engineer have expanded beyond traditional reservoir management. Key roles include:</w:t>
      </w:r>
    </w:p>
    <w:p>
      <w:pPr>
        <w:numPr>
          <w:ilvl w:val="0"/>
          <w:numId w:val="1004"/>
        </w:numPr>
        <w:pStyle w:val="Compact"/>
      </w:pPr>
      <w:r>
        <w:t xml:space="preserve">Data Science and AI Integration: Using machine learning to predict reservoir behavior and optimize production rates.</w:t>
      </w:r>
    </w:p>
    <w:p>
      <w:pPr>
        <w:pStyle w:val="FirstParagraph"/>
      </w:pPr>
      <w:r>
        <w:t xml:space="preserve">This shift reflects the broader industry trend toward "Energy Transition Engineers," where petroleum expertise is applied to geothermal energy, hydrogen production, and subsurface carbon storage. The</w:t>
      </w:r>
      <w:r>
        <w:t xml:space="preserve"> </w:t>
      </w:r>
      <w:r>
        <w:rPr>
          <w:bCs/>
          <w:b/>
        </w:rPr>
        <w:t xml:space="preserve">Petroleum Engineer</w:t>
      </w:r>
      <w:r>
        <w:t xml:space="preserve"> </w:t>
      </w:r>
      <w:r>
        <w:t xml:space="preserve">in Canada Montreal is at the forefront of this transition.</w:t>
      </w:r>
    </w:p>
    <w:bookmarkEnd w:id="25"/>
    <w:bookmarkStart w:id="26" w:name="environmental-sustainability-and-ethics"/>
    <w:p>
      <w:pPr>
        <w:pStyle w:val="Heading1"/>
      </w:pPr>
      <w:r>
        <w:t xml:space="preserve">Environmental Sustainability and Ethics</w:t>
      </w:r>
    </w:p>
    <w:p>
      <w:pPr>
        <w:pStyle w:val="FirstParagraph"/>
      </w:pPr>
      <w:r>
        <w:t xml:space="preserve">Sustainability is no longer optional; it is a core competency. In</w:t>
      </w:r>
      <w:r>
        <w:t xml:space="preserve"> </w:t>
      </w:r>
      <w:r>
        <w:rPr>
          <w:bCs/>
          <w:b/>
        </w:rPr>
        <w:t xml:space="preserve">Canada Montreal</w:t>
      </w:r>
      <w:r>
        <w:t xml:space="preserve">, engineers must navigate one of the most rigorous environmental regulatory environments in North America.</w:t>
      </w:r>
    </w:p>
    <w:p>
      <w:pPr>
        <w:numPr>
          <w:ilvl w:val="0"/>
          <w:numId w:val="1005"/>
        </w:numPr>
        <w:pStyle w:val="Compact"/>
      </w:pPr>
      <w:r>
        <w:t xml:space="preserve">Emissions Reduction: Engineers are tasked with reducing flaring and methane leaks, often using advanced monitoring technologies.</w:t>
      </w:r>
    </w:p>
    <w:p>
      <w:pPr>
        <w:pStyle w:val="FirstParagraph"/>
      </w:pPr>
      <w:r>
        <w:t xml:space="preserve">The</w:t>
      </w:r>
      <w:r>
        <w:t xml:space="preserve"> </w:t>
      </w:r>
      <w:r>
        <w:t xml:space="preserve">Seminar Presentation Slides</w:t>
      </w:r>
      <w:r>
        <w:t xml:space="preserve"> </w:t>
      </w:r>
      <w:r>
        <w:t xml:space="preserve">emphasize that ethical engineering practice is integral to career success in this region. Engineers must advocate for technologies that reduce the carbon footprint of every barrel produced.</w:t>
      </w:r>
    </w:p>
    <w:bookmarkEnd w:id="26"/>
    <w:bookmarkStart w:id="27" w:name="X4127cf1b7214185af84771cb3849a61ed99b839"/>
    <w:p>
      <w:pPr>
        <w:pStyle w:val="Heading1"/>
      </w:pPr>
      <w:r>
        <w:t xml:space="preserve">Education and Professional Development in Canada Montreal</w:t>
      </w:r>
    </w:p>
    <w:p>
      <w:pPr>
        <w:pStyle w:val="FirstParagraph"/>
      </w:pPr>
      <w:r>
        <w:t xml:space="preserve">For aspiring professionals,</w:t>
      </w:r>
      <w:r>
        <w:t xml:space="preserve"> </w:t>
      </w:r>
      <w:r>
        <w:rPr>
          <w:bCs/>
          <w:b/>
        </w:rPr>
        <w:t xml:space="preserve">Canada Montreal</w:t>
      </w:r>
      <w:r>
        <w:t xml:space="preserve"> </w:t>
      </w:r>
      <w:r>
        <w:t xml:space="preserve">offers excellent educational opportunities. Institutions like McGill University, Polytechnique Montreal, and Université de Sherbrooke offer specialized programs in energy systems.</w:t>
      </w:r>
    </w:p>
    <w:p>
      <w:pPr>
        <w:numPr>
          <w:ilvl w:val="0"/>
          <w:numId w:val="1006"/>
        </w:numPr>
        <w:pStyle w:val="Compact"/>
      </w:pPr>
      <w:r>
        <w:t xml:space="preserve">Certification: Engineers must obtain licensure from the Ordre des ingénieurs du Québec (OIQ) to practice professionally in the province.</w:t>
      </w:r>
    </w:p>
    <w:p>
      <w:pPr>
        <w:pStyle w:val="FirstParagraph"/>
      </w:pPr>
      <w:r>
        <w:t xml:space="preserve">This seminar encourages students and professionals to view their careers not just as technical roles but as opportunities to lead the energy sector into a sustainable future.</w:t>
      </w:r>
    </w:p>
    <w:bookmarkEnd w:id="27"/>
    <w:bookmarkStart w:id="28" w:name="challenges-and-opportunities"/>
    <w:p>
      <w:pPr>
        <w:pStyle w:val="Heading1"/>
      </w:pPr>
      <w:r>
        <w:t xml:space="preserve">Challenges and Opportunities</w:t>
      </w:r>
    </w:p>
    <w:p>
      <w:pPr>
        <w:pStyle w:val="FirstParagraph"/>
      </w:pPr>
      <w:r>
        <w:t xml:space="preserve">The path for a</w:t>
      </w:r>
      <w:r>
        <w:t xml:space="preserve"> </w:t>
      </w:r>
      <w:r>
        <w:rPr>
          <w:bCs/>
          <w:b/>
        </w:rPr>
        <w:t xml:space="preserve">Petroleum Engineer</w:t>
      </w:r>
      <w:r>
        <w:t xml:space="preserve"> </w:t>
      </w:r>
      <w:r>
        <w:t xml:space="preserve">in</w:t>
      </w:r>
      <w:r>
        <w:t xml:space="preserve"> </w:t>
      </w:r>
      <w:r>
        <w:rPr>
          <w:bCs/>
          <w:b/>
        </w:rPr>
        <w:t xml:space="preserve">Canada Montreal</w:t>
      </w:r>
      <w:r>
        <w:t xml:space="preserve"> </w:t>
      </w:r>
      <w:r>
        <w:t xml:space="preserve">is not without challenges. Market volatility, shifting global energy policies, and public scrutiny present significant hurdles. However, these also create immense opportunities.</w:t>
      </w:r>
    </w:p>
    <w:p>
      <w:pPr>
        <w:numPr>
          <w:ilvl w:val="0"/>
          <w:numId w:val="1007"/>
        </w:numPr>
        <w:pStyle w:val="Compact"/>
      </w:pPr>
      <w:r>
        <w:t xml:space="preserve">Diversification: The skills of petroleum engineers are transferable to geothermal energy and hydrogen storage.</w:t>
      </w:r>
    </w:p>
    <w:p>
      <w:pPr>
        <w:pStyle w:val="FirstParagraph"/>
      </w:pPr>
      <w:r>
        <w:t xml:space="preserve">By embracing these challenges, professionals can position themselves as leaders in the global energy transition.</w:t>
      </w:r>
    </w:p>
    <w:bookmarkEnd w:id="28"/>
    <w:bookmarkStart w:id="29" w:name="conclusion"/>
    <w:p>
      <w:pPr>
        <w:pStyle w:val="Heading1"/>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is evolving rapidly. While physical extraction remains vital, strategic roles in hubs like</w:t>
      </w:r>
      <w:r>
        <w:t xml:space="preserve"> </w:t>
      </w:r>
      <w:r>
        <w:rPr>
          <w:bCs/>
          <w:b/>
        </w:rPr>
        <w:t xml:space="preserve">Canada Montreal</w:t>
      </w:r>
      <w:r>
        <w:t xml:space="preserve"> </w:t>
      </w:r>
      <w:r>
        <w:t xml:space="preserve">are driving innovation, sustainability, and policy development.</w:t>
      </w:r>
    </w:p>
    <w:p>
      <w:pPr>
        <w:numPr>
          <w:ilvl w:val="0"/>
          <w:numId w:val="1008"/>
        </w:numPr>
        <w:pStyle w:val="Compact"/>
      </w:pPr>
      <w:r>
        <w:t xml:space="preserve">The industry requires engineers who are technically proficient, environmentally conscious,</w:t>
      </w:r>
    </w:p>
    <w:p>
      <w:pPr>
        <w:pStyle w:val="FirstParagraph"/>
      </w:pPr>
      <w:r>
        <w:t xml:space="preserve">We hope this</w:t>
      </w:r>
      <w:r>
        <w:t xml:space="preserve"> </w:t>
      </w:r>
      <w:r>
        <w:t xml:space="preserve">Seminar Presentation Slides</w:t>
      </w:r>
      <w:r>
        <w:t xml:space="preserve"> </w:t>
      </w:r>
      <w:r>
        <w:t xml:space="preserve">has provided valuable insights into the dynamic career landscape for petroleum engineers in Canada. Thank you for your attention, and we welcome your questions regarding opportunities in Canada Montreal and the broader Canadian energy sector.</w:t>
      </w:r>
    </w:p>
    <w:bookmarkEnd w:id="29"/>
    <w:bookmarkStart w:id="30" w:name="qa-session"/>
    <w:p>
      <w:pPr>
        <w:pStyle w:val="Heading1"/>
      </w:pPr>
      <w:r>
        <w:t xml:space="preserve">Q&amp;A Session</w:t>
      </w:r>
    </w:p>
    <w:p>
      <w:pPr>
        <w:pStyle w:val="FirstParagraph"/>
      </w:pPr>
      <w:r>
        <w:t xml:space="preserve">We now invite questions from the audience. Whether you are interested in specific technical roles, career paths in Canada Montreal, or the broader implications of energy policy, please feel free to ask.</w:t>
      </w:r>
    </w:p>
    <w:p>
      <w:pPr>
        <w:numPr>
          <w:ilvl w:val="0"/>
          <w:numId w:val="1009"/>
        </w:numPr>
        <w:pStyle w:val="Compact"/>
      </w:pPr>
      <w:r>
        <w:t xml:space="preserve">Contact Information: [Insert Speaker Email]</w:t>
      </w:r>
    </w:p>
    <w:p>
      <w:pPr>
        <w:pStyle w:val="FirstParagraph"/>
      </w:pPr>
      <w:r>
        <w:t xml:space="preserve">Thank you for joining this</w:t>
      </w:r>
      <w:r>
        <w:t xml:space="preserve"> </w:t>
      </w:r>
      <w:r>
        <w:t xml:space="preserve">Seminar Presentation Slides</w:t>
      </w:r>
      <w:r>
        <w:t xml:space="preserve"> </w:t>
      </w:r>
      <w:r>
        <w:t xml:space="preserve">session on Petroleum Engineering in Canada Montreal.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Canada Montreal</dc:title>
  <dc:creator/>
  <dc:language>en</dc:language>
  <cp:keywords/>
  <dcterms:created xsi:type="dcterms:W3CDTF">2026-07-29T06:37:05Z</dcterms:created>
  <dcterms:modified xsi:type="dcterms:W3CDTF">2026-07-29T06:37:05Z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