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Petroleum</w:t>
      </w:r>
      <w:r>
        <w:t xml:space="preserve"> </w:t>
      </w:r>
      <w:r>
        <w:t xml:space="preserve">Engineer</w:t>
      </w:r>
      <w:r>
        <w:t xml:space="preserve"> </w:t>
      </w:r>
      <w:r>
        <w:t xml:space="preserve">in</w:t>
      </w:r>
      <w:r>
        <w:t xml:space="preserve"> </w:t>
      </w:r>
      <w:r>
        <w:t xml:space="preserve">Chile</w:t>
      </w:r>
      <w:r>
        <w:t xml:space="preserve"> </w:t>
      </w:r>
      <w:r>
        <w:t xml:space="preserve">Santiago</w:t>
      </w:r>
    </w:p>
    <w:bookmarkStart w:id="31" w:name="X05d5cd0e9572db80726bf1ccd6f9b653495288b"/>
    <w:p>
      <w:pPr>
        <w:pStyle w:val="Heading1"/>
      </w:pPr>
      <w:r>
        <w:t xml:space="preserve">Seminar Presentation Slides: The Evolving Role of the Petroleum Engineer in Chile Santiago</w:t>
      </w:r>
    </w:p>
    <w:bookmarkStart w:id="20" w:name="title-slide"/>
    <w:p>
      <w:pPr>
        <w:pStyle w:val="Heading2"/>
      </w:pPr>
      <w:r>
        <w:t xml:space="preserve">Title Slide</w:t>
      </w:r>
    </w:p>
    <w:p>
      <w:pPr>
        <w:pStyle w:val="FirstParagraph"/>
      </w:pPr>
      <w:r>
        <w:rPr>
          <w:bCs/>
          <w:b/>
        </w:rPr>
        <w:t xml:space="preserve">Title:</w:t>
      </w:r>
      <w:r>
        <w:t xml:space="preserve">: Navigating Energy Transitions: The Strategic Importance of the Petroleum Engineer in Chile Santiago</w:t>
      </w:r>
      <w:r>
        <w:br/>
      </w:r>
      <w:r>
        <w:rPr>
          <w:bCs/>
          <w:b/>
        </w:rPr>
        <w:t xml:space="preserve">Presentation Type:</w:t>
      </w:r>
      <w:r>
        <w:t xml:space="preserve">: Seminar Presentation Slides</w:t>
      </w:r>
      <w:r>
        <w:br/>
      </w:r>
    </w:p>
    <w:p>
      <w:pPr>
        <w:pStyle w:val="BodyText"/>
      </w:pPr>
      <w:r>
        <w:t xml:space="preserve">Location Focus:Chile Santiago</w:t>
      </w:r>
      <w:r>
        <w:br/>
      </w:r>
    </w:p>
    <w:p>
      <w:pPr>
        <w:pStyle w:val="BodyText"/>
      </w:pPr>
      <w:r>
        <w:t xml:space="preserve">Note: This document serves as a comprehensive textual guide for the Seminar Presentation Slides, tailored specifically for an audience in Chile Santiago.</w:t>
      </w:r>
    </w:p>
    <w:bookmarkEnd w:id="20"/>
    <w:bookmarkStart w:id="21" w:name="X0672b6fc34e0d1579b5d7845ee67e590101735f"/>
    <w:p>
      <w:pPr>
        <w:pStyle w:val="Heading2"/>
      </w:pPr>
      <w:r>
        <w:t xml:space="preserve">Introduction to the Petroleum Engineer's Role</w:t>
      </w:r>
    </w:p>
    <w:p>
      <w:pPr>
        <w:pStyle w:val="FirstParagraph"/>
      </w:pPr>
      <w:r>
        <w:t xml:space="preserve">The concept of a</w:t>
      </w:r>
      <w:r>
        <w:t xml:space="preserve"> </w:t>
      </w:r>
      <w:r>
        <w:rPr>
          <w:bCs/>
          <w:b/>
        </w:rPr>
        <w:t xml:space="preserve">Petroleum Engineer</w:t>
      </w:r>
      <w:r>
        <w:t xml:space="preserve">Seminar Presentation Slides format, we explore how these multidimensional skills are critical for Chile's energy sector.</w:t>
      </w:r>
    </w:p>
    <w:p>
      <w:pPr>
        <w:pStyle w:val="BodyText"/>
      </w:pPr>
      <w:r>
        <w:t xml:space="preserve">The</w:t>
      </w:r>
      <w:r>
        <w:t xml:space="preserve"> </w:t>
      </w:r>
      <w:r>
        <w:rPr>
          <w:bCs/>
          <w:b/>
        </w:rPr>
        <w:t xml:space="preserve">Petroleum Engineer</w:t>
      </w:r>
      <w:r>
        <w:t xml:space="preserve">Chile Santiago , where energy security remains a top priority.</w:t>
      </w:r>
    </w:p>
    <w:bookmarkEnd w:id="21"/>
    <w:bookmarkStart w:id="22" w:name="the-energy-landscape-of-chile-santiago"/>
    <w:p>
      <w:pPr>
        <w:pStyle w:val="Heading2"/>
      </w:pPr>
      <w:r>
        <w:t xml:space="preserve">The Energy Landscape of Chile Santiago</w:t>
      </w:r>
    </w:p>
    <w:p>
      <w:pPr>
        <w:pStyle w:val="FirstParagraph"/>
      </w:pPr>
      <w:r>
        <w:t xml:space="preserve">To understand the necessity of specialized engineering talent, we must look at the local context. In</w:t>
      </w:r>
    </w:p>
    <w:p>
      <w:pPr>
        <w:pStyle w:val="BodyText"/>
      </w:pPr>
      <w:r>
        <w:t xml:space="preserve">Chile Santiago , the energy matrix has historically relied heavily on imported hydrocarbons. While Chile is a global leader in renewable energy integration, particularly solar and wind, oil and gas remain vital for baseload power and industrial applications.</w:t>
      </w:r>
    </w:p>
    <w:p>
      <w:pPr>
        <w:pStyle w:val="BodyText"/>
      </w:pPr>
      <w:r>
        <w:t xml:space="preserve">The capital city,</w:t>
      </w:r>
    </w:p>
    <w:p>
      <w:pPr>
        <w:pStyle w:val="BodyText"/>
      </w:pPr>
      <w:r>
        <w:t xml:space="preserve">Chile Santiago , acts as the central hub for policy-making, corporate headquarters, and academic research. Therefore discussions regarding the future of fuel resources are frequently centered here. The demand for skilled professionals who can navigate this complex transition is growing within the</w:t>
      </w:r>
    </w:p>
    <w:p>
      <w:pPr>
        <w:pStyle w:val="BodyText"/>
      </w:pPr>
      <w:r>
        <w:t xml:space="preserve">Seminar Presentation Slides framework we are presenting today.</w:t>
      </w:r>
    </w:p>
    <w:bookmarkEnd w:id="22"/>
    <w:bookmarkStart w:id="23" w:name="Xe7f1a445b6651e34432d7df70f529632473b253"/>
    <w:p>
      <w:pPr>
        <w:pStyle w:val="Heading2"/>
      </w:pPr>
      <w:r>
        <w:t xml:space="preserve">Key Responsibilities in a Transitioning Market</w:t>
      </w:r>
    </w:p>
    <w:p>
      <w:pPr>
        <w:numPr>
          <w:ilvl w:val="0"/>
          <w:numId w:val="1001"/>
        </w:numPr>
        <w:pStyle w:val="Compact"/>
      </w:pPr>
      <w:r>
        <w:t xml:space="preserve">Reservoir Characterization: Utilizing advanced data analytics to understand underground formations. This is crucial for maximizing recovery rates from existing fields.</w:t>
      </w:r>
    </w:p>
    <w:p>
      <w:pPr>
        <w:numPr>
          <w:ilvl w:val="0"/>
          <w:numId w:val="1001"/>
        </w:numPr>
        <w:pStyle w:val="Compact"/>
      </w:pPr>
      <w:r>
        <w:rPr>
          <w:bCs/>
          <w:b/>
        </w:rPr>
        <w:t xml:space="preserve">Production Optimization:</w:t>
      </w:r>
    </w:p>
    <w:p>
      <w:pPr>
        <w:numPr>
          <w:ilvl w:val="0"/>
          <w:numId w:val="1001"/>
        </w:numPr>
        <w:pStyle w:val="Compact"/>
      </w:pPr>
      <w:r>
        <w:rPr>
          <w:bCs/>
          <w:b/>
        </w:rPr>
        <w:t xml:space="preserve">Environmental Compliance:Petroleum Engineers</w:t>
      </w:r>
    </w:p>
    <w:p>
      <w:pPr>
        <w:numPr>
          <w:ilvl w:val="0"/>
          <w:numId w:val="1001"/>
        </w:numPr>
        <w:pStyle w:val="Compact"/>
      </w:pPr>
      <w:r>
        <w:rPr>
          <w:bCs/>
          <w:b/>
        </w:rPr>
        <w:t xml:space="preserve">Decarbonization Strategies:Chile Santiago</w:t>
      </w:r>
      <w:r>
        <w:t xml:space="preserve">.</w:t>
      </w:r>
    </w:p>
    <w:bookmarkEnd w:id="23"/>
    <w:bookmarkStart w:id="24" w:name="economic-impact-on-chile-santiago"/>
    <w:p>
      <w:pPr>
        <w:pStyle w:val="Heading2"/>
      </w:pPr>
      <w:r>
        <w:t xml:space="preserve">Economic Impact on Chile Santiago</w:t>
      </w:r>
    </w:p>
    <w:p>
      <w:pPr>
        <w:pStyle w:val="FirstParagraph"/>
      </w:pPr>
      <w:r>
        <w:t xml:space="preserve">The economic implications of effective hydrocarbon management cannot be overstated. In</w:t>
      </w:r>
    </w:p>
    <w:p>
      <w:pPr>
        <w:pStyle w:val="BodyText"/>
      </w:pPr>
      <w:r>
        <w:t xml:space="preserve">Chile Santiago , fiscal revenues derived from energy sectors contribute significantly to national budgets. The efficiency of a</w:t>
      </w:r>
    </w:p>
    <w:p>
      <w:pPr>
        <w:pStyle w:val="BodyText"/>
      </w:pPr>
      <w:r>
        <w:t xml:space="preserve">Petroleum Engineer directly correlates with the profitability of extraction projects, which in turn affects tax contributions and state investment capabilities.</w:t>
      </w:r>
    </w:p>
    <w:p>
      <w:pPr>
        <w:pStyle w:val="BodyText"/>
      </w:pPr>
      <w:r>
        <w:t xml:space="preserve">Chile Santiago, companies can drive innovation and maintain competitive advantage in the global market. This seminar highlights how investing human capital yields substantial economic returns for the region.</w:t>
      </w:r>
    </w:p>
    <w:bookmarkEnd w:id="24"/>
    <w:bookmarkStart w:id="25" w:name="technological-integration-and-innovation"/>
    <w:p>
      <w:pPr>
        <w:pStyle w:val="Heading2"/>
      </w:pPr>
      <w:r>
        <w:t xml:space="preserve">Technological Integration and Innovation</w:t>
      </w:r>
    </w:p>
    <w:p>
      <w:pPr>
        <w:pStyle w:val="FirstParagraph"/>
      </w:pPr>
      <w:r>
        <w:t xml:space="preserve">The modern</w:t>
      </w:r>
      <w:r>
        <w:t xml:space="preserve"> </w:t>
      </w:r>
      <w:r>
        <w:rPr>
          <w:bCs/>
          <w:b/>
        </w:rPr>
        <w:t xml:space="preserve">Petroleum Engineer</w:t>
      </w:r>
    </w:p>
    <w:p>
      <w:pPr>
        <w:pStyle w:val="BodyText"/>
      </w:pPr>
      <w:r>
        <w:t xml:space="preserve">In the context of a</w:t>
      </w:r>
    </w:p>
    <w:p>
      <w:pPr>
        <w:pStyle w:val="BodyText"/>
      </w:pPr>
      <w:r>
        <w:t xml:space="preserve">Seminar Presentation Slides discussion held in</w:t>
      </w:r>
    </w:p>
    <w:p>
      <w:pPr>
        <w:pStyle w:val="BodyText"/>
      </w:pPr>
      <w:r>
        <w:t xml:space="preserve">Chile Santiago, it is important to note that local universities and research institutes are partnering with international firms to adopt these technologies. This collaboration fosters a knowledge-transfer ecosystem, positioning Chile as a regional leader in energy technology adoption.</w:t>
      </w:r>
    </w:p>
    <w:bookmarkEnd w:id="25"/>
    <w:bookmarkStart w:id="26" w:name="X456c0ab45570f8b4f027fd969a80903e0c5a2fb"/>
    <w:p>
      <w:pPr>
        <w:pStyle w:val="Heading2"/>
      </w:pPr>
      <w:r>
        <w:t xml:space="preserve">Sustainability and Corporate Social Responsibility</w:t>
      </w:r>
    </w:p>
    <w:p>
      <w:pPr>
        <w:pStyle w:val="FirstParagraph"/>
      </w:pPr>
      <w:r>
        <w:t xml:space="preserve">Sustainability is no longer optional; it is a core competency for the</w:t>
      </w:r>
    </w:p>
    <w:p>
      <w:pPr>
        <w:pStyle w:val="BodyText"/>
      </w:pPr>
      <w:r>
        <w:t xml:space="preserve">Petroleum Engineer. Companies operating in Chile are under increasing pressure to demonstrate their commitment to sustainability. Engineers play a pivotal role in implementing green practices, such as using renewable energy sources to power extraction facilities.</w:t>
      </w:r>
    </w:p>
    <w:p>
      <w:pPr>
        <w:pStyle w:val="BodyText"/>
      </w:pPr>
      <w:r>
        <w:t xml:space="preserve">In</w:t>
      </w:r>
    </w:p>
    <w:p>
      <w:pPr>
        <w:pStyle w:val="BodyText"/>
      </w:pPr>
      <w:r>
        <w:t xml:space="preserve">Chile Santiago, there is a growing demand for transparency and accountability. The engineering community must engage with local communities, ensuring that projects do not disrupt social fabric or environmental health. This social license to operate is maintained through rigorous engineering standards and ethical practices.</w:t>
      </w:r>
    </w:p>
    <w:bookmarkEnd w:id="26"/>
    <w:bookmarkStart w:id="27" w:name="educational-pathways-in-chile-santiago"/>
    <w:p>
      <w:pPr>
        <w:pStyle w:val="Heading2"/>
      </w:pPr>
      <w:r>
        <w:t xml:space="preserve">Educational Pathways in Chile Santiago</w:t>
      </w:r>
    </w:p>
    <w:p>
      <w:pPr>
        <w:pStyle w:val="FirstParagraph"/>
      </w:pPr>
      <w:r>
        <w:t xml:space="preserve">To support this growing sector, educational institutions in</w:t>
      </w:r>
    </w:p>
    <w:p>
      <w:pPr>
        <w:pStyle w:val="BodyText"/>
      </w:pPr>
      <w:r>
        <w:t xml:space="preserve">Chile Santiago are adapting their curricula. Engineering programs now include modules on renewable energy integration, environmental law, and data science. This interdisciplinary approach prepares students to become versatile professionals.</w:t>
      </w:r>
    </w:p>
    <w:p>
      <w:pPr>
        <w:pStyle w:val="BodyText"/>
      </w:pPr>
      <w:r>
        <w:t xml:space="preserve">The collaboration between academia and industry is vital for internships and research opportunities. Students interested in becoming a</w:t>
      </w:r>
    </w:p>
    <w:p>
      <w:pPr>
        <w:pStyle w:val="BodyText"/>
      </w:pPr>
      <w:r>
        <w:t xml:space="preserve">Petroleum Engineer should seek out programs that offer practical experience with current technologies used in the field.Seminar Presentation Slides suggest that lifelong learning is essential due to the rapid pace of change in the energy sector.</w:t>
      </w:r>
    </w:p>
    <w:bookmarkEnd w:id="27"/>
    <w:bookmarkStart w:id="28" w:name="challenges-facing-the-sector"/>
    <w:p>
      <w:pPr>
        <w:pStyle w:val="Heading2"/>
      </w:pPr>
      <w:r>
        <w:t xml:space="preserve">Challenges Facing the Sector</w:t>
      </w:r>
    </w:p>
    <w:p>
      <w:pPr>
        <w:numPr>
          <w:ilvl w:val="0"/>
          <w:numId w:val="1002"/>
        </w:numPr>
        <w:pStyle w:val="Compact"/>
      </w:pPr>
      <w:r>
        <w:rPr>
          <w:bCs/>
          <w:b/>
        </w:rPr>
        <w:t xml:space="preserve">Regulatory Uncertainty:</w:t>
      </w:r>
    </w:p>
    <w:p>
      <w:pPr>
        <w:numPr>
          <w:ilvl w:val="0"/>
          <w:numId w:val="1002"/>
        </w:numPr>
        <w:pStyle w:val="Compact"/>
      </w:pPr>
      <w:r>
        <w:rPr>
          <w:bCs/>
          <w:b/>
        </w:rPr>
        <w:t xml:space="preserve">Environmental Scrutiny:</w:t>
      </w:r>
    </w:p>
    <w:p>
      <w:pPr>
        <w:numPr>
          <w:ilvl w:val="0"/>
          <w:numId w:val="1002"/>
        </w:numPr>
        <w:pStyle w:val="Compact"/>
      </w:pPr>
      <w:r>
        <w:rPr>
          <w:bCs/>
          <w:b/>
        </w:rPr>
        <w:t xml:space="preserve">Talent Retention:</w:t>
      </w:r>
      <w:r>
        <w:t xml:space="preserve"> </w:t>
      </w:r>
      <w:r>
        <w:t xml:space="preserve">Chile Santiago, creating attractive career paths is essential.</w:t>
      </w:r>
    </w:p>
    <w:p>
      <w:pPr>
        <w:pStyle w:val="FirstParagraph"/>
      </w:pPr>
      <w:r>
        <w:t xml:space="preserve">Addressing these challenges requires proactive communication and strategic planning by both industry leaders and policymakers in</w:t>
      </w:r>
      <w:r>
        <w:t xml:space="preserve"> </w:t>
      </w:r>
      <w:r>
        <w:rPr>
          <w:bCs/>
          <w:b/>
        </w:rPr>
        <w:t xml:space="preserve">Chile Santiago</w:t>
      </w:r>
      <w:r>
        <w:t xml:space="preserve">.</w:t>
      </w:r>
    </w:p>
    <w:bookmarkEnd w:id="28"/>
    <w:bookmarkStart w:id="29" w:name="X240d1a8e1f17cb64ebf937d8f131d4d0b00bf24"/>
    <w:p>
      <w:pPr>
        <w:pStyle w:val="Heading2"/>
      </w:pPr>
      <w:r>
        <w:t xml:space="preserve">The Future Outlook for Petroleum Engineers</w:t>
      </w:r>
    </w:p>
    <w:p>
      <w:pPr>
        <w:pStyle w:val="FirstParagraph"/>
      </w:pPr>
      <w:r>
        <w:t xml:space="preserve">The future of the profession is dynamic. As the world transitions to lower-carbon energy systems, the role of the</w:t>
      </w:r>
    </w:p>
    <w:p>
      <w:pPr>
        <w:pStyle w:val="BodyText"/>
      </w:pPr>
      <w:r>
        <w:t xml:space="preserve">Petroleum Engineer will shift towards managing hybrid energy systems. This includes integrating oil and gas production with hydrogen generation and geothermal projects.</w:t>
      </w:r>
    </w:p>
    <w:p>
      <w:pPr>
        <w:pStyle w:val="BodyText"/>
      </w:pPr>
      <w:r>
        <w:t xml:space="preserve">In conclusion, this</w:t>
      </w:r>
    </w:p>
    <w:p>
      <w:pPr>
        <w:pStyle w:val="BodyText"/>
      </w:pPr>
      <w:r>
        <w:t xml:space="preserve">Seminar Presentation Slides document underscores that the expertise of a</w:t>
      </w:r>
      <w:r>
        <w:t xml:space="preserve"> </w:t>
      </w:r>
      <w:r>
        <w:rPr>
          <w:bCs/>
          <w:b/>
        </w:rPr>
        <w:t xml:space="preserve">Petroleum Engineer</w:t>
      </w:r>
      <w:r>
        <w:t xml:space="preserve">Chile Santiago, leveraging this expertise is key to maintaining energy security while advancing toward sustainability goals. The city stands as a beacon for engineering excellence in South America.</w:t>
      </w:r>
    </w:p>
    <w:bookmarkEnd w:id="29"/>
    <w:bookmarkStart w:id="30" w:name="qa-and-conclusion"/>
    <w:p>
      <w:pPr>
        <w:pStyle w:val="Heading2"/>
      </w:pPr>
      <w:r>
        <w:t xml:space="preserve">Q&amp;A and Conclusion</w:t>
      </w:r>
    </w:p>
    <w:p>
      <w:pPr>
        <w:pStyle w:val="FirstParagraph"/>
      </w:pPr>
      <w:r>
        <w:t xml:space="preserve">We invite questions regarding the specific applications of engineering principles in local projects. Thank you for your attention to this critical topic. The intersection of traditional energy needs and modern sustainability goals presents both challenges and opportunities for every stakeholder in</w:t>
      </w:r>
      <w:r>
        <w:t xml:space="preserve"> </w:t>
      </w:r>
      <w:r>
        <w:rPr>
          <w:bCs/>
          <w:b/>
        </w:rPr>
        <w:t xml:space="preserve">Chile Santiago</w:t>
      </w:r>
      <w:r>
        <w:t xml:space="preserve">.</w:t>
      </w:r>
    </w:p>
    <w:p>
      <w:pPr>
        <w:pStyle w:val="BodyText"/>
      </w:pPr>
      <w:r>
        <w:t xml:space="preserve">End of Seminar Presentation Slides.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Petroleum Engineer in Chile Santiago</dc:title>
  <dc:creator/>
  <dc:language>en</dc:language>
  <cp:keywords/>
  <dcterms:created xsi:type="dcterms:W3CDTF">2026-07-29T03:55:09Z</dcterms:created>
  <dcterms:modified xsi:type="dcterms:W3CDTF">2026-07-29T03:55:09Z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