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Petroleum</w:t>
      </w:r>
      <w:r>
        <w:t xml:space="preserve"> </w:t>
      </w:r>
      <w:r>
        <w:t xml:space="preserve">Engineering</w:t>
      </w:r>
      <w:r>
        <w:t xml:space="preserve"> </w:t>
      </w:r>
      <w:r>
        <w:t xml:space="preserve">in</w:t>
      </w:r>
      <w:r>
        <w:t xml:space="preserve"> </w:t>
      </w:r>
      <w:r>
        <w:t xml:space="preserve">Colombia</w:t>
      </w:r>
      <w:r>
        <w:t xml:space="preserve"> </w:t>
      </w:r>
      <w:r>
        <w:t xml:space="preserve">Medellín</w:t>
      </w:r>
    </w:p>
    <w:bookmarkStart w:id="20" w:name="X00fea81f0cd60bde9c1bc83cceef4ab2fc45e26"/>
    <w:p>
      <w:pPr>
        <w:pStyle w:val="Heading1"/>
      </w:pPr>
      <w:r>
        <w:t xml:space="preserve">Seminar Presentation Slides: The Evolution and Future of the Petroleum Engineer in Colombia Medellín</w:t>
      </w:r>
    </w:p>
    <w:p>
      <w:pPr>
        <w:pStyle w:val="FirstParagraph"/>
      </w:pPr>
      <w:r>
        <w:rPr>
          <w:bCs/>
          <w:b/>
        </w:rPr>
        <w:t xml:space="preserve">Date:</w:t>
      </w:r>
      <w:r>
        <w:t xml:space="preserve"> </w:t>
      </w:r>
      <w:r>
        <w:t xml:space="preserve">October 2023</w:t>
      </w:r>
      <w:r>
        <w:br/>
      </w:r>
      <w:r>
        <w:rPr>
          <w:bCs/>
          <w:b/>
        </w:rPr>
        <w:t xml:space="preserve">Venue:</w:t>
      </w:r>
      <w:r>
        <w:t xml:space="preserve"> </w:t>
      </w:r>
      <w:r>
        <w:t xml:space="preserve">Universidad Nacional de Colombia, Medellín Campus</w:t>
      </w:r>
      <w:r>
        <w:br/>
      </w:r>
    </w:p>
    <w:p>
      <w:pPr>
        <w:pStyle w:val="BodyText"/>
      </w:pPr>
      <w:r>
        <w:t xml:space="preserve">Audience:</w:t>
      </w:r>
    </w:p>
    <w:p>
      <w:pPr>
        <w:numPr>
          <w:ilvl w:val="0"/>
          <w:numId w:val="1001"/>
        </w:numPr>
        <w:pStyle w:val="Compact"/>
      </w:pPr>
      <w:r>
        <w:t xml:space="preserve">Petroleum Engineer</w:t>
      </w:r>
    </w:p>
    <w:p>
      <w:pPr>
        <w:numPr>
          <w:ilvl w:val="0"/>
          <w:numId w:val="1001"/>
        </w:numPr>
        <w:pStyle w:val="Compact"/>
      </w:pPr>
      <w:r>
        <w:t xml:space="preserve">Colombia Medellín</w:t>
      </w:r>
    </w:p>
    <w:p>
      <w:pPr>
        <w:pStyle w:val="FirstParagraph"/>
      </w:pPr>
      <w:r>
        <w:t xml:space="preserve">Welcome to this comprehensive seminar exploring the critical role of the</w:t>
      </w:r>
      <w:r>
        <w:t xml:space="preserve"> </w:t>
      </w:r>
      <w:r>
        <w:rPr>
          <w:bCs/>
          <w:b/>
        </w:rPr>
        <w:t xml:space="preserve">Petroleum Engineer</w:t>
      </w:r>
      <w:r>
        <w:t xml:space="preserve"> </w:t>
      </w:r>
      <w:r>
        <w:t xml:space="preserve">within the dynamic economic and industrial landscape of Colombia, with a specific focus on our beloved city of Medellín. This presentation aims to dissect the historical contributions, current challenges, and future opportunities for petroleum professionals in this region.</w:t>
      </w:r>
    </w:p>
    <w:bookmarkEnd w:id="20"/>
    <w:bookmarkStart w:id="21" w:name="the-global-context-and-the-local-reality"/>
    <w:p>
      <w:pPr>
        <w:pStyle w:val="Heading2"/>
      </w:pPr>
      <w:r>
        <w:t xml:space="preserve">The Global Context and the Local Reality</w:t>
      </w:r>
    </w:p>
    <w:p>
      <w:pPr>
        <w:pStyle w:val="FirstParagraph"/>
      </w:pPr>
      <w:r>
        <w:t xml:space="preserve">Petroleum engineering remains one of the most technically demanding and financially significant disciplines in global engineering. However, its application is not uniform. In the context of Colombia, a nation with diverse geological formations ranging from sedimentary basins to mountainous terrains, the role of the</w:t>
      </w:r>
      <w:r>
        <w:t xml:space="preserve"> </w:t>
      </w:r>
      <w:r>
        <w:rPr>
          <w:bCs/>
          <w:b/>
        </w:rPr>
        <w:t xml:space="preserve">Petroleum Engineer</w:t>
      </w:r>
      <w:r>
        <w:t xml:space="preserve"> </w:t>
      </w:r>
      <w:r>
        <w:t xml:space="preserve">is uniquely positioned.</w:t>
      </w:r>
    </w:p>
    <w:p>
      <w:pPr>
        <w:pStyle w:val="BodyText"/>
      </w:pPr>
      <w:r>
        <w:t xml:space="preserve">Medellín, often referred to as the "City of Eternal Spring," has transformed from its industrial past into a hub for innovation and education. While not an oil production site itself (unlike Catatumbo or Llanos Orientales), Medellín serves as the administrative, academic, and logistical heart of Colombia's energy sector. Many major national and international oil companies have their headquarters or regional offices here, making the city a critical node for</w:t>
      </w:r>
      <w:r>
        <w:t xml:space="preserve"> </w:t>
      </w:r>
      <w:r>
        <w:rPr>
          <w:bCs/>
          <w:b/>
        </w:rPr>
        <w:t xml:space="preserve">Colombia Medellín</w:t>
      </w:r>
      <w:r>
        <w:t xml:space="preserve">-based engineering decision-making.</w:t>
      </w:r>
    </w:p>
    <w:p>
      <w:pPr>
        <w:pStyle w:val="BodyText"/>
      </w:pPr>
      <w:r>
        <w:t xml:space="preserve">This seminar will explore how engineers in this region adapt global best practices to local Colombian constraints, balancing technological advancement with environmental stewardship.</w:t>
      </w:r>
    </w:p>
    <w:bookmarkEnd w:id="21"/>
    <w:bookmarkStart w:id="22" w:name="X4e380ac2150e47bc1d79b170a28a0ded7d82e5c"/>
    <w:p>
      <w:pPr>
        <w:pStyle w:val="Heading2"/>
      </w:pPr>
      <w:r>
        <w:t xml:space="preserve">The Role of the Petroleum Engineer: Beyond Drilling</w:t>
      </w:r>
    </w:p>
    <w:p>
      <w:pPr>
        <w:pStyle w:val="FirstParagraph"/>
      </w:pPr>
      <w:r>
        <w:t xml:space="preserve">To understand the impact in Colombia Medellín, we must first define the modern scope of a</w:t>
      </w:r>
      <w:r>
        <w:t xml:space="preserve"> </w:t>
      </w:r>
      <w:r>
        <w:rPr>
          <w:bCs/>
          <w:b/>
        </w:rPr>
        <w:t xml:space="preserve">Petroleum Engineer</w:t>
      </w:r>
    </w:p>
    <w:p>
      <w:pPr>
        <w:numPr>
          <w:ilvl w:val="0"/>
          <w:numId w:val="1002"/>
        </w:numPr>
        <w:pStyle w:val="Compact"/>
      </w:pPr>
      <w:r>
        <w:t xml:space="preserve">Reservoir Engineering:</w:t>
      </w:r>
      <w:r>
        <w:t xml:space="preserve"> </w:t>
      </w:r>
      <w:r>
        <w:t xml:space="preserve">Modeling underground rock formations to predict fluid flow and optimize recovery rates. In Colombia’s complex geology, this requires sophisticated simulation software.</w:t>
      </w:r>
    </w:p>
    <w:p>
      <w:pPr>
        <w:numPr>
          <w:ilvl w:val="0"/>
          <w:numId w:val="1002"/>
        </w:numPr>
        <w:pStyle w:val="Compact"/>
      </w:pPr>
      <w:r>
        <w:t xml:space="preserve">Drilling and Completion:</w:t>
      </w:r>
      <w:r>
        <w:t xml:space="preserve"> </w:t>
      </w:r>
      <w:r>
        <w:t xml:space="preserve">Designing wellbore trajectories that are safe, efficient, and environmentally compliant. This is crucial in regions prone to seismic activity or heavy rainfall.</w:t>
      </w:r>
    </w:p>
    <w:p>
      <w:pPr>
        <w:numPr>
          <w:ilvl w:val="0"/>
          <w:numId w:val="1002"/>
        </w:numPr>
        <w:pStyle w:val="Compact"/>
      </w:pPr>
      <w:r>
        <w:t xml:space="preserve">Production Engineering:: Maximizing the rate of hydrocarbon extraction while minimizing operational costs.</w:t>
      </w:r>
    </w:p>
    <w:p>
      <w:pPr>
        <w:pStyle w:val="FirstParagraph"/>
      </w:pPr>
      <w:r>
        <w:t xml:space="preserve">In the context of</w:t>
      </w:r>
      <w:r>
        <w:t xml:space="preserve"> </w:t>
      </w:r>
      <w:r>
        <w:rPr>
          <w:bCs/>
          <w:b/>
        </w:rPr>
        <w:t xml:space="preserve">Colombia Medellín</w:t>
      </w:r>
      <w:r>
        <w:t xml:space="preserve">, these roles are increasingly interdisciplinary. Engineers must collaborate with data scientists, environmentalists, and local communities to ensure sustainable operations.</w:t>
      </w:r>
    </w:p>
    <w:bookmarkEnd w:id="22"/>
    <w:bookmarkStart w:id="23" w:name="the-colombian-geological-challenge"/>
    <w:p>
      <w:pPr>
        <w:pStyle w:val="Heading2"/>
      </w:pPr>
      <w:r>
        <w:t xml:space="preserve">The Colombian Geological Challenge</w:t>
      </w:r>
    </w:p>
    <w:p>
      <w:pPr>
        <w:pStyle w:val="FirstParagraph"/>
      </w:pPr>
      <w:r>
        <w:t xml:space="preserve">Colombia possesses some of the most challenging geological environments in the world for petroleum extraction. The Andes mountains create significant logistical and engineering hurdles. For a</w:t>
      </w:r>
      <w:r>
        <w:t xml:space="preserve"> </w:t>
      </w:r>
      <w:r>
        <w:rPr>
          <w:bCs/>
          <w:b/>
        </w:rPr>
        <w:t xml:space="preserve">Petroleum Engineer</w:t>
      </w:r>
      <w:r>
        <w:t xml:space="preserve">, working in or supporting operations from Medellín means dealing with:</w:t>
      </w:r>
    </w:p>
    <w:p>
      <w:pPr>
        <w:numPr>
          <w:ilvl w:val="0"/>
          <w:numId w:val="1003"/>
        </w:numPr>
        <w:pStyle w:val="Compact"/>
      </w:pPr>
      <w:r>
        <w:rPr>
          <w:bCs/>
          <w:b/>
        </w:rPr>
        <w:t xml:space="preserve">Terrain Variability:</w:t>
      </w:r>
      <w:r>
        <w:t xml:space="preserve"> </w:t>
      </w:r>
      <w:r>
        <w:t xml:space="preserve">Operations often span from coastal plains to high-altitude mountains, requiring adaptable engineering solutions.</w:t>
      </w:r>
    </w:p>
    <w:p>
      <w:pPr>
        <w:numPr>
          <w:ilvl w:val="0"/>
          <w:numId w:val="1003"/>
        </w:numPr>
        <w:pStyle w:val="Compact"/>
      </w:pPr>
      <w:r>
        <w:rPr>
          <w:bCs/>
          <w:b/>
        </w:rPr>
        <w:t xml:space="preserve">Basin Complexity:</w:t>
      </w:r>
      <w:r>
        <w:t xml:space="preserve"> </w:t>
      </w:r>
      <w:r>
        <w:t xml:space="preserve">The Llanos Oriental basin, though geographically distant from Medellín, is Colombia’s primary oil-producing region. Engineers in Medellín must bridge the gap between field operations and corporate strategy.</w:t>
      </w:r>
    </w:p>
    <w:p>
      <w:pPr>
        <w:numPr>
          <w:ilvl w:val="0"/>
          <w:numId w:val="1003"/>
        </w:numPr>
        <w:pStyle w:val="Compact"/>
      </w:pPr>
      <w:r>
        <w:rPr>
          <w:bCs/>
          <w:b/>
        </w:rPr>
        <w:t xml:space="preserve">Aging Fields:</w:t>
      </w:r>
      <w:r>
        <w:t xml:space="preserve"> </w:t>
      </w:r>
      <w:r>
        <w:t xml:space="preserve">Many Colombian oil fields are mature. This shifts the focus of the</w:t>
      </w:r>
      <w:r>
        <w:t xml:space="preserve"> </w:t>
      </w:r>
      <w:r>
        <w:rPr>
          <w:bCs/>
          <w:b/>
        </w:rPr>
        <w:t xml:space="preserve">Petroleum Engineer</w:t>
      </w:r>
      <w:r>
        <w:t xml:space="preserve"> </w:t>
      </w:r>
      <w:r>
        <w:t xml:space="preserve">from exploration to enhanced oil recovery (EOR) techniques, requiring advanced chemical and mechanical engineering skills.</w:t>
      </w:r>
    </w:p>
    <w:p>
      <w:pPr>
        <w:pStyle w:val="FirstParagraph"/>
      </w:pPr>
      <w:r>
        <w:t xml:space="preserve">This complexity demands a high level of technical proficiency and strategic thinking, qualities that are cultivated in Colombia’s leading academic institutions located in Medellín.</w:t>
      </w:r>
    </w:p>
    <w:bookmarkEnd w:id="23"/>
    <w:bookmarkStart w:id="24" w:name="Xfd4e979101a06a0090e05571466886eab18b1d5"/>
    <w:p>
      <w:pPr>
        <w:pStyle w:val="Heading2"/>
      </w:pPr>
      <w:r>
        <w:t xml:space="preserve">The Academic and Industrial Ecosystem in Medellín</w:t>
      </w:r>
    </w:p>
    <w:p>
      <w:pPr>
        <w:pStyle w:val="FirstParagraph"/>
      </w:pPr>
      <w:r>
        <w:t xml:space="preserve">Medellín has emerged as a center of excellence for engineering education. Universities such as the Universidad Nacional de Colombia, Universidad EAFIT, and Universidad de Antioquia play pivotal roles in training the next generation of</w:t>
      </w:r>
      <w:r>
        <w:t xml:space="preserve"> </w:t>
      </w:r>
      <w:r>
        <w:rPr>
          <w:bCs/>
          <w:b/>
        </w:rPr>
        <w:t xml:space="preserve">Petroleum Engineers</w:t>
      </w:r>
      <w:r>
        <w:t xml:space="preserve">.</w:t>
      </w:r>
    </w:p>
    <w:p>
      <w:pPr>
        <w:pStyle w:val="BodyText"/>
      </w:pPr>
      <w:r>
        <w:t xml:space="preserve">The synergy between academia and industry in Medellín is robust. Partnerships with companies like Ecopetrol allow students to engage in real-world projects. This "Medellín Model" emphasizes practical application alongside theoretical knowledge. Furthermore, the city’s reputation for innovation extends to the energy sector, with startups exploring digital solutions for reservoir management and remote monitoring.</w:t>
      </w:r>
    </w:p>
    <w:p>
      <w:pPr>
        <w:pStyle w:val="BodyText"/>
      </w:pPr>
      <w:r>
        <w:t xml:space="preserve">For international observers and local stakeholders alike, the educational infrastructure in Colombia Medellín represents a vital investment in human capital. It ensures that as global energy trends shift, Colombian engineers are prepared to lead rather than follow.</w:t>
      </w:r>
    </w:p>
    <w:bookmarkEnd w:id="24"/>
    <w:bookmarkStart w:id="25" w:name="Xa647aea48943cf6d5aff0b1f0917ee920c7952d"/>
    <w:p>
      <w:pPr>
        <w:pStyle w:val="Heading2"/>
      </w:pPr>
      <w:r>
        <w:t xml:space="preserve">Sustainability and Environmental Stewardship</w:t>
      </w:r>
    </w:p>
    <w:p>
      <w:pPr>
        <w:pStyle w:val="FirstParagraph"/>
      </w:pPr>
      <w:r>
        <w:t xml:space="preserve">The narrative around petroleum engineering is undergoing a profound transformation. In Colombia, environmental awareness is at an all-time high, particularly in socially conscious cities like Medellín. The modern</w:t>
      </w:r>
      <w:r>
        <w:t xml:space="preserve"> </w:t>
      </w:r>
      <w:r>
        <w:rPr>
          <w:bCs/>
          <w:b/>
        </w:rPr>
        <w:t xml:space="preserve">Petroleum Engineer</w:t>
      </w:r>
      <w:r>
        <w:t xml:space="preserve"> </w:t>
      </w:r>
      <w:r>
        <w:t xml:space="preserve">must be proficient in:</w:t>
      </w:r>
    </w:p>
    <w:p>
      <w:pPr>
        <w:numPr>
          <w:ilvl w:val="0"/>
          <w:numId w:val="1004"/>
        </w:numPr>
        <w:pStyle w:val="Compact"/>
      </w:pPr>
      <w:r>
        <w:t xml:space="preserve">Carbon Capture and Storage (CCS):</w:t>
      </w:r>
      <w:r>
        <w:t xml:space="preserve"> </w:t>
      </w:r>
      <w:r>
        <w:t xml:space="preserve">Technologies to mitigate greenhouse gas emissions.</w:t>
      </w:r>
    </w:p>
    <w:p>
      <w:pPr>
        <w:numPr>
          <w:ilvl w:val="0"/>
          <w:numId w:val="1004"/>
        </w:numPr>
        <w:pStyle w:val="Compact"/>
      </w:pPr>
      <w:r>
        <w:rPr>
          <w:bCs/>
          <w:b/>
        </w:rPr>
        <w:t xml:space="preserve">Methane Leak Detection:</w:t>
      </w:r>
      <w:r>
        <w:t xml:space="preserve">: Using drones and sensors to minimize environmental impact.</w:t>
      </w:r>
    </w:p>
    <w:p>
      <w:pPr>
        <w:pStyle w:val="FirstParagraph"/>
      </w:pPr>
      <w:r>
        <w:t xml:space="preserve">In Colombia Medellín, this is not just a technical requirement but a social license to operate. Engineers must engage with communities, ensuring that exploration activities do not harm water sources or biodiversity. This holistic approach defines the new paradigm of petroleum engineering in Latin America.</w:t>
      </w:r>
    </w:p>
    <w:bookmarkEnd w:id="25"/>
    <w:bookmarkStart w:id="26" w:name="digital-transformation-and-industry-4.0"/>
    <w:p>
      <w:pPr>
        <w:pStyle w:val="Heading2"/>
      </w:pPr>
      <w:r>
        <w:t xml:space="preserve">Digital Transformation and Industry 4.0</w:t>
      </w:r>
    </w:p>
    <w:p>
      <w:pPr>
        <w:pStyle w:val="FirstParagraph"/>
      </w:pPr>
      <w:r>
        <w:t xml:space="preserve">The integration of digital technologies is reshaping the industry. In Colombia Medellín, this shift is evident through the adoption of:</w:t>
      </w:r>
    </w:p>
    <w:p>
      <w:pPr>
        <w:numPr>
          <w:ilvl w:val="0"/>
          <w:numId w:val="1005"/>
        </w:numPr>
        <w:pStyle w:val="Compact"/>
      </w:pPr>
      <w:r>
        <w:t xml:space="preserve">Artificial Intelligence (AI):</w:t>
      </w:r>
      <w:r>
        <w:t xml:space="preserve"> </w:t>
      </w:r>
      <w:r>
        <w:t xml:space="preserve">For predictive maintenance and reservoir modeling.</w:t>
      </w:r>
    </w:p>
    <w:p>
      <w:pPr>
        <w:numPr>
          <w:ilvl w:val="0"/>
          <w:numId w:val="1005"/>
        </w:numPr>
        <w:pStyle w:val="Compact"/>
      </w:pPr>
      <w:r>
        <w:rPr>
          <w:bCs/>
          <w:b/>
        </w:rPr>
        <w:t xml:space="preserve">Digital Twins:</w:t>
      </w:r>
      <w:r>
        <w:t xml:space="preserve">: Creating virtual replicas of physical assets to simulate performance.</w:t>
      </w:r>
    </w:p>
    <w:p>
      <w:pPr>
        <w:pStyle w:val="FirstParagraph"/>
      </w:pPr>
      <w:r>
        <w:rPr>
          <w:bCs/>
          <w:b/>
        </w:rPr>
        <w:t xml:space="preserve">Petroleum Engineers</w:t>
      </w:r>
      <w:r>
        <w:t xml:space="preserve"> </w:t>
      </w:r>
      <w:r>
        <w:t xml:space="preserve">in Medellín are increasingly acting as data analysts, leveraging big data to optimize production. This digital transformation is driven by the need for efficiency and cost reduction, but also by the availability of talent in Colombia’s tech-savvy cities.</w:t>
      </w:r>
    </w:p>
    <w:p>
      <w:pPr>
        <w:pStyle w:val="BodyText"/>
      </w:pPr>
      <w:r>
        <w:t xml:space="preserve">The convergence of engineering expertise and digital literacy is creating a new breed of professionals capable of navigating both physical reservoirs and virtual data landscapes.</w:t>
      </w:r>
    </w:p>
    <w:bookmarkEnd w:id="26"/>
    <w:bookmarkStart w:id="27" w:name="X9dab85934f7baae458342372b3806668927047f"/>
    <w:p>
      <w:pPr>
        <w:pStyle w:val="Heading2"/>
      </w:pPr>
      <w:r>
        <w:t xml:space="preserve">The Energy Transition: A Critical Juncture</w:t>
      </w:r>
    </w:p>
    <w:p>
      <w:pPr>
        <w:pStyle w:val="FirstParagraph"/>
      </w:pPr>
      <w:r>
        <w:t xml:space="preserve">The global move towards renewable energy poses challenges and opportunities for the petroleum sector. In Colombia, this transition is gradual but inevitable. The role of the</w:t>
      </w:r>
      <w:r>
        <w:t xml:space="preserve"> </w:t>
      </w:r>
      <w:r>
        <w:rPr>
          <w:bCs/>
          <w:b/>
        </w:rPr>
        <w:t xml:space="preserve">Petroleum Engineer</w:t>
      </w:r>
      <w:r>
        <w:t xml:space="preserve"> </w:t>
      </w:r>
      <w:r>
        <w:t xml:space="preserve">is evolving to include:</w:t>
      </w:r>
    </w:p>
    <w:p>
      <w:pPr>
        <w:numPr>
          <w:ilvl w:val="0"/>
          <w:numId w:val="1006"/>
        </w:numPr>
        <w:pStyle w:val="Compact"/>
      </w:pPr>
      <w:r>
        <w:t xml:space="preserve">Geothermal Energy:</w:t>
      </w:r>
      <w:r>
        <w:t xml:space="preserve"> </w:t>
      </w:r>
      <w:r>
        <w:t xml:space="preserve">Utilizing subsurface knowledge for geothermal power generation.</w:t>
      </w:r>
    </w:p>
    <w:p>
      <w:pPr>
        <w:numPr>
          <w:ilvl w:val="0"/>
          <w:numId w:val="1006"/>
        </w:numPr>
        <w:pStyle w:val="Compact"/>
      </w:pPr>
      <w:r>
        <w:rPr>
          <w:bCs/>
          <w:b/>
        </w:rPr>
        <w:t xml:space="preserve">H2 Production:</w:t>
      </w:r>
      <w:r>
        <w:t xml:space="preserve">: Engineering hydrogen production from natural gas with CCS.</w:t>
      </w:r>
    </w:p>
    <w:p>
      <w:pPr>
        <w:pStyle w:val="FirstParagraph"/>
      </w:pPr>
      <w:r>
        <w:t xml:space="preserve">In Colombia Medellín, these discussions are part of the academic and industrial dialogue. Engineers are encouraged to broaden their skill sets to remain relevant in a diversified energy market. The city’s innovative spirit supports this pivot towards clean energy technologies.</w:t>
      </w:r>
    </w:p>
    <w:bookmarkEnd w:id="27"/>
    <w:bookmarkStart w:id="28" w:name="Xf4e35997716d404a762710ad57bd4de3f8b4ceb"/>
    <w:p>
      <w:pPr>
        <w:pStyle w:val="Heading2"/>
      </w:pPr>
      <w:r>
        <w:t xml:space="preserve">Conclusion: The Future is Collaborative and Sustainable</w:t>
      </w:r>
    </w:p>
    <w:p>
      <w:pPr>
        <w:pStyle w:val="FirstParagraph"/>
      </w:pPr>
      <w:r>
        <w:t xml:space="preserve">To conclude, the future of petroleum engineering in Colombia is intricately linked to the professional community in Medellín. As a hub of education, innovation, and strategic planning, Colombia Medellín provides the ideal ecosystem for advancing the profession.</w:t>
      </w:r>
    </w:p>
    <w:p>
      <w:pPr>
        <w:numPr>
          <w:ilvl w:val="0"/>
          <w:numId w:val="1007"/>
        </w:numPr>
        <w:pStyle w:val="Compact"/>
      </w:pPr>
      <w:r>
        <w:t xml:space="preserve">Technical Excellence:</w:t>
      </w:r>
      <w:r>
        <w:t xml:space="preserve"> </w:t>
      </w:r>
      <w:r>
        <w:t xml:space="preserve">Rigorous training and challenging geology demand high competence.</w:t>
      </w:r>
    </w:p>
    <w:p>
      <w:pPr>
        <w:numPr>
          <w:ilvl w:val="0"/>
          <w:numId w:val="1007"/>
        </w:numPr>
        <w:pStyle w:val="Compact"/>
      </w:pPr>
      <w:r>
        <w:rPr>
          <w:bCs/>
          <w:b/>
        </w:rPr>
        <w:t xml:space="preserve">Sustainability:</w:t>
      </w:r>
      <w:r>
        <w:t xml:space="preserve">: Environmental responsibility is non-negotiable.</w:t>
      </w:r>
    </w:p>
    <w:p>
      <w:pPr>
        <w:pStyle w:val="FirstParagraph"/>
      </w:pPr>
      <w:r>
        <w:t xml:space="preserve">The</w:t>
      </w:r>
      <w:r>
        <w:t xml:space="preserve"> </w:t>
      </w:r>
      <w:r>
        <w:rPr>
          <w:bCs/>
          <w:b/>
        </w:rPr>
        <w:t xml:space="preserve">Petroleum Engineer</w:t>
      </w:r>
      <w:r>
        <w:t xml:space="preserve"> </w:t>
      </w:r>
      <w:r>
        <w:t xml:space="preserve">of the future must be adaptable, digitally literate, and socially conscious. By embracing these qualities, professionals in Colombia Medellín can contribute significantly to both national development and global energy security.</w:t>
      </w:r>
    </w:p>
    <w:bookmarkEnd w:id="28"/>
    <w:bookmarkStart w:id="29" w:name="qa-and-discussion"/>
    <w:p>
      <w:pPr>
        <w:pStyle w:val="Heading2"/>
      </w:pPr>
      <w:r>
        <w:t xml:space="preserve">Q&amp;A and Discussion</w:t>
      </w:r>
    </w:p>
    <w:p>
      <w:pPr>
        <w:pStyle w:val="FirstParagraph"/>
      </w:pPr>
      <w:r>
        <w:t xml:space="preserve">We invite you to share your thoughts, questions, and insights regarding the role of the</w:t>
      </w:r>
      <w:r>
        <w:t xml:space="preserve"> </w:t>
      </w:r>
      <w:r>
        <w:rPr>
          <w:bCs/>
          <w:b/>
        </w:rPr>
        <w:t xml:space="preserve">Petroleum Engineer</w:t>
      </w:r>
      <w:r>
        <w:t xml:space="preserve"> </w:t>
      </w:r>
      <w:r>
        <w:t xml:space="preserve">in Colombia Medellín.</w:t>
      </w:r>
    </w:p>
    <w:p>
      <w:pPr>
        <w:numPr>
          <w:ilvl w:val="0"/>
          <w:numId w:val="1008"/>
        </w:numPr>
        <w:pStyle w:val="Compact"/>
      </w:pPr>
      <w:r>
        <w:t xml:space="preserve">Contact:</w:t>
      </w:r>
      <w:r>
        <w:t xml:space="preserve"> </w:t>
      </w:r>
      <w:r>
        <w:t xml:space="preserve">seminar@petroleum-colombia.org</w:t>
      </w:r>
    </w:p>
    <w:p>
      <w:pPr>
        <w:numPr>
          <w:ilvl w:val="0"/>
          <w:numId w:val="1008"/>
        </w:numPr>
        <w:pStyle w:val="Compact"/>
      </w:pPr>
      <w:r>
        <w:rPr>
          <w:bCs/>
          <w:b/>
        </w:rPr>
        <w:t xml:space="preserve">Resources:</w:t>
      </w:r>
      <w:r>
        <w:t xml:space="preserve">: Available at the Universidad Nacional library, Medellín.</w:t>
      </w:r>
    </w:p>
    <w:p>
      <w:pPr>
        <w:pStyle w:val="FirstParagraph"/>
      </w:pPr>
      <w:r>
        <w:rPr>
          <w:iCs/>
          <w:i/>
        </w:rPr>
        <w:t xml:space="preserve">Thank you for your attention and dedication to engineering excellence in Colombia Medellín.</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Petroleum Engineering in Colombia Medellín</dc:title>
  <dc:creator/>
  <dc:language>en</dc:language>
  <cp:keywords/>
  <dcterms:created xsi:type="dcterms:W3CDTF">2026-07-29T16:08:08Z</dcterms:created>
  <dcterms:modified xsi:type="dcterms:W3CDTF">2026-07-29T16:08:08Z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